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CB30B0" w14:textId="7A6580FE" w:rsidR="004C1310" w:rsidRPr="000D060C" w:rsidRDefault="00BF5B26">
      <w:pPr>
        <w:spacing w:before="0" w:line="240" w:lineRule="auto"/>
        <w:rPr>
          <w:rFonts w:asciiTheme="minorHAnsi" w:eastAsia="Times New Roman" w:hAnsiTheme="minorHAnsi" w:cs="Arial"/>
          <w:b/>
          <w:sz w:val="28"/>
          <w:szCs w:val="28"/>
        </w:rPr>
      </w:pPr>
      <w:bookmarkStart w:id="0" w:name="_Toc246752938"/>
      <w:r>
        <w:rPr>
          <w:rFonts w:asciiTheme="minorHAnsi" w:eastAsia="Times New Roman" w:hAnsiTheme="minorHAnsi" w:cs="Arial"/>
          <w:b/>
          <w:noProof/>
          <w:sz w:val="28"/>
          <w:szCs w:val="28"/>
        </w:rPr>
        <w:drawing>
          <wp:anchor distT="0" distB="0" distL="114300" distR="114300" simplePos="0" relativeHeight="251662336" behindDoc="1" locked="0" layoutInCell="1" allowOverlap="1" wp14:anchorId="2312943A" wp14:editId="72DBB7F2">
            <wp:simplePos x="0" y="0"/>
            <wp:positionH relativeFrom="page">
              <wp:align>right</wp:align>
            </wp:positionH>
            <wp:positionV relativeFrom="page">
              <wp:align>top</wp:align>
            </wp:positionV>
            <wp:extent cx="7575550" cy="10691381"/>
            <wp:effectExtent l="0" t="0" r="6350" b="0"/>
            <wp:wrapTight wrapText="bothSides">
              <wp:wrapPolygon edited="0">
                <wp:start x="0" y="0"/>
                <wp:lineTo x="0" y="21554"/>
                <wp:lineTo x="21564" y="21554"/>
                <wp:lineTo x="2156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udent Handbook (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5550" cy="10691381"/>
                    </a:xfrm>
                    <a:prstGeom prst="rect">
                      <a:avLst/>
                    </a:prstGeom>
                  </pic:spPr>
                </pic:pic>
              </a:graphicData>
            </a:graphic>
            <wp14:sizeRelH relativeFrom="margin">
              <wp14:pctWidth>0</wp14:pctWidth>
            </wp14:sizeRelH>
            <wp14:sizeRelV relativeFrom="margin">
              <wp14:pctHeight>0</wp14:pctHeight>
            </wp14:sizeRelV>
          </wp:anchor>
        </w:drawing>
      </w:r>
      <w:r w:rsidR="004C1310" w:rsidRPr="000D060C">
        <w:rPr>
          <w:rFonts w:asciiTheme="minorHAnsi" w:eastAsia="Times New Roman" w:hAnsiTheme="minorHAnsi" w:cs="Arial"/>
          <w:b/>
          <w:sz w:val="28"/>
          <w:szCs w:val="28"/>
        </w:rPr>
        <w:br w:type="page"/>
      </w:r>
    </w:p>
    <w:p w14:paraId="2C69631F" w14:textId="77777777" w:rsidR="0045146D" w:rsidRDefault="0045146D" w:rsidP="004C1310">
      <w:pPr>
        <w:spacing w:before="0"/>
        <w:jc w:val="right"/>
        <w:rPr>
          <w:rFonts w:asciiTheme="minorHAnsi" w:eastAsia="Times New Roman" w:hAnsiTheme="minorHAnsi" w:cs="Arial"/>
          <w:b/>
          <w:sz w:val="52"/>
          <w:szCs w:val="52"/>
        </w:rPr>
        <w:sectPr w:rsidR="0045146D" w:rsidSect="0045146D">
          <w:headerReference w:type="default" r:id="rId9"/>
          <w:footerReference w:type="default" r:id="rId10"/>
          <w:pgSz w:w="11906" w:h="16838"/>
          <w:pgMar w:top="993" w:right="1440" w:bottom="993" w:left="1440" w:header="708" w:footer="288" w:gutter="0"/>
          <w:cols w:num="2" w:space="708"/>
          <w:docGrid w:linePitch="360"/>
        </w:sectPr>
      </w:pPr>
    </w:p>
    <w:tbl>
      <w:tblPr>
        <w:tblStyle w:val="TableGrid"/>
        <w:tblpPr w:leftFromText="180" w:rightFromText="180" w:vertAnchor="page" w:horzAnchor="margin" w:tblpY="2132"/>
        <w:tblW w:w="9265" w:type="dxa"/>
        <w:tblLook w:val="04A0" w:firstRow="1" w:lastRow="0" w:firstColumn="1" w:lastColumn="0" w:noHBand="0" w:noVBand="1"/>
      </w:tblPr>
      <w:tblGrid>
        <w:gridCol w:w="3055"/>
        <w:gridCol w:w="6210"/>
      </w:tblGrid>
      <w:tr w:rsidR="007F0673" w:rsidRPr="005651DB" w14:paraId="1EC564F2" w14:textId="77777777" w:rsidTr="005651DB">
        <w:trPr>
          <w:trHeight w:val="441"/>
        </w:trPr>
        <w:tc>
          <w:tcPr>
            <w:tcW w:w="3055" w:type="dxa"/>
            <w:shd w:val="clear" w:color="auto" w:fill="DBE5F1" w:themeFill="accent1" w:themeFillTint="33"/>
            <w:vAlign w:val="center"/>
          </w:tcPr>
          <w:p w14:paraId="6194C3D7" w14:textId="77777777" w:rsidR="007F0673" w:rsidRPr="005651DB" w:rsidRDefault="007F0673" w:rsidP="005651DB">
            <w:pPr>
              <w:pStyle w:val="TOC1"/>
              <w:spacing w:after="240"/>
              <w:rPr>
                <w:rFonts w:asciiTheme="minorHAnsi" w:eastAsia="Times New Roman" w:hAnsiTheme="minorHAnsi" w:cstheme="minorHAnsi"/>
              </w:rPr>
            </w:pPr>
            <w:r w:rsidRPr="005651DB">
              <w:rPr>
                <w:rFonts w:asciiTheme="minorHAnsi" w:hAnsiTheme="minorHAnsi" w:cstheme="minorHAnsi"/>
              </w:rPr>
              <w:lastRenderedPageBreak/>
              <w:t>Date of Approval</w:t>
            </w:r>
          </w:p>
        </w:tc>
        <w:tc>
          <w:tcPr>
            <w:tcW w:w="6210" w:type="dxa"/>
            <w:shd w:val="clear" w:color="auto" w:fill="DBE5F1" w:themeFill="accent1" w:themeFillTint="33"/>
            <w:vAlign w:val="center"/>
          </w:tcPr>
          <w:p w14:paraId="232A09C4" w14:textId="77777777" w:rsidR="007F0673" w:rsidRPr="005651DB" w:rsidRDefault="007F0673" w:rsidP="005651DB">
            <w:pPr>
              <w:pStyle w:val="TOC1"/>
              <w:spacing w:after="240"/>
              <w:rPr>
                <w:rFonts w:asciiTheme="minorHAnsi" w:eastAsia="Times New Roman" w:hAnsiTheme="minorHAnsi" w:cstheme="minorHAnsi"/>
              </w:rPr>
            </w:pPr>
            <w:r w:rsidRPr="005651DB">
              <w:rPr>
                <w:rFonts w:asciiTheme="minorHAnsi" w:hAnsiTheme="minorHAnsi" w:cstheme="minorHAnsi"/>
              </w:rPr>
              <w:t>1 Sep 2025</w:t>
            </w:r>
          </w:p>
        </w:tc>
      </w:tr>
      <w:tr w:rsidR="007F0673" w:rsidRPr="005651DB" w14:paraId="50B555E3" w14:textId="77777777" w:rsidTr="005651DB">
        <w:trPr>
          <w:trHeight w:val="356"/>
        </w:trPr>
        <w:tc>
          <w:tcPr>
            <w:tcW w:w="3055" w:type="dxa"/>
            <w:shd w:val="clear" w:color="auto" w:fill="FFFFFF" w:themeFill="background1"/>
            <w:vAlign w:val="center"/>
          </w:tcPr>
          <w:p w14:paraId="15BE48FF" w14:textId="77777777" w:rsidR="007F0673" w:rsidRPr="005651DB" w:rsidRDefault="007F0673" w:rsidP="005651DB">
            <w:pPr>
              <w:pStyle w:val="TOC1"/>
              <w:spacing w:after="240"/>
              <w:rPr>
                <w:rFonts w:asciiTheme="minorHAnsi" w:eastAsia="Times New Roman" w:hAnsiTheme="minorHAnsi" w:cstheme="minorHAnsi"/>
              </w:rPr>
            </w:pPr>
            <w:r w:rsidRPr="005651DB">
              <w:rPr>
                <w:rFonts w:asciiTheme="minorHAnsi" w:hAnsiTheme="minorHAnsi" w:cstheme="minorHAnsi"/>
              </w:rPr>
              <w:t>Next Review Date</w:t>
            </w:r>
          </w:p>
        </w:tc>
        <w:tc>
          <w:tcPr>
            <w:tcW w:w="6210" w:type="dxa"/>
            <w:shd w:val="clear" w:color="auto" w:fill="FFFFFF" w:themeFill="background1"/>
            <w:vAlign w:val="center"/>
          </w:tcPr>
          <w:p w14:paraId="40031124" w14:textId="77777777" w:rsidR="007F0673" w:rsidRPr="005651DB" w:rsidRDefault="007F0673" w:rsidP="005651DB">
            <w:pPr>
              <w:pStyle w:val="TOC1"/>
              <w:spacing w:after="240"/>
              <w:rPr>
                <w:rFonts w:asciiTheme="minorHAnsi" w:eastAsia="Times New Roman" w:hAnsiTheme="minorHAnsi" w:cstheme="minorHAnsi"/>
              </w:rPr>
            </w:pPr>
            <w:r w:rsidRPr="005651DB">
              <w:rPr>
                <w:rFonts w:asciiTheme="minorHAnsi" w:hAnsiTheme="minorHAnsi" w:cstheme="minorHAnsi"/>
              </w:rPr>
              <w:t>1 Sep 2026</w:t>
            </w:r>
          </w:p>
        </w:tc>
      </w:tr>
      <w:tr w:rsidR="007F0673" w:rsidRPr="005651DB" w14:paraId="5314D393" w14:textId="77777777" w:rsidTr="005651DB">
        <w:trPr>
          <w:trHeight w:val="437"/>
        </w:trPr>
        <w:tc>
          <w:tcPr>
            <w:tcW w:w="3055" w:type="dxa"/>
            <w:shd w:val="clear" w:color="auto" w:fill="DBE5F1" w:themeFill="accent1" w:themeFillTint="33"/>
            <w:vAlign w:val="center"/>
          </w:tcPr>
          <w:p w14:paraId="57ACCE10" w14:textId="77777777" w:rsidR="007F0673" w:rsidRPr="005651DB" w:rsidRDefault="007F0673" w:rsidP="005651DB">
            <w:pPr>
              <w:pStyle w:val="TOC1"/>
              <w:spacing w:after="240"/>
              <w:rPr>
                <w:rFonts w:asciiTheme="minorHAnsi" w:eastAsia="Times New Roman" w:hAnsiTheme="minorHAnsi" w:cstheme="minorHAnsi"/>
              </w:rPr>
            </w:pPr>
            <w:r w:rsidRPr="005651DB">
              <w:rPr>
                <w:rFonts w:asciiTheme="minorHAnsi" w:hAnsiTheme="minorHAnsi" w:cstheme="minorHAnsi"/>
              </w:rPr>
              <w:t>Responsible Authority</w:t>
            </w:r>
          </w:p>
        </w:tc>
        <w:tc>
          <w:tcPr>
            <w:tcW w:w="6210" w:type="dxa"/>
            <w:shd w:val="clear" w:color="auto" w:fill="DBE5F1" w:themeFill="accent1" w:themeFillTint="33"/>
            <w:vAlign w:val="center"/>
          </w:tcPr>
          <w:p w14:paraId="1B6A2B88" w14:textId="57ACDF02" w:rsidR="007F0673" w:rsidRPr="005651DB" w:rsidRDefault="007F0673" w:rsidP="005651DB">
            <w:pPr>
              <w:pStyle w:val="TOC1"/>
              <w:spacing w:after="240"/>
              <w:rPr>
                <w:rFonts w:asciiTheme="minorHAnsi" w:eastAsia="Times New Roman" w:hAnsiTheme="minorHAnsi" w:cstheme="minorHAnsi"/>
              </w:rPr>
            </w:pPr>
            <w:r w:rsidRPr="005651DB">
              <w:rPr>
                <w:rFonts w:asciiTheme="minorHAnsi" w:hAnsiTheme="minorHAnsi" w:cstheme="minorHAnsi"/>
              </w:rPr>
              <w:t xml:space="preserve">CEO – </w:t>
            </w:r>
            <w:r w:rsidR="00CF699F">
              <w:rPr>
                <w:rFonts w:asciiTheme="minorHAnsi" w:hAnsiTheme="minorHAnsi" w:cstheme="minorHAnsi"/>
              </w:rPr>
              <w:t>Tooba</w:t>
            </w:r>
            <w:r w:rsidR="00DE60CB">
              <w:rPr>
                <w:rFonts w:asciiTheme="minorHAnsi" w:hAnsiTheme="minorHAnsi" w:cstheme="minorHAnsi"/>
              </w:rPr>
              <w:t xml:space="preserve"> Khan</w:t>
            </w:r>
          </w:p>
        </w:tc>
      </w:tr>
      <w:tr w:rsidR="007F0673" w:rsidRPr="005651DB" w14:paraId="707BD4C8" w14:textId="77777777" w:rsidTr="005651DB">
        <w:trPr>
          <w:trHeight w:val="356"/>
        </w:trPr>
        <w:tc>
          <w:tcPr>
            <w:tcW w:w="3055" w:type="dxa"/>
            <w:shd w:val="clear" w:color="auto" w:fill="FFFFFF" w:themeFill="background1"/>
            <w:vAlign w:val="center"/>
          </w:tcPr>
          <w:p w14:paraId="6105A011" w14:textId="77777777" w:rsidR="007F0673" w:rsidRPr="005651DB" w:rsidRDefault="007F0673" w:rsidP="005651DB">
            <w:pPr>
              <w:pStyle w:val="TOC1"/>
              <w:spacing w:after="240"/>
              <w:rPr>
                <w:rFonts w:asciiTheme="minorHAnsi" w:eastAsia="Times New Roman" w:hAnsiTheme="minorHAnsi" w:cstheme="minorHAnsi"/>
              </w:rPr>
            </w:pPr>
            <w:r w:rsidRPr="005651DB">
              <w:rPr>
                <w:rFonts w:asciiTheme="minorHAnsi" w:hAnsiTheme="minorHAnsi" w:cstheme="minorHAnsi"/>
              </w:rPr>
              <w:t>Version Number</w:t>
            </w:r>
          </w:p>
        </w:tc>
        <w:tc>
          <w:tcPr>
            <w:tcW w:w="6210" w:type="dxa"/>
            <w:shd w:val="clear" w:color="auto" w:fill="FFFFFF" w:themeFill="background1"/>
            <w:vAlign w:val="center"/>
          </w:tcPr>
          <w:p w14:paraId="2FDA9B12" w14:textId="77777777" w:rsidR="007F0673" w:rsidRPr="005651DB" w:rsidRDefault="007F0673" w:rsidP="005651DB">
            <w:pPr>
              <w:pStyle w:val="TOC1"/>
              <w:spacing w:after="240"/>
              <w:rPr>
                <w:rFonts w:asciiTheme="minorHAnsi" w:eastAsia="Times New Roman" w:hAnsiTheme="minorHAnsi" w:cstheme="minorHAnsi"/>
              </w:rPr>
            </w:pPr>
            <w:r w:rsidRPr="005651DB">
              <w:rPr>
                <w:rFonts w:asciiTheme="minorHAnsi" w:hAnsiTheme="minorHAnsi" w:cstheme="minorHAnsi"/>
              </w:rPr>
              <w:t>2.0</w:t>
            </w:r>
          </w:p>
        </w:tc>
      </w:tr>
    </w:tbl>
    <w:p w14:paraId="316832AA" w14:textId="77777777" w:rsidR="007F0673" w:rsidRDefault="007F0673" w:rsidP="00D30B12">
      <w:pPr>
        <w:pStyle w:val="TOC1"/>
      </w:pPr>
    </w:p>
    <w:p w14:paraId="17A4A96E" w14:textId="5FC98E06" w:rsidR="005651DB" w:rsidRDefault="007F0673">
      <w:pPr>
        <w:spacing w:before="0" w:line="240" w:lineRule="auto"/>
        <w:rPr>
          <w:rFonts w:eastAsia="Times New Roman" w:cs="Arial"/>
          <w:b/>
          <w:color w:val="094183"/>
          <w:sz w:val="36"/>
          <w:szCs w:val="36"/>
        </w:rPr>
        <w:sectPr w:rsidR="005651DB" w:rsidSect="005651DB">
          <w:type w:val="continuous"/>
          <w:pgSz w:w="11906" w:h="16838"/>
          <w:pgMar w:top="993" w:right="1440" w:bottom="993" w:left="1440" w:header="708" w:footer="708" w:gutter="0"/>
          <w:cols w:space="708"/>
          <w:docGrid w:linePitch="360"/>
        </w:sectPr>
      </w:pPr>
      <w:r w:rsidRPr="00745E21">
        <w:rPr>
          <w:rFonts w:eastAsia="Times New Roman" w:cs="Arial"/>
          <w:b/>
          <w:color w:val="094183"/>
          <w:sz w:val="36"/>
          <w:szCs w:val="36"/>
        </w:rPr>
        <w:t>Version Contro</w:t>
      </w:r>
      <w:r w:rsidR="00A22F4D">
        <w:rPr>
          <w:rFonts w:eastAsia="Times New Roman" w:cs="Arial"/>
          <w:b/>
          <w:color w:val="094183"/>
          <w:sz w:val="36"/>
          <w:szCs w:val="36"/>
        </w:rPr>
        <w:t>l</w:t>
      </w:r>
    </w:p>
    <w:p w14:paraId="44DC6E82" w14:textId="3980DB91" w:rsidR="005651DB" w:rsidRPr="00B62A88" w:rsidRDefault="005651DB" w:rsidP="005651DB">
      <w:pPr>
        <w:spacing w:after="160"/>
        <w:jc w:val="both"/>
        <w:rPr>
          <w:rFonts w:ascii="Calibri" w:hAnsi="Calibri" w:cs="Calibri"/>
          <w:color w:val="000000" w:themeColor="text1"/>
          <w:sz w:val="22"/>
        </w:rPr>
      </w:pPr>
      <w:r>
        <w:rPr>
          <w:rFonts w:eastAsia="Times New Roman" w:cs="Arial"/>
          <w:b/>
          <w:color w:val="094183"/>
          <w:sz w:val="36"/>
          <w:szCs w:val="36"/>
        </w:rPr>
        <w:br/>
      </w:r>
      <w:r w:rsidRPr="00B62A88">
        <w:rPr>
          <w:rFonts w:ascii="Calibri" w:hAnsi="Calibri" w:cs="Calibri"/>
          <w:color w:val="000000" w:themeColor="text1"/>
          <w:sz w:val="22"/>
        </w:rPr>
        <w:t xml:space="preserve">Read the instructions prior to personalising this document – click on the comment icon – delete once personalised. </w:t>
      </w:r>
    </w:p>
    <w:p w14:paraId="0B23D0C7" w14:textId="77777777" w:rsidR="00C21C3F" w:rsidRPr="005651DB" w:rsidRDefault="00C21C3F" w:rsidP="005651DB">
      <w:pPr>
        <w:spacing w:before="0" w:line="276" w:lineRule="auto"/>
        <w:jc w:val="both"/>
        <w:rPr>
          <w:rFonts w:asciiTheme="minorHAnsi" w:hAnsiTheme="minorHAnsi" w:cstheme="minorHAnsi"/>
          <w:color w:val="000000" w:themeColor="text1"/>
          <w:sz w:val="22"/>
          <w:szCs w:val="20"/>
        </w:rPr>
        <w:sectPr w:rsidR="00C21C3F" w:rsidRPr="005651DB" w:rsidSect="005651DB">
          <w:type w:val="continuous"/>
          <w:pgSz w:w="11906" w:h="16838"/>
          <w:pgMar w:top="993" w:right="1440" w:bottom="993" w:left="1440" w:header="708" w:footer="708" w:gutter="0"/>
          <w:cols w:space="708"/>
          <w:docGrid w:linePitch="360"/>
        </w:sectPr>
      </w:pPr>
    </w:p>
    <w:p w14:paraId="2E3F57E9" w14:textId="51E20974" w:rsidR="00C21C3F" w:rsidRDefault="004541A0" w:rsidP="00A22F4D">
      <w:pPr>
        <w:spacing w:before="0" w:line="480" w:lineRule="auto"/>
        <w:jc w:val="both"/>
        <w:sectPr w:rsidR="00C21C3F" w:rsidSect="00C21C3F">
          <w:type w:val="continuous"/>
          <w:pgSz w:w="11906" w:h="16838"/>
          <w:pgMar w:top="993" w:right="1440" w:bottom="993" w:left="1440" w:header="708" w:footer="708" w:gutter="0"/>
          <w:cols w:space="708"/>
          <w:docGrid w:linePitch="360"/>
        </w:sectPr>
      </w:pPr>
      <w:hyperlink r:id="rId11" w:tgtFrame="_blank" w:history="1">
        <w:r w:rsidR="00745E21" w:rsidRPr="005651DB">
          <w:rPr>
            <w:rStyle w:val="Hyperlink"/>
            <w:rFonts w:asciiTheme="minorHAnsi" w:hAnsiTheme="minorHAnsi" w:cstheme="minorHAnsi"/>
            <w:b/>
            <w:bCs/>
            <w:color w:val="000000" w:themeColor="text1"/>
            <w:sz w:val="22"/>
            <w:szCs w:val="20"/>
            <w:u w:val="none"/>
          </w:rPr>
          <w:t xml:space="preserve">Feedback </w:t>
        </w:r>
      </w:hyperlink>
      <w:hyperlink r:id="rId12" w:tgtFrame="_blank" w:history="1">
        <w:r w:rsidR="00745E21" w:rsidRPr="005651DB">
          <w:rPr>
            <w:rStyle w:val="Hyperlink"/>
            <w:rFonts w:asciiTheme="minorHAnsi" w:hAnsiTheme="minorHAnsi" w:cstheme="minorHAnsi"/>
            <w:color w:val="000000" w:themeColor="text1"/>
            <w:sz w:val="22"/>
            <w:szCs w:val="20"/>
            <w:u w:val="none"/>
          </w:rPr>
          <w:t xml:space="preserve">and </w:t>
        </w:r>
      </w:hyperlink>
      <w:hyperlink r:id="rId13" w:tgtFrame="_blank" w:history="1">
        <w:r w:rsidR="00745E21" w:rsidRPr="005651DB">
          <w:rPr>
            <w:rStyle w:val="Hyperlink"/>
            <w:rFonts w:asciiTheme="minorHAnsi" w:hAnsiTheme="minorHAnsi" w:cstheme="minorHAnsi"/>
            <w:b/>
            <w:bCs/>
            <w:color w:val="000000" w:themeColor="text1"/>
            <w:sz w:val="22"/>
            <w:szCs w:val="20"/>
            <w:u w:val="none"/>
          </w:rPr>
          <w:t xml:space="preserve">suggestions </w:t>
        </w:r>
      </w:hyperlink>
      <w:r w:rsidR="005651DB" w:rsidRPr="005651DB">
        <w:rPr>
          <w:rFonts w:asciiTheme="minorHAnsi" w:hAnsiTheme="minorHAnsi" w:cstheme="minorHAnsi"/>
          <w:color w:val="000000" w:themeColor="text1"/>
          <w:sz w:val="22"/>
          <w:szCs w:val="20"/>
        </w:rPr>
        <w:t xml:space="preserve">or improvement can be submitted to: </w:t>
      </w:r>
      <w:hyperlink r:id="rId14" w:history="1">
        <w:r w:rsidR="00CF699F" w:rsidRPr="00E3772B">
          <w:rPr>
            <w:rStyle w:val="Hyperlink"/>
            <w:rFonts w:asciiTheme="minorHAnsi" w:hAnsiTheme="minorHAnsi" w:cstheme="minorHAnsi"/>
            <w:sz w:val="22"/>
            <w:szCs w:val="20"/>
          </w:rPr>
          <w:t>info@t2u.com.au</w:t>
        </w:r>
      </w:hyperlink>
    </w:p>
    <w:p w14:paraId="69B48D6F" w14:textId="02F30DB9" w:rsidR="00683218" w:rsidRDefault="00745E21" w:rsidP="005651DB">
      <w:pPr>
        <w:spacing w:before="0" w:line="240" w:lineRule="auto"/>
        <w:jc w:val="both"/>
        <w:rPr>
          <w:rFonts w:asciiTheme="minorHAnsi" w:hAnsiTheme="minorHAnsi" w:cstheme="minorHAnsi"/>
          <w:sz w:val="22"/>
          <w:szCs w:val="20"/>
        </w:rPr>
      </w:pPr>
      <w:r w:rsidRPr="00C21C3F">
        <w:rPr>
          <w:rFonts w:asciiTheme="minorHAnsi" w:hAnsiTheme="minorHAnsi" w:cstheme="minorHAnsi"/>
          <w:b/>
          <w:bCs/>
          <w:color w:val="FF0000"/>
          <w:sz w:val="22"/>
          <w:szCs w:val="20"/>
        </w:rPr>
        <w:t>Please note:</w:t>
      </w:r>
      <w:r w:rsidRPr="00C21C3F">
        <w:rPr>
          <w:rFonts w:asciiTheme="minorHAnsi" w:hAnsiTheme="minorHAnsi" w:cstheme="minorHAnsi"/>
          <w:color w:val="FF0000"/>
          <w:sz w:val="22"/>
          <w:szCs w:val="20"/>
        </w:rPr>
        <w:t xml:space="preserve"> </w:t>
      </w:r>
      <w:r w:rsidRPr="00C21C3F">
        <w:rPr>
          <w:rFonts w:asciiTheme="minorHAnsi" w:hAnsiTheme="minorHAnsi" w:cstheme="minorHAnsi"/>
          <w:sz w:val="22"/>
          <w:szCs w:val="20"/>
        </w:rPr>
        <w:t>The images in this handbook/brochure are stock photos and not real images of our students.</w:t>
      </w:r>
    </w:p>
    <w:p w14:paraId="41621D37" w14:textId="6C07AADC" w:rsidR="005651DB" w:rsidRDefault="005651DB">
      <w:pPr>
        <w:spacing w:before="0" w:line="240" w:lineRule="auto"/>
        <w:rPr>
          <w:rFonts w:asciiTheme="minorHAnsi" w:hAnsiTheme="minorHAnsi" w:cstheme="minorHAnsi"/>
          <w:sz w:val="22"/>
          <w:szCs w:val="20"/>
        </w:rPr>
      </w:pPr>
    </w:p>
    <w:p w14:paraId="7D32AFA1" w14:textId="77777777" w:rsidR="005651DB" w:rsidRDefault="005651DB">
      <w:pPr>
        <w:spacing w:before="0" w:line="240" w:lineRule="auto"/>
        <w:rPr>
          <w:rFonts w:asciiTheme="minorHAnsi" w:hAnsiTheme="minorHAnsi" w:cstheme="minorHAnsi"/>
          <w:sz w:val="22"/>
          <w:szCs w:val="20"/>
        </w:rPr>
      </w:pPr>
    </w:p>
    <w:p w14:paraId="01C6E171" w14:textId="77777777" w:rsidR="00683218" w:rsidRDefault="00683218">
      <w:pPr>
        <w:spacing w:before="0" w:line="240" w:lineRule="auto"/>
        <w:rPr>
          <w:rFonts w:asciiTheme="minorHAnsi" w:hAnsiTheme="minorHAnsi" w:cstheme="minorHAnsi"/>
          <w:sz w:val="22"/>
          <w:szCs w:val="20"/>
        </w:rPr>
      </w:pPr>
      <w:r>
        <w:rPr>
          <w:rFonts w:asciiTheme="minorHAnsi" w:hAnsiTheme="minorHAnsi" w:cstheme="minorHAnsi"/>
          <w:sz w:val="22"/>
          <w:szCs w:val="20"/>
        </w:rPr>
        <w:br w:type="page"/>
      </w:r>
    </w:p>
    <w:p w14:paraId="329E8829" w14:textId="77777777" w:rsidR="00C21C3F" w:rsidRPr="00C21C3F" w:rsidRDefault="00C21C3F">
      <w:pPr>
        <w:spacing w:before="0" w:line="240" w:lineRule="auto"/>
        <w:rPr>
          <w:rFonts w:asciiTheme="minorHAnsi" w:hAnsiTheme="minorHAnsi" w:cstheme="minorHAnsi"/>
          <w:sz w:val="22"/>
          <w:szCs w:val="20"/>
        </w:rPr>
        <w:sectPr w:rsidR="00C21C3F" w:rsidRPr="00C21C3F" w:rsidSect="00C21C3F">
          <w:type w:val="continuous"/>
          <w:pgSz w:w="11906" w:h="16838"/>
          <w:pgMar w:top="993" w:right="1440" w:bottom="993" w:left="1440" w:header="708" w:footer="708" w:gutter="0"/>
          <w:cols w:space="708"/>
          <w:docGrid w:linePitch="360"/>
        </w:sectPr>
      </w:pPr>
    </w:p>
    <w:p w14:paraId="19B020C9" w14:textId="14E67F76" w:rsidR="00C21C3F" w:rsidRDefault="00C21C3F">
      <w:pPr>
        <w:spacing w:before="0" w:line="240" w:lineRule="auto"/>
        <w:sectPr w:rsidR="00C21C3F" w:rsidSect="00B8006F">
          <w:type w:val="continuous"/>
          <w:pgSz w:w="11906" w:h="16838"/>
          <w:pgMar w:top="993" w:right="1440" w:bottom="993" w:left="1440" w:header="708" w:footer="708" w:gutter="0"/>
          <w:cols w:num="2" w:space="708"/>
          <w:docGrid w:linePitch="360"/>
        </w:sectPr>
      </w:pPr>
    </w:p>
    <w:p w14:paraId="7FB2DB2F" w14:textId="779BFAC0" w:rsidR="00297BA0" w:rsidRDefault="00297BA0">
      <w:pPr>
        <w:pStyle w:val="TOC1"/>
        <w:tabs>
          <w:tab w:val="right" w:leader="dot" w:pos="4149"/>
        </w:tabs>
        <w:rPr>
          <w:rFonts w:asciiTheme="minorHAnsi" w:eastAsiaTheme="minorEastAsia" w:hAnsiTheme="minorHAnsi" w:cstheme="minorBidi"/>
          <w:b w:val="0"/>
          <w:bCs w:val="0"/>
          <w:caps w:val="0"/>
          <w:noProof/>
          <w:szCs w:val="22"/>
          <w:lang w:val="en-US"/>
        </w:rPr>
      </w:pPr>
      <w:r>
        <w:rPr>
          <w:rFonts w:asciiTheme="minorHAnsi" w:eastAsia="Times New Roman" w:hAnsiTheme="minorHAnsi" w:cstheme="minorHAnsi"/>
          <w:bCs w:val="0"/>
          <w:caps w:val="0"/>
          <w:sz w:val="36"/>
          <w:szCs w:val="36"/>
        </w:rPr>
        <w:fldChar w:fldCharType="begin"/>
      </w:r>
      <w:r>
        <w:rPr>
          <w:rFonts w:asciiTheme="minorHAnsi" w:eastAsia="Times New Roman" w:hAnsiTheme="minorHAnsi" w:cstheme="minorHAnsi"/>
          <w:bCs w:val="0"/>
          <w:caps w:val="0"/>
          <w:sz w:val="36"/>
          <w:szCs w:val="36"/>
        </w:rPr>
        <w:instrText xml:space="preserve"> TOC \o "1-2" \h \z \u </w:instrText>
      </w:r>
      <w:r>
        <w:rPr>
          <w:rFonts w:asciiTheme="minorHAnsi" w:eastAsia="Times New Roman" w:hAnsiTheme="minorHAnsi" w:cstheme="minorHAnsi"/>
          <w:bCs w:val="0"/>
          <w:caps w:val="0"/>
          <w:sz w:val="36"/>
          <w:szCs w:val="36"/>
        </w:rPr>
        <w:fldChar w:fldCharType="separate"/>
      </w:r>
      <w:hyperlink w:anchor="_Toc210039532" w:history="1">
        <w:r w:rsidRPr="00607017">
          <w:rPr>
            <w:rStyle w:val="Hyperlink"/>
            <w:noProof/>
          </w:rPr>
          <w:t>Introduction</w:t>
        </w:r>
        <w:r>
          <w:rPr>
            <w:noProof/>
            <w:webHidden/>
          </w:rPr>
          <w:tab/>
        </w:r>
        <w:r>
          <w:rPr>
            <w:noProof/>
            <w:webHidden/>
          </w:rPr>
          <w:fldChar w:fldCharType="begin"/>
        </w:r>
        <w:r>
          <w:rPr>
            <w:noProof/>
            <w:webHidden/>
          </w:rPr>
          <w:instrText xml:space="preserve"> PAGEREF _Toc210039532 \h </w:instrText>
        </w:r>
        <w:r>
          <w:rPr>
            <w:noProof/>
            <w:webHidden/>
          </w:rPr>
        </w:r>
        <w:r>
          <w:rPr>
            <w:noProof/>
            <w:webHidden/>
          </w:rPr>
          <w:fldChar w:fldCharType="separate"/>
        </w:r>
        <w:r>
          <w:rPr>
            <w:noProof/>
            <w:webHidden/>
          </w:rPr>
          <w:t>4</w:t>
        </w:r>
        <w:r>
          <w:rPr>
            <w:noProof/>
            <w:webHidden/>
          </w:rPr>
          <w:fldChar w:fldCharType="end"/>
        </w:r>
      </w:hyperlink>
    </w:p>
    <w:p w14:paraId="0B8FA1EC" w14:textId="4E27829E" w:rsidR="00297BA0" w:rsidRDefault="004541A0">
      <w:pPr>
        <w:pStyle w:val="TOC2"/>
        <w:tabs>
          <w:tab w:val="right" w:leader="dot" w:pos="4149"/>
        </w:tabs>
        <w:rPr>
          <w:rFonts w:eastAsiaTheme="minorEastAsia" w:cstheme="minorBidi"/>
          <w:bCs w:val="0"/>
          <w:noProof/>
          <w:sz w:val="22"/>
          <w:szCs w:val="22"/>
          <w:lang w:val="en-US"/>
        </w:rPr>
      </w:pPr>
      <w:hyperlink w:anchor="_Toc210039533" w:history="1">
        <w:r w:rsidR="00297BA0" w:rsidRPr="00607017">
          <w:rPr>
            <w:rStyle w:val="Hyperlink"/>
            <w:noProof/>
          </w:rPr>
          <w:t>Message from the CEO</w:t>
        </w:r>
        <w:r w:rsidR="00297BA0">
          <w:rPr>
            <w:noProof/>
            <w:webHidden/>
          </w:rPr>
          <w:tab/>
        </w:r>
        <w:r w:rsidR="00297BA0">
          <w:rPr>
            <w:noProof/>
            <w:webHidden/>
          </w:rPr>
          <w:fldChar w:fldCharType="begin"/>
        </w:r>
        <w:r w:rsidR="00297BA0">
          <w:rPr>
            <w:noProof/>
            <w:webHidden/>
          </w:rPr>
          <w:instrText xml:space="preserve"> PAGEREF _Toc210039533 \h </w:instrText>
        </w:r>
        <w:r w:rsidR="00297BA0">
          <w:rPr>
            <w:noProof/>
            <w:webHidden/>
          </w:rPr>
        </w:r>
        <w:r w:rsidR="00297BA0">
          <w:rPr>
            <w:noProof/>
            <w:webHidden/>
          </w:rPr>
          <w:fldChar w:fldCharType="separate"/>
        </w:r>
        <w:r w:rsidR="00297BA0">
          <w:rPr>
            <w:noProof/>
            <w:webHidden/>
          </w:rPr>
          <w:t>4</w:t>
        </w:r>
        <w:r w:rsidR="00297BA0">
          <w:rPr>
            <w:noProof/>
            <w:webHidden/>
          </w:rPr>
          <w:fldChar w:fldCharType="end"/>
        </w:r>
      </w:hyperlink>
    </w:p>
    <w:p w14:paraId="20439A5A" w14:textId="02C358B8" w:rsidR="00297BA0" w:rsidRDefault="004541A0">
      <w:pPr>
        <w:pStyle w:val="TOC2"/>
        <w:tabs>
          <w:tab w:val="right" w:leader="dot" w:pos="4149"/>
        </w:tabs>
        <w:rPr>
          <w:rFonts w:eastAsiaTheme="minorEastAsia" w:cstheme="minorBidi"/>
          <w:bCs w:val="0"/>
          <w:noProof/>
          <w:sz w:val="22"/>
          <w:szCs w:val="22"/>
          <w:lang w:val="en-US"/>
        </w:rPr>
      </w:pPr>
      <w:hyperlink w:anchor="_Toc210039534" w:history="1">
        <w:r w:rsidR="00297BA0" w:rsidRPr="00607017">
          <w:rPr>
            <w:rStyle w:val="Hyperlink"/>
            <w:noProof/>
          </w:rPr>
          <w:t>About Us</w:t>
        </w:r>
        <w:r w:rsidR="00297BA0">
          <w:rPr>
            <w:noProof/>
            <w:webHidden/>
          </w:rPr>
          <w:tab/>
        </w:r>
        <w:r w:rsidR="00297BA0">
          <w:rPr>
            <w:noProof/>
            <w:webHidden/>
          </w:rPr>
          <w:fldChar w:fldCharType="begin"/>
        </w:r>
        <w:r w:rsidR="00297BA0">
          <w:rPr>
            <w:noProof/>
            <w:webHidden/>
          </w:rPr>
          <w:instrText xml:space="preserve"> PAGEREF _Toc210039534 \h </w:instrText>
        </w:r>
        <w:r w:rsidR="00297BA0">
          <w:rPr>
            <w:noProof/>
            <w:webHidden/>
          </w:rPr>
        </w:r>
        <w:r w:rsidR="00297BA0">
          <w:rPr>
            <w:noProof/>
            <w:webHidden/>
          </w:rPr>
          <w:fldChar w:fldCharType="separate"/>
        </w:r>
        <w:r w:rsidR="00297BA0">
          <w:rPr>
            <w:noProof/>
            <w:webHidden/>
          </w:rPr>
          <w:t>5</w:t>
        </w:r>
        <w:r w:rsidR="00297BA0">
          <w:rPr>
            <w:noProof/>
            <w:webHidden/>
          </w:rPr>
          <w:fldChar w:fldCharType="end"/>
        </w:r>
      </w:hyperlink>
    </w:p>
    <w:p w14:paraId="5C852A56" w14:textId="30AE4B0A" w:rsidR="00297BA0" w:rsidRDefault="004541A0">
      <w:pPr>
        <w:pStyle w:val="TOC2"/>
        <w:tabs>
          <w:tab w:val="right" w:leader="dot" w:pos="4149"/>
        </w:tabs>
        <w:rPr>
          <w:rFonts w:eastAsiaTheme="minorEastAsia" w:cstheme="minorBidi"/>
          <w:bCs w:val="0"/>
          <w:noProof/>
          <w:sz w:val="22"/>
          <w:szCs w:val="22"/>
          <w:lang w:val="en-US"/>
        </w:rPr>
      </w:pPr>
      <w:hyperlink w:anchor="_Toc210039535" w:history="1">
        <w:r w:rsidR="00297BA0" w:rsidRPr="00607017">
          <w:rPr>
            <w:rStyle w:val="Hyperlink"/>
            <w:noProof/>
          </w:rPr>
          <w:t>Our Vision</w:t>
        </w:r>
        <w:r w:rsidR="00297BA0">
          <w:rPr>
            <w:noProof/>
            <w:webHidden/>
          </w:rPr>
          <w:tab/>
        </w:r>
        <w:r w:rsidR="00297BA0">
          <w:rPr>
            <w:noProof/>
            <w:webHidden/>
          </w:rPr>
          <w:fldChar w:fldCharType="begin"/>
        </w:r>
        <w:r w:rsidR="00297BA0">
          <w:rPr>
            <w:noProof/>
            <w:webHidden/>
          </w:rPr>
          <w:instrText xml:space="preserve"> PAGEREF _Toc210039535 \h </w:instrText>
        </w:r>
        <w:r w:rsidR="00297BA0">
          <w:rPr>
            <w:noProof/>
            <w:webHidden/>
          </w:rPr>
        </w:r>
        <w:r w:rsidR="00297BA0">
          <w:rPr>
            <w:noProof/>
            <w:webHidden/>
          </w:rPr>
          <w:fldChar w:fldCharType="separate"/>
        </w:r>
        <w:r w:rsidR="00297BA0">
          <w:rPr>
            <w:noProof/>
            <w:webHidden/>
          </w:rPr>
          <w:t>5</w:t>
        </w:r>
        <w:r w:rsidR="00297BA0">
          <w:rPr>
            <w:noProof/>
            <w:webHidden/>
          </w:rPr>
          <w:fldChar w:fldCharType="end"/>
        </w:r>
      </w:hyperlink>
    </w:p>
    <w:p w14:paraId="7BB6158E" w14:textId="4875B413" w:rsidR="00297BA0" w:rsidRDefault="004541A0">
      <w:pPr>
        <w:pStyle w:val="TOC1"/>
        <w:tabs>
          <w:tab w:val="right" w:leader="dot" w:pos="4149"/>
        </w:tabs>
        <w:rPr>
          <w:rFonts w:asciiTheme="minorHAnsi" w:eastAsiaTheme="minorEastAsia" w:hAnsiTheme="minorHAnsi" w:cstheme="minorBidi"/>
          <w:b w:val="0"/>
          <w:bCs w:val="0"/>
          <w:caps w:val="0"/>
          <w:noProof/>
          <w:szCs w:val="22"/>
          <w:lang w:val="en-US"/>
        </w:rPr>
      </w:pPr>
      <w:hyperlink w:anchor="_Toc210039536" w:history="1">
        <w:r w:rsidR="00297BA0" w:rsidRPr="00607017">
          <w:rPr>
            <w:rStyle w:val="Hyperlink"/>
            <w:noProof/>
          </w:rPr>
          <w:t>Your Rights and Responsibilities</w:t>
        </w:r>
        <w:r w:rsidR="00297BA0">
          <w:rPr>
            <w:noProof/>
            <w:webHidden/>
          </w:rPr>
          <w:tab/>
        </w:r>
        <w:r w:rsidR="00297BA0">
          <w:rPr>
            <w:noProof/>
            <w:webHidden/>
          </w:rPr>
          <w:fldChar w:fldCharType="begin"/>
        </w:r>
        <w:r w:rsidR="00297BA0">
          <w:rPr>
            <w:noProof/>
            <w:webHidden/>
          </w:rPr>
          <w:instrText xml:space="preserve"> PAGEREF _Toc210039536 \h </w:instrText>
        </w:r>
        <w:r w:rsidR="00297BA0">
          <w:rPr>
            <w:noProof/>
            <w:webHidden/>
          </w:rPr>
        </w:r>
        <w:r w:rsidR="00297BA0">
          <w:rPr>
            <w:noProof/>
            <w:webHidden/>
          </w:rPr>
          <w:fldChar w:fldCharType="separate"/>
        </w:r>
        <w:r w:rsidR="00297BA0">
          <w:rPr>
            <w:noProof/>
            <w:webHidden/>
          </w:rPr>
          <w:t>6</w:t>
        </w:r>
        <w:r w:rsidR="00297BA0">
          <w:rPr>
            <w:noProof/>
            <w:webHidden/>
          </w:rPr>
          <w:fldChar w:fldCharType="end"/>
        </w:r>
      </w:hyperlink>
    </w:p>
    <w:p w14:paraId="1365F382" w14:textId="7F16AA50" w:rsidR="00297BA0" w:rsidRDefault="004541A0">
      <w:pPr>
        <w:pStyle w:val="TOC2"/>
        <w:tabs>
          <w:tab w:val="right" w:leader="dot" w:pos="4149"/>
        </w:tabs>
        <w:rPr>
          <w:rFonts w:eastAsiaTheme="minorEastAsia" w:cstheme="minorBidi"/>
          <w:bCs w:val="0"/>
          <w:noProof/>
          <w:sz w:val="22"/>
          <w:szCs w:val="22"/>
          <w:lang w:val="en-US"/>
        </w:rPr>
      </w:pPr>
      <w:hyperlink w:anchor="_Toc210039537" w:history="1">
        <w:r w:rsidR="00297BA0" w:rsidRPr="00607017">
          <w:rPr>
            <w:rStyle w:val="Hyperlink"/>
            <w:noProof/>
          </w:rPr>
          <w:t>Student Code of Conduct</w:t>
        </w:r>
        <w:r w:rsidR="00297BA0">
          <w:rPr>
            <w:noProof/>
            <w:webHidden/>
          </w:rPr>
          <w:tab/>
        </w:r>
        <w:r w:rsidR="00297BA0">
          <w:rPr>
            <w:noProof/>
            <w:webHidden/>
          </w:rPr>
          <w:fldChar w:fldCharType="begin"/>
        </w:r>
        <w:r w:rsidR="00297BA0">
          <w:rPr>
            <w:noProof/>
            <w:webHidden/>
          </w:rPr>
          <w:instrText xml:space="preserve"> PAGEREF _Toc210039537 \h </w:instrText>
        </w:r>
        <w:r w:rsidR="00297BA0">
          <w:rPr>
            <w:noProof/>
            <w:webHidden/>
          </w:rPr>
        </w:r>
        <w:r w:rsidR="00297BA0">
          <w:rPr>
            <w:noProof/>
            <w:webHidden/>
          </w:rPr>
          <w:fldChar w:fldCharType="separate"/>
        </w:r>
        <w:r w:rsidR="00297BA0">
          <w:rPr>
            <w:noProof/>
            <w:webHidden/>
          </w:rPr>
          <w:t>6</w:t>
        </w:r>
        <w:r w:rsidR="00297BA0">
          <w:rPr>
            <w:noProof/>
            <w:webHidden/>
          </w:rPr>
          <w:fldChar w:fldCharType="end"/>
        </w:r>
      </w:hyperlink>
    </w:p>
    <w:p w14:paraId="493B6CB6" w14:textId="10A660FD" w:rsidR="00297BA0" w:rsidRDefault="004541A0">
      <w:pPr>
        <w:pStyle w:val="TOC2"/>
        <w:tabs>
          <w:tab w:val="right" w:leader="dot" w:pos="4149"/>
        </w:tabs>
        <w:rPr>
          <w:rFonts w:eastAsiaTheme="minorEastAsia" w:cstheme="minorBidi"/>
          <w:bCs w:val="0"/>
          <w:noProof/>
          <w:sz w:val="22"/>
          <w:szCs w:val="22"/>
          <w:lang w:val="en-US"/>
        </w:rPr>
      </w:pPr>
      <w:hyperlink w:anchor="_Toc210039538" w:history="1">
        <w:r w:rsidR="00297BA0" w:rsidRPr="00607017">
          <w:rPr>
            <w:rStyle w:val="Hyperlink"/>
            <w:noProof/>
          </w:rPr>
          <w:t>Breach of Student Code of Conduct</w:t>
        </w:r>
        <w:r w:rsidR="00297BA0">
          <w:rPr>
            <w:noProof/>
            <w:webHidden/>
          </w:rPr>
          <w:tab/>
        </w:r>
        <w:r w:rsidR="00297BA0">
          <w:rPr>
            <w:noProof/>
            <w:webHidden/>
          </w:rPr>
          <w:fldChar w:fldCharType="begin"/>
        </w:r>
        <w:r w:rsidR="00297BA0">
          <w:rPr>
            <w:noProof/>
            <w:webHidden/>
          </w:rPr>
          <w:instrText xml:space="preserve"> PAGEREF _Toc210039538 \h </w:instrText>
        </w:r>
        <w:r w:rsidR="00297BA0">
          <w:rPr>
            <w:noProof/>
            <w:webHidden/>
          </w:rPr>
        </w:r>
        <w:r w:rsidR="00297BA0">
          <w:rPr>
            <w:noProof/>
            <w:webHidden/>
          </w:rPr>
          <w:fldChar w:fldCharType="separate"/>
        </w:r>
        <w:r w:rsidR="00297BA0">
          <w:rPr>
            <w:noProof/>
            <w:webHidden/>
          </w:rPr>
          <w:t>7</w:t>
        </w:r>
        <w:r w:rsidR="00297BA0">
          <w:rPr>
            <w:noProof/>
            <w:webHidden/>
          </w:rPr>
          <w:fldChar w:fldCharType="end"/>
        </w:r>
      </w:hyperlink>
    </w:p>
    <w:p w14:paraId="07C65B96" w14:textId="584C3223" w:rsidR="00297BA0" w:rsidRDefault="004541A0">
      <w:pPr>
        <w:pStyle w:val="TOC2"/>
        <w:tabs>
          <w:tab w:val="right" w:leader="dot" w:pos="4149"/>
        </w:tabs>
        <w:rPr>
          <w:rFonts w:eastAsiaTheme="minorEastAsia" w:cstheme="minorBidi"/>
          <w:bCs w:val="0"/>
          <w:noProof/>
          <w:sz w:val="22"/>
          <w:szCs w:val="22"/>
          <w:lang w:val="en-US"/>
        </w:rPr>
      </w:pPr>
      <w:hyperlink w:anchor="_Toc210039539" w:history="1">
        <w:r w:rsidR="00297BA0" w:rsidRPr="00607017">
          <w:rPr>
            <w:rStyle w:val="Hyperlink"/>
            <w:noProof/>
          </w:rPr>
          <w:t>Bullying, Discrimination and Harassment</w:t>
        </w:r>
        <w:r w:rsidR="00297BA0">
          <w:rPr>
            <w:noProof/>
            <w:webHidden/>
          </w:rPr>
          <w:tab/>
        </w:r>
        <w:r w:rsidR="00297BA0">
          <w:rPr>
            <w:noProof/>
            <w:webHidden/>
          </w:rPr>
          <w:fldChar w:fldCharType="begin"/>
        </w:r>
        <w:r w:rsidR="00297BA0">
          <w:rPr>
            <w:noProof/>
            <w:webHidden/>
          </w:rPr>
          <w:instrText xml:space="preserve"> PAGEREF _Toc210039539 \h </w:instrText>
        </w:r>
        <w:r w:rsidR="00297BA0">
          <w:rPr>
            <w:noProof/>
            <w:webHidden/>
          </w:rPr>
        </w:r>
        <w:r w:rsidR="00297BA0">
          <w:rPr>
            <w:noProof/>
            <w:webHidden/>
          </w:rPr>
          <w:fldChar w:fldCharType="separate"/>
        </w:r>
        <w:r w:rsidR="00297BA0">
          <w:rPr>
            <w:noProof/>
            <w:webHidden/>
          </w:rPr>
          <w:t>7</w:t>
        </w:r>
        <w:r w:rsidR="00297BA0">
          <w:rPr>
            <w:noProof/>
            <w:webHidden/>
          </w:rPr>
          <w:fldChar w:fldCharType="end"/>
        </w:r>
      </w:hyperlink>
    </w:p>
    <w:p w14:paraId="5FB43852" w14:textId="2ACF4F54" w:rsidR="00297BA0" w:rsidRDefault="004541A0">
      <w:pPr>
        <w:pStyle w:val="TOC2"/>
        <w:tabs>
          <w:tab w:val="right" w:leader="dot" w:pos="4149"/>
        </w:tabs>
        <w:rPr>
          <w:rFonts w:eastAsiaTheme="minorEastAsia" w:cstheme="minorBidi"/>
          <w:bCs w:val="0"/>
          <w:noProof/>
          <w:sz w:val="22"/>
          <w:szCs w:val="22"/>
          <w:lang w:val="en-US"/>
        </w:rPr>
      </w:pPr>
      <w:hyperlink w:anchor="_Toc210039540" w:history="1">
        <w:r w:rsidR="00297BA0" w:rsidRPr="00607017">
          <w:rPr>
            <w:rStyle w:val="Hyperlink"/>
            <w:noProof/>
          </w:rPr>
          <w:t>Safe Training Environment</w:t>
        </w:r>
        <w:r w:rsidR="00297BA0">
          <w:rPr>
            <w:noProof/>
            <w:webHidden/>
          </w:rPr>
          <w:tab/>
        </w:r>
        <w:r w:rsidR="00297BA0">
          <w:rPr>
            <w:noProof/>
            <w:webHidden/>
          </w:rPr>
          <w:fldChar w:fldCharType="begin"/>
        </w:r>
        <w:r w:rsidR="00297BA0">
          <w:rPr>
            <w:noProof/>
            <w:webHidden/>
          </w:rPr>
          <w:instrText xml:space="preserve"> PAGEREF _Toc210039540 \h </w:instrText>
        </w:r>
        <w:r w:rsidR="00297BA0">
          <w:rPr>
            <w:noProof/>
            <w:webHidden/>
          </w:rPr>
        </w:r>
        <w:r w:rsidR="00297BA0">
          <w:rPr>
            <w:noProof/>
            <w:webHidden/>
          </w:rPr>
          <w:fldChar w:fldCharType="separate"/>
        </w:r>
        <w:r w:rsidR="00297BA0">
          <w:rPr>
            <w:noProof/>
            <w:webHidden/>
          </w:rPr>
          <w:t>7</w:t>
        </w:r>
        <w:r w:rsidR="00297BA0">
          <w:rPr>
            <w:noProof/>
            <w:webHidden/>
          </w:rPr>
          <w:fldChar w:fldCharType="end"/>
        </w:r>
      </w:hyperlink>
    </w:p>
    <w:p w14:paraId="1FE18FC9" w14:textId="24800DFF" w:rsidR="00297BA0" w:rsidRDefault="004541A0">
      <w:pPr>
        <w:pStyle w:val="TOC2"/>
        <w:tabs>
          <w:tab w:val="right" w:leader="dot" w:pos="4149"/>
        </w:tabs>
        <w:rPr>
          <w:rFonts w:eastAsiaTheme="minorEastAsia" w:cstheme="minorBidi"/>
          <w:bCs w:val="0"/>
          <w:noProof/>
          <w:sz w:val="22"/>
          <w:szCs w:val="22"/>
          <w:lang w:val="en-US"/>
        </w:rPr>
      </w:pPr>
      <w:hyperlink w:anchor="_Toc210039541" w:history="1">
        <w:r w:rsidR="00297BA0" w:rsidRPr="00607017">
          <w:rPr>
            <w:rStyle w:val="Hyperlink"/>
            <w:noProof/>
          </w:rPr>
          <w:t>IT Acceptable Use and Security</w:t>
        </w:r>
        <w:r w:rsidR="00297BA0">
          <w:rPr>
            <w:noProof/>
            <w:webHidden/>
          </w:rPr>
          <w:tab/>
        </w:r>
        <w:r w:rsidR="00297BA0">
          <w:rPr>
            <w:noProof/>
            <w:webHidden/>
          </w:rPr>
          <w:fldChar w:fldCharType="begin"/>
        </w:r>
        <w:r w:rsidR="00297BA0">
          <w:rPr>
            <w:noProof/>
            <w:webHidden/>
          </w:rPr>
          <w:instrText xml:space="preserve"> PAGEREF _Toc210039541 \h </w:instrText>
        </w:r>
        <w:r w:rsidR="00297BA0">
          <w:rPr>
            <w:noProof/>
            <w:webHidden/>
          </w:rPr>
        </w:r>
        <w:r w:rsidR="00297BA0">
          <w:rPr>
            <w:noProof/>
            <w:webHidden/>
          </w:rPr>
          <w:fldChar w:fldCharType="separate"/>
        </w:r>
        <w:r w:rsidR="00297BA0">
          <w:rPr>
            <w:noProof/>
            <w:webHidden/>
          </w:rPr>
          <w:t>9</w:t>
        </w:r>
        <w:r w:rsidR="00297BA0">
          <w:rPr>
            <w:noProof/>
            <w:webHidden/>
          </w:rPr>
          <w:fldChar w:fldCharType="end"/>
        </w:r>
      </w:hyperlink>
    </w:p>
    <w:p w14:paraId="2B55DE60" w14:textId="10F19A87" w:rsidR="00297BA0" w:rsidRDefault="004541A0">
      <w:pPr>
        <w:pStyle w:val="TOC2"/>
        <w:tabs>
          <w:tab w:val="right" w:leader="dot" w:pos="4149"/>
        </w:tabs>
        <w:rPr>
          <w:rFonts w:eastAsiaTheme="minorEastAsia" w:cstheme="minorBidi"/>
          <w:bCs w:val="0"/>
          <w:noProof/>
          <w:sz w:val="22"/>
          <w:szCs w:val="22"/>
          <w:lang w:val="en-US"/>
        </w:rPr>
      </w:pPr>
      <w:hyperlink w:anchor="_Toc210039542" w:history="1">
        <w:r w:rsidR="00297BA0" w:rsidRPr="00607017">
          <w:rPr>
            <w:rStyle w:val="Hyperlink"/>
            <w:noProof/>
          </w:rPr>
          <w:t>Critical Incident Response</w:t>
        </w:r>
        <w:r w:rsidR="00297BA0">
          <w:rPr>
            <w:noProof/>
            <w:webHidden/>
          </w:rPr>
          <w:tab/>
        </w:r>
        <w:r w:rsidR="00297BA0">
          <w:rPr>
            <w:noProof/>
            <w:webHidden/>
          </w:rPr>
          <w:fldChar w:fldCharType="begin"/>
        </w:r>
        <w:r w:rsidR="00297BA0">
          <w:rPr>
            <w:noProof/>
            <w:webHidden/>
          </w:rPr>
          <w:instrText xml:space="preserve"> PAGEREF _Toc210039542 \h </w:instrText>
        </w:r>
        <w:r w:rsidR="00297BA0">
          <w:rPr>
            <w:noProof/>
            <w:webHidden/>
          </w:rPr>
        </w:r>
        <w:r w:rsidR="00297BA0">
          <w:rPr>
            <w:noProof/>
            <w:webHidden/>
          </w:rPr>
          <w:fldChar w:fldCharType="separate"/>
        </w:r>
        <w:r w:rsidR="00297BA0">
          <w:rPr>
            <w:noProof/>
            <w:webHidden/>
          </w:rPr>
          <w:t>12</w:t>
        </w:r>
        <w:r w:rsidR="00297BA0">
          <w:rPr>
            <w:noProof/>
            <w:webHidden/>
          </w:rPr>
          <w:fldChar w:fldCharType="end"/>
        </w:r>
      </w:hyperlink>
    </w:p>
    <w:p w14:paraId="1840BFE0" w14:textId="25EFDA01" w:rsidR="00297BA0" w:rsidRDefault="004541A0">
      <w:pPr>
        <w:pStyle w:val="TOC2"/>
        <w:tabs>
          <w:tab w:val="right" w:leader="dot" w:pos="4149"/>
        </w:tabs>
        <w:rPr>
          <w:rFonts w:eastAsiaTheme="minorEastAsia" w:cstheme="minorBidi"/>
          <w:bCs w:val="0"/>
          <w:noProof/>
          <w:sz w:val="22"/>
          <w:szCs w:val="22"/>
          <w:lang w:val="en-US"/>
        </w:rPr>
      </w:pPr>
      <w:hyperlink w:anchor="_Toc210039543" w:history="1">
        <w:r w:rsidR="00297BA0" w:rsidRPr="00607017">
          <w:rPr>
            <w:rStyle w:val="Hyperlink"/>
            <w:noProof/>
          </w:rPr>
          <w:t>Privacy Notice</w:t>
        </w:r>
        <w:r w:rsidR="00297BA0">
          <w:rPr>
            <w:noProof/>
            <w:webHidden/>
          </w:rPr>
          <w:tab/>
        </w:r>
        <w:r w:rsidR="00297BA0">
          <w:rPr>
            <w:noProof/>
            <w:webHidden/>
          </w:rPr>
          <w:fldChar w:fldCharType="begin"/>
        </w:r>
        <w:r w:rsidR="00297BA0">
          <w:rPr>
            <w:noProof/>
            <w:webHidden/>
          </w:rPr>
          <w:instrText xml:space="preserve"> PAGEREF _Toc210039543 \h </w:instrText>
        </w:r>
        <w:r w:rsidR="00297BA0">
          <w:rPr>
            <w:noProof/>
            <w:webHidden/>
          </w:rPr>
        </w:r>
        <w:r w:rsidR="00297BA0">
          <w:rPr>
            <w:noProof/>
            <w:webHidden/>
          </w:rPr>
          <w:fldChar w:fldCharType="separate"/>
        </w:r>
        <w:r w:rsidR="00297BA0">
          <w:rPr>
            <w:noProof/>
            <w:webHidden/>
          </w:rPr>
          <w:t>12</w:t>
        </w:r>
        <w:r w:rsidR="00297BA0">
          <w:rPr>
            <w:noProof/>
            <w:webHidden/>
          </w:rPr>
          <w:fldChar w:fldCharType="end"/>
        </w:r>
      </w:hyperlink>
    </w:p>
    <w:p w14:paraId="070DB44B" w14:textId="6BEAC4E5" w:rsidR="00297BA0" w:rsidRDefault="004541A0">
      <w:pPr>
        <w:pStyle w:val="TOC2"/>
        <w:tabs>
          <w:tab w:val="right" w:leader="dot" w:pos="4149"/>
        </w:tabs>
        <w:rPr>
          <w:rFonts w:eastAsiaTheme="minorEastAsia" w:cstheme="minorBidi"/>
          <w:bCs w:val="0"/>
          <w:noProof/>
          <w:sz w:val="22"/>
          <w:szCs w:val="22"/>
          <w:lang w:val="en-US"/>
        </w:rPr>
      </w:pPr>
      <w:hyperlink w:anchor="_Toc210039544" w:history="1">
        <w:r w:rsidR="00297BA0" w:rsidRPr="00607017">
          <w:rPr>
            <w:rStyle w:val="Hyperlink"/>
            <w:noProof/>
          </w:rPr>
          <w:t>Our guarantee</w:t>
        </w:r>
        <w:r w:rsidR="00297BA0">
          <w:rPr>
            <w:noProof/>
            <w:webHidden/>
          </w:rPr>
          <w:tab/>
        </w:r>
        <w:r w:rsidR="00297BA0">
          <w:rPr>
            <w:noProof/>
            <w:webHidden/>
          </w:rPr>
          <w:fldChar w:fldCharType="begin"/>
        </w:r>
        <w:r w:rsidR="00297BA0">
          <w:rPr>
            <w:noProof/>
            <w:webHidden/>
          </w:rPr>
          <w:instrText xml:space="preserve"> PAGEREF _Toc210039544 \h </w:instrText>
        </w:r>
        <w:r w:rsidR="00297BA0">
          <w:rPr>
            <w:noProof/>
            <w:webHidden/>
          </w:rPr>
        </w:r>
        <w:r w:rsidR="00297BA0">
          <w:rPr>
            <w:noProof/>
            <w:webHidden/>
          </w:rPr>
          <w:fldChar w:fldCharType="separate"/>
        </w:r>
        <w:r w:rsidR="00297BA0">
          <w:rPr>
            <w:noProof/>
            <w:webHidden/>
          </w:rPr>
          <w:t>14</w:t>
        </w:r>
        <w:r w:rsidR="00297BA0">
          <w:rPr>
            <w:noProof/>
            <w:webHidden/>
          </w:rPr>
          <w:fldChar w:fldCharType="end"/>
        </w:r>
      </w:hyperlink>
    </w:p>
    <w:p w14:paraId="33CA5266" w14:textId="6CC12DE9" w:rsidR="00297BA0" w:rsidRDefault="004541A0">
      <w:pPr>
        <w:pStyle w:val="TOC1"/>
        <w:tabs>
          <w:tab w:val="right" w:leader="dot" w:pos="4149"/>
        </w:tabs>
        <w:rPr>
          <w:rFonts w:asciiTheme="minorHAnsi" w:eastAsiaTheme="minorEastAsia" w:hAnsiTheme="minorHAnsi" w:cstheme="minorBidi"/>
          <w:b w:val="0"/>
          <w:bCs w:val="0"/>
          <w:caps w:val="0"/>
          <w:noProof/>
          <w:szCs w:val="22"/>
          <w:lang w:val="en-US"/>
        </w:rPr>
      </w:pPr>
      <w:hyperlink w:anchor="_Toc210039545" w:history="1">
        <w:r w:rsidR="00297BA0" w:rsidRPr="00607017">
          <w:rPr>
            <w:rStyle w:val="Hyperlink"/>
            <w:noProof/>
          </w:rPr>
          <w:t>Administration Matters</w:t>
        </w:r>
        <w:r w:rsidR="00297BA0">
          <w:rPr>
            <w:noProof/>
            <w:webHidden/>
          </w:rPr>
          <w:tab/>
        </w:r>
        <w:r w:rsidR="00297BA0">
          <w:rPr>
            <w:noProof/>
            <w:webHidden/>
          </w:rPr>
          <w:fldChar w:fldCharType="begin"/>
        </w:r>
        <w:r w:rsidR="00297BA0">
          <w:rPr>
            <w:noProof/>
            <w:webHidden/>
          </w:rPr>
          <w:instrText xml:space="preserve"> PAGEREF _Toc210039545 \h </w:instrText>
        </w:r>
        <w:r w:rsidR="00297BA0">
          <w:rPr>
            <w:noProof/>
            <w:webHidden/>
          </w:rPr>
        </w:r>
        <w:r w:rsidR="00297BA0">
          <w:rPr>
            <w:noProof/>
            <w:webHidden/>
          </w:rPr>
          <w:fldChar w:fldCharType="separate"/>
        </w:r>
        <w:r w:rsidR="00297BA0">
          <w:rPr>
            <w:noProof/>
            <w:webHidden/>
          </w:rPr>
          <w:t>14</w:t>
        </w:r>
        <w:r w:rsidR="00297BA0">
          <w:rPr>
            <w:noProof/>
            <w:webHidden/>
          </w:rPr>
          <w:fldChar w:fldCharType="end"/>
        </w:r>
      </w:hyperlink>
    </w:p>
    <w:p w14:paraId="73C7F2E3" w14:textId="7C10554E" w:rsidR="00297BA0" w:rsidRDefault="004541A0">
      <w:pPr>
        <w:pStyle w:val="TOC2"/>
        <w:tabs>
          <w:tab w:val="right" w:leader="dot" w:pos="4149"/>
        </w:tabs>
        <w:rPr>
          <w:rFonts w:eastAsiaTheme="minorEastAsia" w:cstheme="minorBidi"/>
          <w:bCs w:val="0"/>
          <w:noProof/>
          <w:sz w:val="22"/>
          <w:szCs w:val="22"/>
          <w:lang w:val="en-US"/>
        </w:rPr>
      </w:pPr>
      <w:hyperlink w:anchor="_Toc210039546" w:history="1">
        <w:r w:rsidR="00297BA0" w:rsidRPr="00607017">
          <w:rPr>
            <w:rStyle w:val="Hyperlink"/>
            <w:noProof/>
          </w:rPr>
          <w:t>Unique Student Identifier</w:t>
        </w:r>
        <w:r w:rsidR="00297BA0">
          <w:rPr>
            <w:noProof/>
            <w:webHidden/>
          </w:rPr>
          <w:tab/>
        </w:r>
        <w:r w:rsidR="00297BA0">
          <w:rPr>
            <w:noProof/>
            <w:webHidden/>
          </w:rPr>
          <w:fldChar w:fldCharType="begin"/>
        </w:r>
        <w:r w:rsidR="00297BA0">
          <w:rPr>
            <w:noProof/>
            <w:webHidden/>
          </w:rPr>
          <w:instrText xml:space="preserve"> PAGEREF _Toc210039546 \h </w:instrText>
        </w:r>
        <w:r w:rsidR="00297BA0">
          <w:rPr>
            <w:noProof/>
            <w:webHidden/>
          </w:rPr>
        </w:r>
        <w:r w:rsidR="00297BA0">
          <w:rPr>
            <w:noProof/>
            <w:webHidden/>
          </w:rPr>
          <w:fldChar w:fldCharType="separate"/>
        </w:r>
        <w:r w:rsidR="00297BA0">
          <w:rPr>
            <w:noProof/>
            <w:webHidden/>
          </w:rPr>
          <w:t>14</w:t>
        </w:r>
        <w:r w:rsidR="00297BA0">
          <w:rPr>
            <w:noProof/>
            <w:webHidden/>
          </w:rPr>
          <w:fldChar w:fldCharType="end"/>
        </w:r>
      </w:hyperlink>
    </w:p>
    <w:p w14:paraId="58BDD484" w14:textId="1D0D6C41" w:rsidR="00297BA0" w:rsidRDefault="004541A0">
      <w:pPr>
        <w:pStyle w:val="TOC2"/>
        <w:tabs>
          <w:tab w:val="right" w:leader="dot" w:pos="4149"/>
        </w:tabs>
        <w:rPr>
          <w:rFonts w:eastAsiaTheme="minorEastAsia" w:cstheme="minorBidi"/>
          <w:bCs w:val="0"/>
          <w:noProof/>
          <w:sz w:val="22"/>
          <w:szCs w:val="22"/>
          <w:lang w:val="en-US"/>
        </w:rPr>
      </w:pPr>
      <w:hyperlink w:anchor="_Toc210039547" w:history="1">
        <w:r w:rsidR="00297BA0" w:rsidRPr="00607017">
          <w:rPr>
            <w:rStyle w:val="Hyperlink"/>
            <w:rFonts w:eastAsia="Times New Roman"/>
            <w:noProof/>
            <w:lang w:eastAsia="en-AU"/>
          </w:rPr>
          <w:t>Fees Payable</w:t>
        </w:r>
        <w:r w:rsidR="00297BA0">
          <w:rPr>
            <w:noProof/>
            <w:webHidden/>
          </w:rPr>
          <w:tab/>
        </w:r>
        <w:r w:rsidR="00297BA0">
          <w:rPr>
            <w:noProof/>
            <w:webHidden/>
          </w:rPr>
          <w:fldChar w:fldCharType="begin"/>
        </w:r>
        <w:r w:rsidR="00297BA0">
          <w:rPr>
            <w:noProof/>
            <w:webHidden/>
          </w:rPr>
          <w:instrText xml:space="preserve"> PAGEREF _Toc210039547 \h </w:instrText>
        </w:r>
        <w:r w:rsidR="00297BA0">
          <w:rPr>
            <w:noProof/>
            <w:webHidden/>
          </w:rPr>
        </w:r>
        <w:r w:rsidR="00297BA0">
          <w:rPr>
            <w:noProof/>
            <w:webHidden/>
          </w:rPr>
          <w:fldChar w:fldCharType="separate"/>
        </w:r>
        <w:r w:rsidR="00297BA0">
          <w:rPr>
            <w:noProof/>
            <w:webHidden/>
          </w:rPr>
          <w:t>15</w:t>
        </w:r>
        <w:r w:rsidR="00297BA0">
          <w:rPr>
            <w:noProof/>
            <w:webHidden/>
          </w:rPr>
          <w:fldChar w:fldCharType="end"/>
        </w:r>
      </w:hyperlink>
    </w:p>
    <w:p w14:paraId="058EB515" w14:textId="2FF08DF8" w:rsidR="00297BA0" w:rsidRDefault="004541A0">
      <w:pPr>
        <w:pStyle w:val="TOC2"/>
        <w:tabs>
          <w:tab w:val="right" w:leader="dot" w:pos="4149"/>
        </w:tabs>
        <w:rPr>
          <w:rFonts w:eastAsiaTheme="minorEastAsia" w:cstheme="minorBidi"/>
          <w:bCs w:val="0"/>
          <w:noProof/>
          <w:sz w:val="22"/>
          <w:szCs w:val="22"/>
          <w:lang w:val="en-US"/>
        </w:rPr>
      </w:pPr>
      <w:hyperlink w:anchor="_Toc210039548" w:history="1">
        <w:r w:rsidR="00297BA0" w:rsidRPr="00607017">
          <w:rPr>
            <w:rStyle w:val="Hyperlink"/>
            <w:rFonts w:eastAsia="Times New Roman"/>
            <w:noProof/>
          </w:rPr>
          <w:t>Statutory Cooling-Off Period</w:t>
        </w:r>
        <w:r w:rsidR="00297BA0">
          <w:rPr>
            <w:noProof/>
            <w:webHidden/>
          </w:rPr>
          <w:tab/>
        </w:r>
        <w:r w:rsidR="00297BA0">
          <w:rPr>
            <w:noProof/>
            <w:webHidden/>
          </w:rPr>
          <w:fldChar w:fldCharType="begin"/>
        </w:r>
        <w:r w:rsidR="00297BA0">
          <w:rPr>
            <w:noProof/>
            <w:webHidden/>
          </w:rPr>
          <w:instrText xml:space="preserve"> PAGEREF _Toc210039548 \h </w:instrText>
        </w:r>
        <w:r w:rsidR="00297BA0">
          <w:rPr>
            <w:noProof/>
            <w:webHidden/>
          </w:rPr>
        </w:r>
        <w:r w:rsidR="00297BA0">
          <w:rPr>
            <w:noProof/>
            <w:webHidden/>
          </w:rPr>
          <w:fldChar w:fldCharType="separate"/>
        </w:r>
        <w:r w:rsidR="00297BA0">
          <w:rPr>
            <w:noProof/>
            <w:webHidden/>
          </w:rPr>
          <w:t>15</w:t>
        </w:r>
        <w:r w:rsidR="00297BA0">
          <w:rPr>
            <w:noProof/>
            <w:webHidden/>
          </w:rPr>
          <w:fldChar w:fldCharType="end"/>
        </w:r>
      </w:hyperlink>
    </w:p>
    <w:p w14:paraId="4EC59409" w14:textId="441BC80E" w:rsidR="00297BA0" w:rsidRDefault="004541A0">
      <w:pPr>
        <w:pStyle w:val="TOC2"/>
        <w:tabs>
          <w:tab w:val="right" w:leader="dot" w:pos="4149"/>
        </w:tabs>
        <w:rPr>
          <w:rFonts w:eastAsiaTheme="minorEastAsia" w:cstheme="minorBidi"/>
          <w:bCs w:val="0"/>
          <w:noProof/>
          <w:sz w:val="22"/>
          <w:szCs w:val="22"/>
          <w:lang w:val="en-US"/>
        </w:rPr>
      </w:pPr>
      <w:hyperlink w:anchor="_Toc210039549" w:history="1">
        <w:r w:rsidR="00297BA0" w:rsidRPr="00607017">
          <w:rPr>
            <w:rStyle w:val="Hyperlink"/>
            <w:rFonts w:eastAsia="Times New Roman"/>
            <w:noProof/>
          </w:rPr>
          <w:t>Fee Extension</w:t>
        </w:r>
        <w:r w:rsidR="00297BA0">
          <w:rPr>
            <w:noProof/>
            <w:webHidden/>
          </w:rPr>
          <w:tab/>
        </w:r>
        <w:r w:rsidR="00297BA0">
          <w:rPr>
            <w:noProof/>
            <w:webHidden/>
          </w:rPr>
          <w:fldChar w:fldCharType="begin"/>
        </w:r>
        <w:r w:rsidR="00297BA0">
          <w:rPr>
            <w:noProof/>
            <w:webHidden/>
          </w:rPr>
          <w:instrText xml:space="preserve"> PAGEREF _Toc210039549 \h </w:instrText>
        </w:r>
        <w:r w:rsidR="00297BA0">
          <w:rPr>
            <w:noProof/>
            <w:webHidden/>
          </w:rPr>
        </w:r>
        <w:r w:rsidR="00297BA0">
          <w:rPr>
            <w:noProof/>
            <w:webHidden/>
          </w:rPr>
          <w:fldChar w:fldCharType="separate"/>
        </w:r>
        <w:r w:rsidR="00297BA0">
          <w:rPr>
            <w:noProof/>
            <w:webHidden/>
          </w:rPr>
          <w:t>15</w:t>
        </w:r>
        <w:r w:rsidR="00297BA0">
          <w:rPr>
            <w:noProof/>
            <w:webHidden/>
          </w:rPr>
          <w:fldChar w:fldCharType="end"/>
        </w:r>
      </w:hyperlink>
    </w:p>
    <w:p w14:paraId="0CCCF9F6" w14:textId="4C25C4DD" w:rsidR="00297BA0" w:rsidRDefault="004541A0">
      <w:pPr>
        <w:pStyle w:val="TOC2"/>
        <w:tabs>
          <w:tab w:val="right" w:leader="dot" w:pos="4149"/>
        </w:tabs>
        <w:rPr>
          <w:rFonts w:eastAsiaTheme="minorEastAsia" w:cstheme="minorBidi"/>
          <w:bCs w:val="0"/>
          <w:noProof/>
          <w:sz w:val="22"/>
          <w:szCs w:val="22"/>
          <w:lang w:val="en-US"/>
        </w:rPr>
      </w:pPr>
      <w:hyperlink w:anchor="_Toc210039550" w:history="1">
        <w:r w:rsidR="00297BA0" w:rsidRPr="00607017">
          <w:rPr>
            <w:rStyle w:val="Hyperlink"/>
            <w:rFonts w:eastAsia="Times New Roman"/>
            <w:noProof/>
            <w:lang w:eastAsia="en-AU"/>
          </w:rPr>
          <w:t>Refunds</w:t>
        </w:r>
        <w:r w:rsidR="00297BA0">
          <w:rPr>
            <w:noProof/>
            <w:webHidden/>
          </w:rPr>
          <w:tab/>
        </w:r>
        <w:r w:rsidR="00297BA0">
          <w:rPr>
            <w:noProof/>
            <w:webHidden/>
          </w:rPr>
          <w:fldChar w:fldCharType="begin"/>
        </w:r>
        <w:r w:rsidR="00297BA0">
          <w:rPr>
            <w:noProof/>
            <w:webHidden/>
          </w:rPr>
          <w:instrText xml:space="preserve"> PAGEREF _Toc210039550 \h </w:instrText>
        </w:r>
        <w:r w:rsidR="00297BA0">
          <w:rPr>
            <w:noProof/>
            <w:webHidden/>
          </w:rPr>
        </w:r>
        <w:r w:rsidR="00297BA0">
          <w:rPr>
            <w:noProof/>
            <w:webHidden/>
          </w:rPr>
          <w:fldChar w:fldCharType="separate"/>
        </w:r>
        <w:r w:rsidR="00297BA0">
          <w:rPr>
            <w:noProof/>
            <w:webHidden/>
          </w:rPr>
          <w:t>15</w:t>
        </w:r>
        <w:r w:rsidR="00297BA0">
          <w:rPr>
            <w:noProof/>
            <w:webHidden/>
          </w:rPr>
          <w:fldChar w:fldCharType="end"/>
        </w:r>
      </w:hyperlink>
    </w:p>
    <w:p w14:paraId="2E9DF9EE" w14:textId="15EE03CC" w:rsidR="00297BA0" w:rsidRDefault="004541A0">
      <w:pPr>
        <w:pStyle w:val="TOC2"/>
        <w:tabs>
          <w:tab w:val="right" w:leader="dot" w:pos="4149"/>
        </w:tabs>
        <w:rPr>
          <w:rFonts w:eastAsiaTheme="minorEastAsia" w:cstheme="minorBidi"/>
          <w:bCs w:val="0"/>
          <w:noProof/>
          <w:sz w:val="22"/>
          <w:szCs w:val="22"/>
          <w:lang w:val="en-US"/>
        </w:rPr>
      </w:pPr>
      <w:hyperlink w:anchor="_Toc210039551" w:history="1">
        <w:r w:rsidR="00297BA0" w:rsidRPr="00607017">
          <w:rPr>
            <w:rStyle w:val="Hyperlink"/>
            <w:noProof/>
          </w:rPr>
          <w:t>Continuous Improvement</w:t>
        </w:r>
        <w:r w:rsidR="00297BA0">
          <w:rPr>
            <w:noProof/>
            <w:webHidden/>
          </w:rPr>
          <w:tab/>
        </w:r>
        <w:r w:rsidR="00297BA0">
          <w:rPr>
            <w:noProof/>
            <w:webHidden/>
          </w:rPr>
          <w:fldChar w:fldCharType="begin"/>
        </w:r>
        <w:r w:rsidR="00297BA0">
          <w:rPr>
            <w:noProof/>
            <w:webHidden/>
          </w:rPr>
          <w:instrText xml:space="preserve"> PAGEREF _Toc210039551 \h </w:instrText>
        </w:r>
        <w:r w:rsidR="00297BA0">
          <w:rPr>
            <w:noProof/>
            <w:webHidden/>
          </w:rPr>
        </w:r>
        <w:r w:rsidR="00297BA0">
          <w:rPr>
            <w:noProof/>
            <w:webHidden/>
          </w:rPr>
          <w:fldChar w:fldCharType="separate"/>
        </w:r>
        <w:r w:rsidR="00297BA0">
          <w:rPr>
            <w:noProof/>
            <w:webHidden/>
          </w:rPr>
          <w:t>16</w:t>
        </w:r>
        <w:r w:rsidR="00297BA0">
          <w:rPr>
            <w:noProof/>
            <w:webHidden/>
          </w:rPr>
          <w:fldChar w:fldCharType="end"/>
        </w:r>
      </w:hyperlink>
    </w:p>
    <w:p w14:paraId="7D89F5B3" w14:textId="2D80A5D9" w:rsidR="00297BA0" w:rsidRDefault="004541A0">
      <w:pPr>
        <w:pStyle w:val="TOC2"/>
        <w:tabs>
          <w:tab w:val="right" w:leader="dot" w:pos="4149"/>
        </w:tabs>
        <w:rPr>
          <w:rFonts w:eastAsiaTheme="minorEastAsia" w:cstheme="minorBidi"/>
          <w:bCs w:val="0"/>
          <w:noProof/>
          <w:sz w:val="22"/>
          <w:szCs w:val="22"/>
          <w:lang w:val="en-US"/>
        </w:rPr>
      </w:pPr>
      <w:hyperlink w:anchor="_Toc210039552" w:history="1">
        <w:r w:rsidR="00297BA0" w:rsidRPr="00607017">
          <w:rPr>
            <w:rStyle w:val="Hyperlink"/>
            <w:noProof/>
          </w:rPr>
          <w:t>Complaints and Appeals</w:t>
        </w:r>
        <w:r w:rsidR="00297BA0">
          <w:rPr>
            <w:noProof/>
            <w:webHidden/>
          </w:rPr>
          <w:tab/>
        </w:r>
        <w:r w:rsidR="00297BA0">
          <w:rPr>
            <w:noProof/>
            <w:webHidden/>
          </w:rPr>
          <w:fldChar w:fldCharType="begin"/>
        </w:r>
        <w:r w:rsidR="00297BA0">
          <w:rPr>
            <w:noProof/>
            <w:webHidden/>
          </w:rPr>
          <w:instrText xml:space="preserve"> PAGEREF _Toc210039552 \h </w:instrText>
        </w:r>
        <w:r w:rsidR="00297BA0">
          <w:rPr>
            <w:noProof/>
            <w:webHidden/>
          </w:rPr>
        </w:r>
        <w:r w:rsidR="00297BA0">
          <w:rPr>
            <w:noProof/>
            <w:webHidden/>
          </w:rPr>
          <w:fldChar w:fldCharType="separate"/>
        </w:r>
        <w:r w:rsidR="00297BA0">
          <w:rPr>
            <w:noProof/>
            <w:webHidden/>
          </w:rPr>
          <w:t>16</w:t>
        </w:r>
        <w:r w:rsidR="00297BA0">
          <w:rPr>
            <w:noProof/>
            <w:webHidden/>
          </w:rPr>
          <w:fldChar w:fldCharType="end"/>
        </w:r>
      </w:hyperlink>
    </w:p>
    <w:p w14:paraId="30A3D6DA" w14:textId="473E0B82" w:rsidR="00297BA0" w:rsidRDefault="004541A0">
      <w:pPr>
        <w:pStyle w:val="TOC2"/>
        <w:tabs>
          <w:tab w:val="right" w:leader="dot" w:pos="4149"/>
        </w:tabs>
        <w:rPr>
          <w:rFonts w:eastAsiaTheme="minorEastAsia" w:cstheme="minorBidi"/>
          <w:bCs w:val="0"/>
          <w:noProof/>
          <w:sz w:val="22"/>
          <w:szCs w:val="22"/>
          <w:lang w:val="en-US"/>
        </w:rPr>
      </w:pPr>
      <w:hyperlink w:anchor="_Toc210039553" w:history="1">
        <w:r w:rsidR="00297BA0" w:rsidRPr="00607017">
          <w:rPr>
            <w:rStyle w:val="Hyperlink"/>
            <w:rFonts w:eastAsia="Times New Roman"/>
            <w:noProof/>
            <w:lang w:eastAsia="en-AU"/>
          </w:rPr>
          <w:t>Complaints and Appeals Process</w:t>
        </w:r>
        <w:r w:rsidR="00297BA0">
          <w:rPr>
            <w:noProof/>
            <w:webHidden/>
          </w:rPr>
          <w:tab/>
        </w:r>
        <w:r w:rsidR="00297BA0">
          <w:rPr>
            <w:noProof/>
            <w:webHidden/>
          </w:rPr>
          <w:fldChar w:fldCharType="begin"/>
        </w:r>
        <w:r w:rsidR="00297BA0">
          <w:rPr>
            <w:noProof/>
            <w:webHidden/>
          </w:rPr>
          <w:instrText xml:space="preserve"> PAGEREF _Toc210039553 \h </w:instrText>
        </w:r>
        <w:r w:rsidR="00297BA0">
          <w:rPr>
            <w:noProof/>
            <w:webHidden/>
          </w:rPr>
        </w:r>
        <w:r w:rsidR="00297BA0">
          <w:rPr>
            <w:noProof/>
            <w:webHidden/>
          </w:rPr>
          <w:fldChar w:fldCharType="separate"/>
        </w:r>
        <w:r w:rsidR="00297BA0">
          <w:rPr>
            <w:noProof/>
            <w:webHidden/>
          </w:rPr>
          <w:t>17</w:t>
        </w:r>
        <w:r w:rsidR="00297BA0">
          <w:rPr>
            <w:noProof/>
            <w:webHidden/>
          </w:rPr>
          <w:fldChar w:fldCharType="end"/>
        </w:r>
      </w:hyperlink>
    </w:p>
    <w:p w14:paraId="187648BB" w14:textId="4530254D" w:rsidR="00297BA0" w:rsidRDefault="004541A0">
      <w:pPr>
        <w:pStyle w:val="TOC1"/>
        <w:tabs>
          <w:tab w:val="right" w:leader="dot" w:pos="4149"/>
        </w:tabs>
        <w:rPr>
          <w:rFonts w:asciiTheme="minorHAnsi" w:eastAsiaTheme="minorEastAsia" w:hAnsiTheme="minorHAnsi" w:cstheme="minorBidi"/>
          <w:b w:val="0"/>
          <w:bCs w:val="0"/>
          <w:caps w:val="0"/>
          <w:noProof/>
          <w:szCs w:val="22"/>
          <w:lang w:val="en-US"/>
        </w:rPr>
      </w:pPr>
      <w:hyperlink w:anchor="_Toc210039554" w:history="1">
        <w:r w:rsidR="00297BA0" w:rsidRPr="00607017">
          <w:rPr>
            <w:rStyle w:val="Hyperlink"/>
            <w:noProof/>
          </w:rPr>
          <w:t>Training and Assessment</w:t>
        </w:r>
        <w:r w:rsidR="00297BA0">
          <w:rPr>
            <w:noProof/>
            <w:webHidden/>
          </w:rPr>
          <w:tab/>
        </w:r>
        <w:r w:rsidR="00297BA0">
          <w:rPr>
            <w:noProof/>
            <w:webHidden/>
          </w:rPr>
          <w:fldChar w:fldCharType="begin"/>
        </w:r>
        <w:r w:rsidR="00297BA0">
          <w:rPr>
            <w:noProof/>
            <w:webHidden/>
          </w:rPr>
          <w:instrText xml:space="preserve"> PAGEREF _Toc210039554 \h </w:instrText>
        </w:r>
        <w:r w:rsidR="00297BA0">
          <w:rPr>
            <w:noProof/>
            <w:webHidden/>
          </w:rPr>
        </w:r>
        <w:r w:rsidR="00297BA0">
          <w:rPr>
            <w:noProof/>
            <w:webHidden/>
          </w:rPr>
          <w:fldChar w:fldCharType="separate"/>
        </w:r>
        <w:r w:rsidR="00297BA0">
          <w:rPr>
            <w:noProof/>
            <w:webHidden/>
          </w:rPr>
          <w:t>18</w:t>
        </w:r>
        <w:r w:rsidR="00297BA0">
          <w:rPr>
            <w:noProof/>
            <w:webHidden/>
          </w:rPr>
          <w:fldChar w:fldCharType="end"/>
        </w:r>
      </w:hyperlink>
    </w:p>
    <w:p w14:paraId="0CD0F81E" w14:textId="644EFCFA" w:rsidR="00297BA0" w:rsidRDefault="004541A0">
      <w:pPr>
        <w:pStyle w:val="TOC2"/>
        <w:tabs>
          <w:tab w:val="right" w:leader="dot" w:pos="4149"/>
        </w:tabs>
        <w:rPr>
          <w:rFonts w:eastAsiaTheme="minorEastAsia" w:cstheme="minorBidi"/>
          <w:bCs w:val="0"/>
          <w:noProof/>
          <w:sz w:val="22"/>
          <w:szCs w:val="22"/>
          <w:lang w:val="en-US"/>
        </w:rPr>
      </w:pPr>
      <w:hyperlink w:anchor="_Toc210039555" w:history="1">
        <w:r w:rsidR="00297BA0" w:rsidRPr="00607017">
          <w:rPr>
            <w:rStyle w:val="Hyperlink"/>
            <w:noProof/>
          </w:rPr>
          <w:t>Academic Integrity</w:t>
        </w:r>
        <w:r w:rsidR="00297BA0">
          <w:rPr>
            <w:noProof/>
            <w:webHidden/>
          </w:rPr>
          <w:tab/>
        </w:r>
        <w:r w:rsidR="00297BA0">
          <w:rPr>
            <w:noProof/>
            <w:webHidden/>
          </w:rPr>
          <w:fldChar w:fldCharType="begin"/>
        </w:r>
        <w:r w:rsidR="00297BA0">
          <w:rPr>
            <w:noProof/>
            <w:webHidden/>
          </w:rPr>
          <w:instrText xml:space="preserve"> PAGEREF _Toc210039555 \h </w:instrText>
        </w:r>
        <w:r w:rsidR="00297BA0">
          <w:rPr>
            <w:noProof/>
            <w:webHidden/>
          </w:rPr>
        </w:r>
        <w:r w:rsidR="00297BA0">
          <w:rPr>
            <w:noProof/>
            <w:webHidden/>
          </w:rPr>
          <w:fldChar w:fldCharType="separate"/>
        </w:r>
        <w:r w:rsidR="00297BA0">
          <w:rPr>
            <w:noProof/>
            <w:webHidden/>
          </w:rPr>
          <w:t>18</w:t>
        </w:r>
        <w:r w:rsidR="00297BA0">
          <w:rPr>
            <w:noProof/>
            <w:webHidden/>
          </w:rPr>
          <w:fldChar w:fldCharType="end"/>
        </w:r>
      </w:hyperlink>
    </w:p>
    <w:p w14:paraId="47CB43A1" w14:textId="0811176F" w:rsidR="00297BA0" w:rsidRDefault="004541A0">
      <w:pPr>
        <w:pStyle w:val="TOC2"/>
        <w:tabs>
          <w:tab w:val="right" w:leader="dot" w:pos="4149"/>
        </w:tabs>
        <w:rPr>
          <w:rFonts w:eastAsiaTheme="minorEastAsia" w:cstheme="minorBidi"/>
          <w:bCs w:val="0"/>
          <w:noProof/>
          <w:sz w:val="22"/>
          <w:szCs w:val="22"/>
          <w:lang w:val="en-US"/>
        </w:rPr>
      </w:pPr>
      <w:hyperlink w:anchor="_Toc210039556" w:history="1">
        <w:r w:rsidR="00297BA0" w:rsidRPr="00607017">
          <w:rPr>
            <w:rStyle w:val="Hyperlink"/>
            <w:noProof/>
          </w:rPr>
          <w:t>Referencing</w:t>
        </w:r>
        <w:r w:rsidR="00297BA0">
          <w:rPr>
            <w:noProof/>
            <w:webHidden/>
          </w:rPr>
          <w:tab/>
        </w:r>
        <w:r w:rsidR="00297BA0">
          <w:rPr>
            <w:noProof/>
            <w:webHidden/>
          </w:rPr>
          <w:fldChar w:fldCharType="begin"/>
        </w:r>
        <w:r w:rsidR="00297BA0">
          <w:rPr>
            <w:noProof/>
            <w:webHidden/>
          </w:rPr>
          <w:instrText xml:space="preserve"> PAGEREF _Toc210039556 \h </w:instrText>
        </w:r>
        <w:r w:rsidR="00297BA0">
          <w:rPr>
            <w:noProof/>
            <w:webHidden/>
          </w:rPr>
        </w:r>
        <w:r w:rsidR="00297BA0">
          <w:rPr>
            <w:noProof/>
            <w:webHidden/>
          </w:rPr>
          <w:fldChar w:fldCharType="separate"/>
        </w:r>
        <w:r w:rsidR="00297BA0">
          <w:rPr>
            <w:noProof/>
            <w:webHidden/>
          </w:rPr>
          <w:t>19</w:t>
        </w:r>
        <w:r w:rsidR="00297BA0">
          <w:rPr>
            <w:noProof/>
            <w:webHidden/>
          </w:rPr>
          <w:fldChar w:fldCharType="end"/>
        </w:r>
      </w:hyperlink>
    </w:p>
    <w:p w14:paraId="5BEE622F" w14:textId="3A35D30C" w:rsidR="00297BA0" w:rsidRDefault="004541A0">
      <w:pPr>
        <w:pStyle w:val="TOC2"/>
        <w:tabs>
          <w:tab w:val="right" w:leader="dot" w:pos="4149"/>
        </w:tabs>
        <w:rPr>
          <w:rFonts w:eastAsiaTheme="minorEastAsia" w:cstheme="minorBidi"/>
          <w:bCs w:val="0"/>
          <w:noProof/>
          <w:sz w:val="22"/>
          <w:szCs w:val="22"/>
          <w:lang w:val="en-US"/>
        </w:rPr>
      </w:pPr>
      <w:hyperlink w:anchor="_Toc210039557" w:history="1">
        <w:r w:rsidR="00297BA0" w:rsidRPr="00607017">
          <w:rPr>
            <w:rStyle w:val="Hyperlink"/>
            <w:rFonts w:eastAsia="Times New Roman"/>
            <w:noProof/>
            <w:lang w:eastAsia="en-AU"/>
          </w:rPr>
          <w:t>Use of Artificial Intelligence (AI)</w:t>
        </w:r>
        <w:r w:rsidR="00297BA0">
          <w:rPr>
            <w:noProof/>
            <w:webHidden/>
          </w:rPr>
          <w:tab/>
        </w:r>
        <w:r w:rsidR="00297BA0">
          <w:rPr>
            <w:noProof/>
            <w:webHidden/>
          </w:rPr>
          <w:fldChar w:fldCharType="begin"/>
        </w:r>
        <w:r w:rsidR="00297BA0">
          <w:rPr>
            <w:noProof/>
            <w:webHidden/>
          </w:rPr>
          <w:instrText xml:space="preserve"> PAGEREF _Toc210039557 \h </w:instrText>
        </w:r>
        <w:r w:rsidR="00297BA0">
          <w:rPr>
            <w:noProof/>
            <w:webHidden/>
          </w:rPr>
        </w:r>
        <w:r w:rsidR="00297BA0">
          <w:rPr>
            <w:noProof/>
            <w:webHidden/>
          </w:rPr>
          <w:fldChar w:fldCharType="separate"/>
        </w:r>
        <w:r w:rsidR="00297BA0">
          <w:rPr>
            <w:noProof/>
            <w:webHidden/>
          </w:rPr>
          <w:t>21</w:t>
        </w:r>
        <w:r w:rsidR="00297BA0">
          <w:rPr>
            <w:noProof/>
            <w:webHidden/>
          </w:rPr>
          <w:fldChar w:fldCharType="end"/>
        </w:r>
      </w:hyperlink>
    </w:p>
    <w:p w14:paraId="63399816" w14:textId="59F096A7" w:rsidR="00297BA0" w:rsidRDefault="004541A0">
      <w:pPr>
        <w:pStyle w:val="TOC2"/>
        <w:tabs>
          <w:tab w:val="right" w:leader="dot" w:pos="4149"/>
        </w:tabs>
        <w:rPr>
          <w:rFonts w:eastAsiaTheme="minorEastAsia" w:cstheme="minorBidi"/>
          <w:bCs w:val="0"/>
          <w:noProof/>
          <w:sz w:val="22"/>
          <w:szCs w:val="22"/>
          <w:lang w:val="en-US"/>
        </w:rPr>
      </w:pPr>
      <w:hyperlink w:anchor="_Toc210039558" w:history="1">
        <w:r w:rsidR="00297BA0" w:rsidRPr="00607017">
          <w:rPr>
            <w:rStyle w:val="Hyperlink"/>
            <w:rFonts w:eastAsia="Times New Roman"/>
            <w:noProof/>
            <w:lang w:eastAsia="en-AU"/>
          </w:rPr>
          <w:t>Learning Texts and Training Workbooks</w:t>
        </w:r>
        <w:r w:rsidR="00297BA0">
          <w:rPr>
            <w:noProof/>
            <w:webHidden/>
          </w:rPr>
          <w:tab/>
        </w:r>
        <w:r w:rsidR="00297BA0">
          <w:rPr>
            <w:noProof/>
            <w:webHidden/>
          </w:rPr>
          <w:fldChar w:fldCharType="begin"/>
        </w:r>
        <w:r w:rsidR="00297BA0">
          <w:rPr>
            <w:noProof/>
            <w:webHidden/>
          </w:rPr>
          <w:instrText xml:space="preserve"> PAGEREF _Toc210039558 \h </w:instrText>
        </w:r>
        <w:r w:rsidR="00297BA0">
          <w:rPr>
            <w:noProof/>
            <w:webHidden/>
          </w:rPr>
        </w:r>
        <w:r w:rsidR="00297BA0">
          <w:rPr>
            <w:noProof/>
            <w:webHidden/>
          </w:rPr>
          <w:fldChar w:fldCharType="separate"/>
        </w:r>
        <w:r w:rsidR="00297BA0">
          <w:rPr>
            <w:noProof/>
            <w:webHidden/>
          </w:rPr>
          <w:t>21</w:t>
        </w:r>
        <w:r w:rsidR="00297BA0">
          <w:rPr>
            <w:noProof/>
            <w:webHidden/>
          </w:rPr>
          <w:fldChar w:fldCharType="end"/>
        </w:r>
      </w:hyperlink>
    </w:p>
    <w:p w14:paraId="338C7D3A" w14:textId="78164C9E" w:rsidR="00297BA0" w:rsidRDefault="004541A0">
      <w:pPr>
        <w:pStyle w:val="TOC2"/>
        <w:tabs>
          <w:tab w:val="right" w:leader="dot" w:pos="4149"/>
        </w:tabs>
        <w:rPr>
          <w:rFonts w:eastAsiaTheme="minorEastAsia" w:cstheme="minorBidi"/>
          <w:bCs w:val="0"/>
          <w:noProof/>
          <w:sz w:val="22"/>
          <w:szCs w:val="22"/>
          <w:lang w:val="en-US"/>
        </w:rPr>
      </w:pPr>
      <w:hyperlink w:anchor="_Toc210039559" w:history="1">
        <w:r w:rsidR="00297BA0" w:rsidRPr="00607017">
          <w:rPr>
            <w:rStyle w:val="Hyperlink"/>
            <w:noProof/>
          </w:rPr>
          <w:t>Student Support</w:t>
        </w:r>
        <w:r w:rsidR="00297BA0">
          <w:rPr>
            <w:noProof/>
            <w:webHidden/>
          </w:rPr>
          <w:tab/>
        </w:r>
        <w:r w:rsidR="00297BA0">
          <w:rPr>
            <w:noProof/>
            <w:webHidden/>
          </w:rPr>
          <w:fldChar w:fldCharType="begin"/>
        </w:r>
        <w:r w:rsidR="00297BA0">
          <w:rPr>
            <w:noProof/>
            <w:webHidden/>
          </w:rPr>
          <w:instrText xml:space="preserve"> PAGEREF _Toc210039559 \h </w:instrText>
        </w:r>
        <w:r w:rsidR="00297BA0">
          <w:rPr>
            <w:noProof/>
            <w:webHidden/>
          </w:rPr>
        </w:r>
        <w:r w:rsidR="00297BA0">
          <w:rPr>
            <w:noProof/>
            <w:webHidden/>
          </w:rPr>
          <w:fldChar w:fldCharType="separate"/>
        </w:r>
        <w:r w:rsidR="00297BA0">
          <w:rPr>
            <w:noProof/>
            <w:webHidden/>
          </w:rPr>
          <w:t>21</w:t>
        </w:r>
        <w:r w:rsidR="00297BA0">
          <w:rPr>
            <w:noProof/>
            <w:webHidden/>
          </w:rPr>
          <w:fldChar w:fldCharType="end"/>
        </w:r>
      </w:hyperlink>
    </w:p>
    <w:p w14:paraId="2FACEFDD" w14:textId="01414BDD" w:rsidR="00297BA0" w:rsidRDefault="004541A0">
      <w:pPr>
        <w:pStyle w:val="TOC2"/>
        <w:tabs>
          <w:tab w:val="right" w:leader="dot" w:pos="4149"/>
        </w:tabs>
        <w:rPr>
          <w:rFonts w:eastAsiaTheme="minorEastAsia" w:cstheme="minorBidi"/>
          <w:bCs w:val="0"/>
          <w:noProof/>
          <w:sz w:val="22"/>
          <w:szCs w:val="22"/>
          <w:lang w:val="en-US"/>
        </w:rPr>
      </w:pPr>
      <w:hyperlink w:anchor="_Toc210039560" w:history="1">
        <w:r w:rsidR="00297BA0" w:rsidRPr="00607017">
          <w:rPr>
            <w:rStyle w:val="Hyperlink"/>
            <w:noProof/>
          </w:rPr>
          <w:t>Assessment</w:t>
        </w:r>
        <w:r w:rsidR="00297BA0">
          <w:rPr>
            <w:noProof/>
            <w:webHidden/>
          </w:rPr>
          <w:tab/>
        </w:r>
        <w:r w:rsidR="00297BA0">
          <w:rPr>
            <w:noProof/>
            <w:webHidden/>
          </w:rPr>
          <w:fldChar w:fldCharType="begin"/>
        </w:r>
        <w:r w:rsidR="00297BA0">
          <w:rPr>
            <w:noProof/>
            <w:webHidden/>
          </w:rPr>
          <w:instrText xml:space="preserve"> PAGEREF _Toc210039560 \h </w:instrText>
        </w:r>
        <w:r w:rsidR="00297BA0">
          <w:rPr>
            <w:noProof/>
            <w:webHidden/>
          </w:rPr>
        </w:r>
        <w:r w:rsidR="00297BA0">
          <w:rPr>
            <w:noProof/>
            <w:webHidden/>
          </w:rPr>
          <w:fldChar w:fldCharType="separate"/>
        </w:r>
        <w:r w:rsidR="00297BA0">
          <w:rPr>
            <w:noProof/>
            <w:webHidden/>
          </w:rPr>
          <w:t>22</w:t>
        </w:r>
        <w:r w:rsidR="00297BA0">
          <w:rPr>
            <w:noProof/>
            <w:webHidden/>
          </w:rPr>
          <w:fldChar w:fldCharType="end"/>
        </w:r>
      </w:hyperlink>
    </w:p>
    <w:p w14:paraId="187ACA4D" w14:textId="662A56C6" w:rsidR="00297BA0" w:rsidRDefault="004541A0">
      <w:pPr>
        <w:pStyle w:val="TOC2"/>
        <w:tabs>
          <w:tab w:val="right" w:leader="dot" w:pos="4149"/>
        </w:tabs>
        <w:rPr>
          <w:rFonts w:eastAsiaTheme="minorEastAsia" w:cstheme="minorBidi"/>
          <w:bCs w:val="0"/>
          <w:noProof/>
          <w:sz w:val="22"/>
          <w:szCs w:val="22"/>
          <w:lang w:val="en-US"/>
        </w:rPr>
      </w:pPr>
      <w:hyperlink w:anchor="_Toc210039561" w:history="1">
        <w:r w:rsidR="00297BA0" w:rsidRPr="00607017">
          <w:rPr>
            <w:rStyle w:val="Hyperlink"/>
            <w:noProof/>
          </w:rPr>
          <w:t>Re-assessment</w:t>
        </w:r>
        <w:r w:rsidR="00297BA0">
          <w:rPr>
            <w:noProof/>
            <w:webHidden/>
          </w:rPr>
          <w:tab/>
        </w:r>
        <w:r w:rsidR="00297BA0">
          <w:rPr>
            <w:noProof/>
            <w:webHidden/>
          </w:rPr>
          <w:fldChar w:fldCharType="begin"/>
        </w:r>
        <w:r w:rsidR="00297BA0">
          <w:rPr>
            <w:noProof/>
            <w:webHidden/>
          </w:rPr>
          <w:instrText xml:space="preserve"> PAGEREF _Toc210039561 \h </w:instrText>
        </w:r>
        <w:r w:rsidR="00297BA0">
          <w:rPr>
            <w:noProof/>
            <w:webHidden/>
          </w:rPr>
        </w:r>
        <w:r w:rsidR="00297BA0">
          <w:rPr>
            <w:noProof/>
            <w:webHidden/>
          </w:rPr>
          <w:fldChar w:fldCharType="separate"/>
        </w:r>
        <w:r w:rsidR="00297BA0">
          <w:rPr>
            <w:noProof/>
            <w:webHidden/>
          </w:rPr>
          <w:t>22</w:t>
        </w:r>
        <w:r w:rsidR="00297BA0">
          <w:rPr>
            <w:noProof/>
            <w:webHidden/>
          </w:rPr>
          <w:fldChar w:fldCharType="end"/>
        </w:r>
      </w:hyperlink>
    </w:p>
    <w:p w14:paraId="39AFBDB8" w14:textId="1745ACEF" w:rsidR="00297BA0" w:rsidRDefault="004541A0">
      <w:pPr>
        <w:pStyle w:val="TOC2"/>
        <w:tabs>
          <w:tab w:val="right" w:leader="dot" w:pos="4149"/>
        </w:tabs>
        <w:rPr>
          <w:rFonts w:eastAsiaTheme="minorEastAsia" w:cstheme="minorBidi"/>
          <w:bCs w:val="0"/>
          <w:noProof/>
          <w:sz w:val="22"/>
          <w:szCs w:val="22"/>
          <w:lang w:val="en-US"/>
        </w:rPr>
      </w:pPr>
      <w:hyperlink w:anchor="_Toc210039562" w:history="1">
        <w:r w:rsidR="00297BA0" w:rsidRPr="00607017">
          <w:rPr>
            <w:rStyle w:val="Hyperlink"/>
            <w:noProof/>
          </w:rPr>
          <w:t>Credit Transfer</w:t>
        </w:r>
        <w:r w:rsidR="00297BA0">
          <w:rPr>
            <w:noProof/>
            <w:webHidden/>
          </w:rPr>
          <w:tab/>
        </w:r>
        <w:r w:rsidR="00297BA0">
          <w:rPr>
            <w:noProof/>
            <w:webHidden/>
          </w:rPr>
          <w:fldChar w:fldCharType="begin"/>
        </w:r>
        <w:r w:rsidR="00297BA0">
          <w:rPr>
            <w:noProof/>
            <w:webHidden/>
          </w:rPr>
          <w:instrText xml:space="preserve"> PAGEREF _Toc210039562 \h </w:instrText>
        </w:r>
        <w:r w:rsidR="00297BA0">
          <w:rPr>
            <w:noProof/>
            <w:webHidden/>
          </w:rPr>
        </w:r>
        <w:r w:rsidR="00297BA0">
          <w:rPr>
            <w:noProof/>
            <w:webHidden/>
          </w:rPr>
          <w:fldChar w:fldCharType="separate"/>
        </w:r>
        <w:r w:rsidR="00297BA0">
          <w:rPr>
            <w:noProof/>
            <w:webHidden/>
          </w:rPr>
          <w:t>23</w:t>
        </w:r>
        <w:r w:rsidR="00297BA0">
          <w:rPr>
            <w:noProof/>
            <w:webHidden/>
          </w:rPr>
          <w:fldChar w:fldCharType="end"/>
        </w:r>
      </w:hyperlink>
    </w:p>
    <w:p w14:paraId="260E1C34" w14:textId="13224384" w:rsidR="00297BA0" w:rsidRDefault="004541A0">
      <w:pPr>
        <w:pStyle w:val="TOC2"/>
        <w:tabs>
          <w:tab w:val="right" w:leader="dot" w:pos="4149"/>
        </w:tabs>
        <w:rPr>
          <w:rFonts w:eastAsiaTheme="minorEastAsia" w:cstheme="minorBidi"/>
          <w:bCs w:val="0"/>
          <w:noProof/>
          <w:sz w:val="22"/>
          <w:szCs w:val="22"/>
          <w:lang w:val="en-US"/>
        </w:rPr>
      </w:pPr>
      <w:hyperlink w:anchor="_Toc210039563" w:history="1">
        <w:r w:rsidR="00297BA0" w:rsidRPr="00607017">
          <w:rPr>
            <w:rStyle w:val="Hyperlink"/>
            <w:noProof/>
          </w:rPr>
          <w:t>Recognition of Prior Learning</w:t>
        </w:r>
        <w:r w:rsidR="00297BA0">
          <w:rPr>
            <w:noProof/>
            <w:webHidden/>
          </w:rPr>
          <w:tab/>
        </w:r>
        <w:r w:rsidR="00297BA0">
          <w:rPr>
            <w:noProof/>
            <w:webHidden/>
          </w:rPr>
          <w:fldChar w:fldCharType="begin"/>
        </w:r>
        <w:r w:rsidR="00297BA0">
          <w:rPr>
            <w:noProof/>
            <w:webHidden/>
          </w:rPr>
          <w:instrText xml:space="preserve"> PAGEREF _Toc210039563 \h </w:instrText>
        </w:r>
        <w:r w:rsidR="00297BA0">
          <w:rPr>
            <w:noProof/>
            <w:webHidden/>
          </w:rPr>
        </w:r>
        <w:r w:rsidR="00297BA0">
          <w:rPr>
            <w:noProof/>
            <w:webHidden/>
          </w:rPr>
          <w:fldChar w:fldCharType="separate"/>
        </w:r>
        <w:r w:rsidR="00297BA0">
          <w:rPr>
            <w:noProof/>
            <w:webHidden/>
          </w:rPr>
          <w:t>23</w:t>
        </w:r>
        <w:r w:rsidR="00297BA0">
          <w:rPr>
            <w:noProof/>
            <w:webHidden/>
          </w:rPr>
          <w:fldChar w:fldCharType="end"/>
        </w:r>
      </w:hyperlink>
    </w:p>
    <w:p w14:paraId="065CC100" w14:textId="3E219614" w:rsidR="00297BA0" w:rsidRDefault="004541A0">
      <w:pPr>
        <w:pStyle w:val="TOC2"/>
        <w:tabs>
          <w:tab w:val="right" w:leader="dot" w:pos="4149"/>
        </w:tabs>
        <w:rPr>
          <w:rFonts w:eastAsiaTheme="minorEastAsia" w:cstheme="minorBidi"/>
          <w:bCs w:val="0"/>
          <w:noProof/>
          <w:sz w:val="22"/>
          <w:szCs w:val="22"/>
          <w:lang w:val="en-US"/>
        </w:rPr>
      </w:pPr>
      <w:hyperlink w:anchor="_Toc210039564" w:history="1">
        <w:r w:rsidR="00297BA0" w:rsidRPr="00607017">
          <w:rPr>
            <w:rStyle w:val="Hyperlink"/>
            <w:noProof/>
          </w:rPr>
          <w:t>Your Certificate and Transcript</w:t>
        </w:r>
        <w:r w:rsidR="00297BA0">
          <w:rPr>
            <w:noProof/>
            <w:webHidden/>
          </w:rPr>
          <w:tab/>
        </w:r>
        <w:r w:rsidR="00297BA0">
          <w:rPr>
            <w:noProof/>
            <w:webHidden/>
          </w:rPr>
          <w:fldChar w:fldCharType="begin"/>
        </w:r>
        <w:r w:rsidR="00297BA0">
          <w:rPr>
            <w:noProof/>
            <w:webHidden/>
          </w:rPr>
          <w:instrText xml:space="preserve"> PAGEREF _Toc210039564 \h </w:instrText>
        </w:r>
        <w:r w:rsidR="00297BA0">
          <w:rPr>
            <w:noProof/>
            <w:webHidden/>
          </w:rPr>
        </w:r>
        <w:r w:rsidR="00297BA0">
          <w:rPr>
            <w:noProof/>
            <w:webHidden/>
          </w:rPr>
          <w:fldChar w:fldCharType="separate"/>
        </w:r>
        <w:r w:rsidR="00297BA0">
          <w:rPr>
            <w:noProof/>
            <w:webHidden/>
          </w:rPr>
          <w:t>25</w:t>
        </w:r>
        <w:r w:rsidR="00297BA0">
          <w:rPr>
            <w:noProof/>
            <w:webHidden/>
          </w:rPr>
          <w:fldChar w:fldCharType="end"/>
        </w:r>
      </w:hyperlink>
    </w:p>
    <w:p w14:paraId="2F64C2C4" w14:textId="3E652BBC" w:rsidR="00297BA0" w:rsidRDefault="004541A0">
      <w:pPr>
        <w:pStyle w:val="TOC2"/>
        <w:tabs>
          <w:tab w:val="right" w:leader="dot" w:pos="4149"/>
        </w:tabs>
        <w:rPr>
          <w:rFonts w:eastAsiaTheme="minorEastAsia" w:cstheme="minorBidi"/>
          <w:bCs w:val="0"/>
          <w:noProof/>
          <w:sz w:val="22"/>
          <w:szCs w:val="22"/>
          <w:lang w:val="en-US"/>
        </w:rPr>
      </w:pPr>
      <w:hyperlink w:anchor="_Toc210039565" w:history="1">
        <w:r w:rsidR="00297BA0" w:rsidRPr="00607017">
          <w:rPr>
            <w:rStyle w:val="Hyperlink"/>
            <w:noProof/>
          </w:rPr>
          <w:t>Course Duration</w:t>
        </w:r>
        <w:r w:rsidR="00297BA0">
          <w:rPr>
            <w:noProof/>
            <w:webHidden/>
          </w:rPr>
          <w:tab/>
        </w:r>
        <w:r w:rsidR="00297BA0">
          <w:rPr>
            <w:noProof/>
            <w:webHidden/>
          </w:rPr>
          <w:fldChar w:fldCharType="begin"/>
        </w:r>
        <w:r w:rsidR="00297BA0">
          <w:rPr>
            <w:noProof/>
            <w:webHidden/>
          </w:rPr>
          <w:instrText xml:space="preserve"> PAGEREF _Toc210039565 \h </w:instrText>
        </w:r>
        <w:r w:rsidR="00297BA0">
          <w:rPr>
            <w:noProof/>
            <w:webHidden/>
          </w:rPr>
        </w:r>
        <w:r w:rsidR="00297BA0">
          <w:rPr>
            <w:noProof/>
            <w:webHidden/>
          </w:rPr>
          <w:fldChar w:fldCharType="separate"/>
        </w:r>
        <w:r w:rsidR="00297BA0">
          <w:rPr>
            <w:noProof/>
            <w:webHidden/>
          </w:rPr>
          <w:t>25</w:t>
        </w:r>
        <w:r w:rsidR="00297BA0">
          <w:rPr>
            <w:noProof/>
            <w:webHidden/>
          </w:rPr>
          <w:fldChar w:fldCharType="end"/>
        </w:r>
      </w:hyperlink>
    </w:p>
    <w:p w14:paraId="4790A1A9" w14:textId="78DE0C25" w:rsidR="00297BA0" w:rsidRDefault="004541A0">
      <w:pPr>
        <w:pStyle w:val="TOC2"/>
        <w:tabs>
          <w:tab w:val="right" w:leader="dot" w:pos="4149"/>
        </w:tabs>
        <w:rPr>
          <w:rFonts w:eastAsiaTheme="minorEastAsia" w:cstheme="minorBidi"/>
          <w:bCs w:val="0"/>
          <w:noProof/>
          <w:sz w:val="22"/>
          <w:szCs w:val="22"/>
          <w:lang w:val="en-US"/>
        </w:rPr>
      </w:pPr>
      <w:hyperlink w:anchor="_Toc210039566" w:history="1">
        <w:r w:rsidR="00297BA0" w:rsidRPr="00607017">
          <w:rPr>
            <w:rStyle w:val="Hyperlink"/>
            <w:noProof/>
          </w:rPr>
          <w:t>Extension to Course Duration</w:t>
        </w:r>
        <w:r w:rsidR="00297BA0">
          <w:rPr>
            <w:noProof/>
            <w:webHidden/>
          </w:rPr>
          <w:tab/>
        </w:r>
        <w:r w:rsidR="00297BA0">
          <w:rPr>
            <w:noProof/>
            <w:webHidden/>
          </w:rPr>
          <w:fldChar w:fldCharType="begin"/>
        </w:r>
        <w:r w:rsidR="00297BA0">
          <w:rPr>
            <w:noProof/>
            <w:webHidden/>
          </w:rPr>
          <w:instrText xml:space="preserve"> PAGEREF _Toc210039566 \h </w:instrText>
        </w:r>
        <w:r w:rsidR="00297BA0">
          <w:rPr>
            <w:noProof/>
            <w:webHidden/>
          </w:rPr>
        </w:r>
        <w:r w:rsidR="00297BA0">
          <w:rPr>
            <w:noProof/>
            <w:webHidden/>
          </w:rPr>
          <w:fldChar w:fldCharType="separate"/>
        </w:r>
        <w:r w:rsidR="00297BA0">
          <w:rPr>
            <w:noProof/>
            <w:webHidden/>
          </w:rPr>
          <w:t>25</w:t>
        </w:r>
        <w:r w:rsidR="00297BA0">
          <w:rPr>
            <w:noProof/>
            <w:webHidden/>
          </w:rPr>
          <w:fldChar w:fldCharType="end"/>
        </w:r>
      </w:hyperlink>
    </w:p>
    <w:p w14:paraId="12969CAD" w14:textId="0C1E814F" w:rsidR="00297BA0" w:rsidRDefault="004541A0">
      <w:pPr>
        <w:pStyle w:val="TOC2"/>
        <w:tabs>
          <w:tab w:val="right" w:leader="dot" w:pos="4149"/>
        </w:tabs>
        <w:rPr>
          <w:rFonts w:eastAsiaTheme="minorEastAsia" w:cstheme="minorBidi"/>
          <w:bCs w:val="0"/>
          <w:noProof/>
          <w:sz w:val="22"/>
          <w:szCs w:val="22"/>
          <w:lang w:val="en-US"/>
        </w:rPr>
      </w:pPr>
      <w:hyperlink w:anchor="_Toc210039567" w:history="1">
        <w:r w:rsidR="00297BA0" w:rsidRPr="00607017">
          <w:rPr>
            <w:rStyle w:val="Hyperlink"/>
            <w:noProof/>
          </w:rPr>
          <w:t>Monitoring and Tracking of Course Completion</w:t>
        </w:r>
        <w:r w:rsidR="00297BA0">
          <w:rPr>
            <w:noProof/>
            <w:webHidden/>
          </w:rPr>
          <w:tab/>
        </w:r>
        <w:r w:rsidR="00297BA0">
          <w:rPr>
            <w:noProof/>
            <w:webHidden/>
          </w:rPr>
          <w:fldChar w:fldCharType="begin"/>
        </w:r>
        <w:r w:rsidR="00297BA0">
          <w:rPr>
            <w:noProof/>
            <w:webHidden/>
          </w:rPr>
          <w:instrText xml:space="preserve"> PAGEREF _Toc210039567 \h </w:instrText>
        </w:r>
        <w:r w:rsidR="00297BA0">
          <w:rPr>
            <w:noProof/>
            <w:webHidden/>
          </w:rPr>
        </w:r>
        <w:r w:rsidR="00297BA0">
          <w:rPr>
            <w:noProof/>
            <w:webHidden/>
          </w:rPr>
          <w:fldChar w:fldCharType="separate"/>
        </w:r>
        <w:r w:rsidR="00297BA0">
          <w:rPr>
            <w:noProof/>
            <w:webHidden/>
          </w:rPr>
          <w:t>26</w:t>
        </w:r>
        <w:r w:rsidR="00297BA0">
          <w:rPr>
            <w:noProof/>
            <w:webHidden/>
          </w:rPr>
          <w:fldChar w:fldCharType="end"/>
        </w:r>
      </w:hyperlink>
    </w:p>
    <w:p w14:paraId="370548E1" w14:textId="4104ACEC" w:rsidR="00297BA0" w:rsidRDefault="004541A0">
      <w:pPr>
        <w:pStyle w:val="TOC2"/>
        <w:tabs>
          <w:tab w:val="right" w:leader="dot" w:pos="4149"/>
        </w:tabs>
        <w:rPr>
          <w:rFonts w:eastAsiaTheme="minorEastAsia" w:cstheme="minorBidi"/>
          <w:bCs w:val="0"/>
          <w:noProof/>
          <w:sz w:val="22"/>
          <w:szCs w:val="22"/>
          <w:lang w:val="en-US"/>
        </w:rPr>
      </w:pPr>
      <w:hyperlink w:anchor="_Toc210039568" w:history="1">
        <w:r w:rsidR="00297BA0" w:rsidRPr="00607017">
          <w:rPr>
            <w:rStyle w:val="Hyperlink"/>
            <w:noProof/>
          </w:rPr>
          <w:t>Intervention Strategies</w:t>
        </w:r>
        <w:r w:rsidR="00297BA0">
          <w:rPr>
            <w:noProof/>
            <w:webHidden/>
          </w:rPr>
          <w:tab/>
        </w:r>
        <w:r w:rsidR="00297BA0">
          <w:rPr>
            <w:noProof/>
            <w:webHidden/>
          </w:rPr>
          <w:fldChar w:fldCharType="begin"/>
        </w:r>
        <w:r w:rsidR="00297BA0">
          <w:rPr>
            <w:noProof/>
            <w:webHidden/>
          </w:rPr>
          <w:instrText xml:space="preserve"> PAGEREF _Toc210039568 \h </w:instrText>
        </w:r>
        <w:r w:rsidR="00297BA0">
          <w:rPr>
            <w:noProof/>
            <w:webHidden/>
          </w:rPr>
        </w:r>
        <w:r w:rsidR="00297BA0">
          <w:rPr>
            <w:noProof/>
            <w:webHidden/>
          </w:rPr>
          <w:fldChar w:fldCharType="separate"/>
        </w:r>
        <w:r w:rsidR="00297BA0">
          <w:rPr>
            <w:noProof/>
            <w:webHidden/>
          </w:rPr>
          <w:t>26</w:t>
        </w:r>
        <w:r w:rsidR="00297BA0">
          <w:rPr>
            <w:noProof/>
            <w:webHidden/>
          </w:rPr>
          <w:fldChar w:fldCharType="end"/>
        </w:r>
      </w:hyperlink>
    </w:p>
    <w:p w14:paraId="60C9A3C6" w14:textId="0C43B972" w:rsidR="00297BA0" w:rsidRDefault="004541A0">
      <w:pPr>
        <w:pStyle w:val="TOC2"/>
        <w:tabs>
          <w:tab w:val="right" w:leader="dot" w:pos="4149"/>
        </w:tabs>
        <w:rPr>
          <w:rFonts w:eastAsiaTheme="minorEastAsia" w:cstheme="minorBidi"/>
          <w:bCs w:val="0"/>
          <w:noProof/>
          <w:sz w:val="22"/>
          <w:szCs w:val="22"/>
          <w:lang w:val="en-US"/>
        </w:rPr>
      </w:pPr>
      <w:hyperlink w:anchor="_Toc210039569" w:history="1">
        <w:r w:rsidR="00297BA0" w:rsidRPr="00607017">
          <w:rPr>
            <w:rStyle w:val="Hyperlink"/>
            <w:rFonts w:eastAsia="Times New Roman"/>
            <w:noProof/>
            <w:lang w:eastAsia="en-AU"/>
          </w:rPr>
          <w:t>Deferral, Suspension and Withdrawal</w:t>
        </w:r>
        <w:r w:rsidR="00297BA0">
          <w:rPr>
            <w:noProof/>
            <w:webHidden/>
          </w:rPr>
          <w:tab/>
        </w:r>
        <w:r w:rsidR="00297BA0">
          <w:rPr>
            <w:noProof/>
            <w:webHidden/>
          </w:rPr>
          <w:fldChar w:fldCharType="begin"/>
        </w:r>
        <w:r w:rsidR="00297BA0">
          <w:rPr>
            <w:noProof/>
            <w:webHidden/>
          </w:rPr>
          <w:instrText xml:space="preserve"> PAGEREF _Toc210039569 \h </w:instrText>
        </w:r>
        <w:r w:rsidR="00297BA0">
          <w:rPr>
            <w:noProof/>
            <w:webHidden/>
          </w:rPr>
        </w:r>
        <w:r w:rsidR="00297BA0">
          <w:rPr>
            <w:noProof/>
            <w:webHidden/>
          </w:rPr>
          <w:fldChar w:fldCharType="separate"/>
        </w:r>
        <w:r w:rsidR="00297BA0">
          <w:rPr>
            <w:noProof/>
            <w:webHidden/>
          </w:rPr>
          <w:t>26</w:t>
        </w:r>
        <w:r w:rsidR="00297BA0">
          <w:rPr>
            <w:noProof/>
            <w:webHidden/>
          </w:rPr>
          <w:fldChar w:fldCharType="end"/>
        </w:r>
      </w:hyperlink>
    </w:p>
    <w:p w14:paraId="4A672923" w14:textId="77777777" w:rsidR="00297BA0" w:rsidRDefault="004541A0">
      <w:pPr>
        <w:pStyle w:val="TOC2"/>
        <w:tabs>
          <w:tab w:val="right" w:leader="dot" w:pos="4149"/>
        </w:tabs>
        <w:rPr>
          <w:rStyle w:val="Hyperlink"/>
          <w:noProof/>
        </w:rPr>
        <w:sectPr w:rsidR="00297BA0" w:rsidSect="00683218">
          <w:type w:val="continuous"/>
          <w:pgSz w:w="11906" w:h="16838"/>
          <w:pgMar w:top="993" w:right="1440" w:bottom="993" w:left="1440" w:header="708" w:footer="708" w:gutter="0"/>
          <w:cols w:num="2" w:space="708"/>
          <w:docGrid w:linePitch="360"/>
        </w:sectPr>
      </w:pPr>
      <w:hyperlink w:anchor="_Toc210039570" w:history="1">
        <w:r w:rsidR="00297BA0" w:rsidRPr="00607017">
          <w:rPr>
            <w:rStyle w:val="Hyperlink"/>
            <w:rFonts w:eastAsia="Times New Roman"/>
            <w:noProof/>
          </w:rPr>
          <w:t>Transfers</w:t>
        </w:r>
        <w:r w:rsidR="00297BA0">
          <w:rPr>
            <w:noProof/>
            <w:webHidden/>
          </w:rPr>
          <w:tab/>
        </w:r>
        <w:r w:rsidR="00297BA0">
          <w:rPr>
            <w:noProof/>
            <w:webHidden/>
          </w:rPr>
          <w:fldChar w:fldCharType="begin"/>
        </w:r>
        <w:r w:rsidR="00297BA0">
          <w:rPr>
            <w:noProof/>
            <w:webHidden/>
          </w:rPr>
          <w:instrText xml:space="preserve"> PAGEREF _Toc210039570 \h </w:instrText>
        </w:r>
        <w:r w:rsidR="00297BA0">
          <w:rPr>
            <w:noProof/>
            <w:webHidden/>
          </w:rPr>
        </w:r>
        <w:r w:rsidR="00297BA0">
          <w:rPr>
            <w:noProof/>
            <w:webHidden/>
          </w:rPr>
          <w:fldChar w:fldCharType="separate"/>
        </w:r>
        <w:r w:rsidR="00297BA0">
          <w:rPr>
            <w:noProof/>
            <w:webHidden/>
          </w:rPr>
          <w:t>28</w:t>
        </w:r>
        <w:r w:rsidR="00297BA0">
          <w:rPr>
            <w:noProof/>
            <w:webHidden/>
          </w:rPr>
          <w:fldChar w:fldCharType="end"/>
        </w:r>
      </w:hyperlink>
    </w:p>
    <w:p w14:paraId="329CBA13" w14:textId="344807FC" w:rsidR="00297BA0" w:rsidRDefault="00297BA0">
      <w:pPr>
        <w:pStyle w:val="TOC2"/>
        <w:tabs>
          <w:tab w:val="right" w:leader="dot" w:pos="4149"/>
        </w:tabs>
        <w:rPr>
          <w:rFonts w:eastAsiaTheme="minorEastAsia" w:cstheme="minorBidi"/>
          <w:bCs w:val="0"/>
          <w:noProof/>
          <w:sz w:val="22"/>
          <w:szCs w:val="22"/>
          <w:lang w:val="en-US"/>
        </w:rPr>
      </w:pPr>
    </w:p>
    <w:p w14:paraId="2CB3D86C" w14:textId="25371B86" w:rsidR="007F0673" w:rsidRDefault="00297BA0">
      <w:pPr>
        <w:spacing w:before="0" w:line="240" w:lineRule="auto"/>
        <w:rPr>
          <w:rFonts w:asciiTheme="minorHAnsi" w:eastAsia="Times New Roman" w:hAnsiTheme="minorHAnsi" w:cstheme="minorHAnsi"/>
          <w:b/>
          <w:sz w:val="36"/>
          <w:szCs w:val="36"/>
        </w:rPr>
      </w:pPr>
      <w:r>
        <w:rPr>
          <w:rFonts w:asciiTheme="minorHAnsi" w:eastAsia="Times New Roman" w:hAnsiTheme="minorHAnsi" w:cstheme="minorHAnsi"/>
          <w:bCs/>
          <w:caps/>
          <w:sz w:val="36"/>
          <w:szCs w:val="36"/>
        </w:rPr>
        <w:fldChar w:fldCharType="end"/>
      </w:r>
      <w:r w:rsidR="007F0673" w:rsidRPr="00745E21">
        <w:rPr>
          <w:rFonts w:asciiTheme="minorHAnsi" w:eastAsia="Times New Roman" w:hAnsiTheme="minorHAnsi" w:cstheme="minorHAnsi"/>
          <w:b/>
          <w:sz w:val="36"/>
          <w:szCs w:val="36"/>
        </w:rPr>
        <w:br w:type="page"/>
      </w:r>
    </w:p>
    <w:p w14:paraId="0FD40C16" w14:textId="4741FD6C" w:rsidR="00683218" w:rsidRDefault="00683218">
      <w:pPr>
        <w:pStyle w:val="TOCHeading"/>
      </w:pPr>
    </w:p>
    <w:p w14:paraId="4AFF8511" w14:textId="6B2AB19F" w:rsidR="00ED05E9" w:rsidRPr="00335BE9" w:rsidRDefault="00267EA9" w:rsidP="001414C9">
      <w:pPr>
        <w:pStyle w:val="Heading1"/>
        <w:shd w:val="clear" w:color="auto" w:fill="EF5C52"/>
        <w:rPr>
          <w:color w:val="FFFFFF" w:themeColor="background1"/>
        </w:rPr>
      </w:pPr>
      <w:bookmarkStart w:id="1" w:name="_Toc210030572"/>
      <w:bookmarkStart w:id="2" w:name="_Toc210030792"/>
      <w:bookmarkStart w:id="3" w:name="_Toc210037135"/>
      <w:bookmarkStart w:id="4" w:name="_Toc210037667"/>
      <w:bookmarkStart w:id="5" w:name="_Toc210038446"/>
      <w:bookmarkStart w:id="6" w:name="_Toc210039532"/>
      <w:bookmarkStart w:id="7" w:name="_Toc442097973"/>
      <w:r>
        <w:rPr>
          <w:noProof/>
        </w:rPr>
        <w:drawing>
          <wp:anchor distT="0" distB="0" distL="114300" distR="114300" simplePos="0" relativeHeight="251659264" behindDoc="0" locked="0" layoutInCell="1" allowOverlap="1" wp14:anchorId="55FAA465" wp14:editId="50365C28">
            <wp:simplePos x="0" y="0"/>
            <wp:positionH relativeFrom="margin">
              <wp:posOffset>-18415</wp:posOffset>
            </wp:positionH>
            <wp:positionV relativeFrom="paragraph">
              <wp:posOffset>650875</wp:posOffset>
            </wp:positionV>
            <wp:extent cx="5768340" cy="3406775"/>
            <wp:effectExtent l="0" t="0" r="3810" b="317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titled design (40).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8340" cy="3406775"/>
                    </a:xfrm>
                    <a:prstGeom prst="rect">
                      <a:avLst/>
                    </a:prstGeom>
                  </pic:spPr>
                </pic:pic>
              </a:graphicData>
            </a:graphic>
            <wp14:sizeRelH relativeFrom="margin">
              <wp14:pctWidth>0</wp14:pctWidth>
            </wp14:sizeRelH>
            <wp14:sizeRelV relativeFrom="margin">
              <wp14:pctHeight>0</wp14:pctHeight>
            </wp14:sizeRelV>
          </wp:anchor>
        </w:drawing>
      </w:r>
      <w:r w:rsidR="00D85629" w:rsidRPr="00335BE9">
        <w:rPr>
          <w:color w:val="FFFFFF" w:themeColor="background1"/>
        </w:rPr>
        <w:t>Introduction</w:t>
      </w:r>
      <w:bookmarkEnd w:id="1"/>
      <w:bookmarkEnd w:id="2"/>
      <w:bookmarkEnd w:id="3"/>
      <w:bookmarkEnd w:id="4"/>
      <w:bookmarkEnd w:id="5"/>
      <w:bookmarkEnd w:id="6"/>
    </w:p>
    <w:p w14:paraId="6D4D9E69" w14:textId="08BD8F2F" w:rsidR="00BF460C" w:rsidRPr="000D060C" w:rsidRDefault="00BF460C" w:rsidP="00267EA9">
      <w:pPr>
        <w:pStyle w:val="Heading2"/>
        <w:spacing w:before="600"/>
      </w:pPr>
      <w:bookmarkStart w:id="8" w:name="_Toc210030573"/>
      <w:bookmarkStart w:id="9" w:name="_Toc210030793"/>
      <w:bookmarkStart w:id="10" w:name="_Toc210037136"/>
      <w:bookmarkStart w:id="11" w:name="_Toc210037668"/>
      <w:bookmarkStart w:id="12" w:name="_Toc210038447"/>
      <w:bookmarkStart w:id="13" w:name="_Toc210039533"/>
      <w:r w:rsidRPr="000D060C">
        <w:t>Message from the CEO</w:t>
      </w:r>
      <w:bookmarkEnd w:id="8"/>
      <w:bookmarkEnd w:id="9"/>
      <w:bookmarkEnd w:id="10"/>
      <w:bookmarkEnd w:id="11"/>
      <w:bookmarkEnd w:id="12"/>
      <w:bookmarkEnd w:id="13"/>
    </w:p>
    <w:p w14:paraId="4BEFDEF7" w14:textId="05F71A60" w:rsidR="00F26ED9" w:rsidRPr="00F26ED9" w:rsidRDefault="00F26ED9" w:rsidP="000D060C">
      <w:pPr>
        <w:spacing w:before="160" w:after="160" w:line="360" w:lineRule="auto"/>
        <w:rPr>
          <w:rFonts w:asciiTheme="minorHAnsi" w:eastAsia="Times New Roman" w:hAnsiTheme="minorHAnsi" w:cs="Arial"/>
          <w:color w:val="000000"/>
          <w:sz w:val="22"/>
          <w:lang w:val="en-GB"/>
        </w:rPr>
      </w:pPr>
      <w:r w:rsidRPr="00F26ED9">
        <w:rPr>
          <w:rFonts w:asciiTheme="minorHAnsi" w:eastAsia="Times New Roman" w:hAnsiTheme="minorHAnsi" w:cs="Arial"/>
          <w:color w:val="000000"/>
          <w:sz w:val="22"/>
          <w:lang w:val="en-GB"/>
        </w:rPr>
        <w:t xml:space="preserve">Welcome to </w:t>
      </w:r>
      <w:r w:rsidR="00CF699F">
        <w:rPr>
          <w:rFonts w:asciiTheme="minorHAnsi" w:eastAsia="Times New Roman" w:hAnsiTheme="minorHAnsi" w:cs="Arial"/>
          <w:color w:val="000000"/>
          <w:sz w:val="22"/>
          <w:lang w:val="en-GB"/>
        </w:rPr>
        <w:t>Training 2U (T2U)</w:t>
      </w:r>
      <w:r w:rsidRPr="00F26ED9">
        <w:rPr>
          <w:rFonts w:asciiTheme="minorHAnsi" w:eastAsia="Times New Roman" w:hAnsiTheme="minorHAnsi" w:cs="Arial"/>
          <w:color w:val="000000"/>
          <w:sz w:val="22"/>
          <w:lang w:val="en-GB"/>
        </w:rPr>
        <w:t>!</w:t>
      </w:r>
    </w:p>
    <w:p w14:paraId="4C49976D" w14:textId="4A51506C" w:rsidR="00F26ED9" w:rsidRPr="00F26ED9" w:rsidRDefault="00F26ED9" w:rsidP="000D060C">
      <w:pPr>
        <w:spacing w:before="160" w:after="160" w:line="360" w:lineRule="auto"/>
        <w:rPr>
          <w:rFonts w:asciiTheme="minorHAnsi" w:eastAsia="Times New Roman" w:hAnsiTheme="minorHAnsi" w:cs="Arial"/>
          <w:color w:val="000000"/>
          <w:sz w:val="22"/>
          <w:lang w:val="en-GB"/>
        </w:rPr>
      </w:pPr>
      <w:r w:rsidRPr="00F26ED9">
        <w:rPr>
          <w:rFonts w:asciiTheme="minorHAnsi" w:eastAsia="Times New Roman" w:hAnsiTheme="minorHAnsi" w:cs="Arial"/>
          <w:color w:val="000000"/>
          <w:sz w:val="22"/>
          <w:lang w:val="en-GB"/>
        </w:rPr>
        <w:t xml:space="preserve">At </w:t>
      </w:r>
      <w:r w:rsidR="003825E4">
        <w:rPr>
          <w:rFonts w:asciiTheme="minorHAnsi" w:eastAsia="Times New Roman" w:hAnsiTheme="minorHAnsi" w:cs="Arial"/>
          <w:color w:val="000000"/>
          <w:sz w:val="22"/>
          <w:lang w:val="en-GB"/>
        </w:rPr>
        <w:t>TRAINING 2U</w:t>
      </w:r>
      <w:r w:rsidR="000D060C" w:rsidRPr="000D060C">
        <w:rPr>
          <w:rFonts w:asciiTheme="minorHAnsi" w:eastAsia="Times New Roman" w:hAnsiTheme="minorHAnsi" w:cs="Arial"/>
          <w:color w:val="000000"/>
          <w:sz w:val="22"/>
          <w:lang w:val="en-GB"/>
        </w:rPr>
        <w:t>,</w:t>
      </w:r>
      <w:r w:rsidRPr="00F26ED9">
        <w:rPr>
          <w:rFonts w:asciiTheme="minorHAnsi" w:eastAsia="Times New Roman" w:hAnsiTheme="minorHAnsi" w:cs="Arial"/>
          <w:color w:val="000000"/>
          <w:sz w:val="22"/>
          <w:lang w:val="en-GB"/>
        </w:rPr>
        <w:t xml:space="preserve"> we are dedicated to delivering high-quality, industry-relevant training that empowers you to achieve your goals and excel in your chosen career. Our experienced trainers, modern facilities, and tailored support services are designed to help you succeed in a dynamic and inclusive learning environment.</w:t>
      </w:r>
    </w:p>
    <w:p w14:paraId="3E430771" w14:textId="77777777" w:rsidR="00F26ED9" w:rsidRPr="00F26ED9" w:rsidRDefault="00F26ED9" w:rsidP="000D060C">
      <w:pPr>
        <w:spacing w:before="160" w:after="160" w:line="360" w:lineRule="auto"/>
        <w:rPr>
          <w:rFonts w:asciiTheme="minorHAnsi" w:eastAsia="Times New Roman" w:hAnsiTheme="minorHAnsi" w:cs="Arial"/>
          <w:color w:val="000000"/>
          <w:sz w:val="22"/>
          <w:lang w:val="en-GB"/>
        </w:rPr>
      </w:pPr>
      <w:r w:rsidRPr="00F26ED9">
        <w:rPr>
          <w:rFonts w:asciiTheme="minorHAnsi" w:eastAsia="Times New Roman" w:hAnsiTheme="minorHAnsi" w:cs="Arial"/>
          <w:color w:val="000000"/>
          <w:sz w:val="22"/>
          <w:lang w:val="en-GB"/>
        </w:rPr>
        <w:t>This handbook provides essential information about your rights, responsibilities, and the resources available to you throughout your studies. Please take the time to review it carefully. If you have any questions or need assistance, our team is here to support you.</w:t>
      </w:r>
    </w:p>
    <w:p w14:paraId="2C814189" w14:textId="55B74120" w:rsidR="00F26ED9" w:rsidRPr="00F26ED9" w:rsidRDefault="00F26ED9" w:rsidP="000D060C">
      <w:pPr>
        <w:spacing w:before="160" w:after="160" w:line="360" w:lineRule="auto"/>
        <w:rPr>
          <w:rFonts w:asciiTheme="minorHAnsi" w:eastAsia="Times New Roman" w:hAnsiTheme="minorHAnsi" w:cs="Arial"/>
          <w:color w:val="000000"/>
          <w:sz w:val="22"/>
          <w:lang w:val="en-GB"/>
        </w:rPr>
      </w:pPr>
      <w:r w:rsidRPr="00F26ED9">
        <w:rPr>
          <w:rFonts w:asciiTheme="minorHAnsi" w:eastAsia="Times New Roman" w:hAnsiTheme="minorHAnsi" w:cs="Arial"/>
          <w:color w:val="000000"/>
          <w:sz w:val="22"/>
          <w:lang w:val="en-GB"/>
        </w:rPr>
        <w:t xml:space="preserve">Thank you for choosing </w:t>
      </w:r>
      <w:r w:rsidR="003825E4">
        <w:rPr>
          <w:rFonts w:asciiTheme="minorHAnsi" w:eastAsia="Times New Roman" w:hAnsiTheme="minorHAnsi" w:cs="Arial"/>
          <w:color w:val="000000"/>
          <w:sz w:val="22"/>
          <w:lang w:val="en-GB"/>
        </w:rPr>
        <w:t>TRAINING 2U</w:t>
      </w:r>
      <w:r w:rsidR="000D060C" w:rsidRPr="000D060C">
        <w:rPr>
          <w:rFonts w:asciiTheme="minorHAnsi" w:eastAsia="Times New Roman" w:hAnsiTheme="minorHAnsi" w:cs="Arial"/>
          <w:color w:val="000000"/>
          <w:sz w:val="22"/>
          <w:lang w:val="en-GB"/>
        </w:rPr>
        <w:t>,</w:t>
      </w:r>
      <w:r w:rsidRPr="00F26ED9">
        <w:rPr>
          <w:rFonts w:asciiTheme="minorHAnsi" w:eastAsia="Times New Roman" w:hAnsiTheme="minorHAnsi" w:cs="Arial"/>
          <w:color w:val="000000"/>
          <w:sz w:val="22"/>
          <w:lang w:val="en-GB"/>
        </w:rPr>
        <w:t xml:space="preserve"> </w:t>
      </w:r>
      <w:proofErr w:type="gramStart"/>
      <w:r w:rsidRPr="00F26ED9">
        <w:rPr>
          <w:rFonts w:asciiTheme="minorHAnsi" w:eastAsia="Times New Roman" w:hAnsiTheme="minorHAnsi" w:cs="Arial"/>
          <w:color w:val="000000"/>
          <w:sz w:val="22"/>
          <w:lang w:val="en-GB"/>
        </w:rPr>
        <w:t>We</w:t>
      </w:r>
      <w:proofErr w:type="gramEnd"/>
      <w:r w:rsidRPr="00F26ED9">
        <w:rPr>
          <w:rFonts w:asciiTheme="minorHAnsi" w:eastAsia="Times New Roman" w:hAnsiTheme="minorHAnsi" w:cs="Arial"/>
          <w:color w:val="000000"/>
          <w:sz w:val="22"/>
          <w:lang w:val="en-GB"/>
        </w:rPr>
        <w:t xml:space="preserve"> look forward to being part of your journey to success.</w:t>
      </w:r>
    </w:p>
    <w:p w14:paraId="75BBE32F" w14:textId="64039513" w:rsidR="00F26ED9" w:rsidRPr="00F26ED9" w:rsidRDefault="00F26ED9" w:rsidP="000D060C">
      <w:pPr>
        <w:spacing w:before="160" w:after="160" w:line="360" w:lineRule="auto"/>
        <w:rPr>
          <w:rFonts w:asciiTheme="minorHAnsi" w:eastAsia="Times New Roman" w:hAnsiTheme="minorHAnsi" w:cs="Arial"/>
          <w:color w:val="000000"/>
          <w:sz w:val="22"/>
          <w:lang w:val="en-GB"/>
        </w:rPr>
      </w:pPr>
      <w:r w:rsidRPr="00F26ED9">
        <w:rPr>
          <w:rFonts w:asciiTheme="minorHAnsi" w:eastAsia="Times New Roman" w:hAnsiTheme="minorHAnsi" w:cs="Arial"/>
          <w:color w:val="000000"/>
          <w:sz w:val="22"/>
          <w:lang w:val="en-GB"/>
        </w:rPr>
        <w:t>Best regards,</w:t>
      </w:r>
      <w:r w:rsidRPr="00F26ED9">
        <w:rPr>
          <w:rFonts w:asciiTheme="minorHAnsi" w:eastAsia="Times New Roman" w:hAnsiTheme="minorHAnsi" w:cs="Arial"/>
          <w:color w:val="000000"/>
          <w:sz w:val="22"/>
          <w:lang w:val="en-GB"/>
        </w:rPr>
        <w:br/>
      </w:r>
      <w:proofErr w:type="spellStart"/>
      <w:r w:rsidR="00CF699F">
        <w:rPr>
          <w:rFonts w:asciiTheme="minorHAnsi" w:eastAsia="Times New Roman" w:hAnsiTheme="minorHAnsi" w:cs="Arial"/>
          <w:color w:val="000000"/>
          <w:sz w:val="22"/>
          <w:lang w:val="en-GB"/>
        </w:rPr>
        <w:t>Tooba</w:t>
      </w:r>
      <w:proofErr w:type="spellEnd"/>
      <w:r w:rsidR="00DE60CB">
        <w:rPr>
          <w:rFonts w:asciiTheme="minorHAnsi" w:eastAsia="Times New Roman" w:hAnsiTheme="minorHAnsi" w:cs="Arial"/>
          <w:color w:val="000000"/>
          <w:sz w:val="22"/>
          <w:lang w:val="en-GB"/>
        </w:rPr>
        <w:t xml:space="preserve"> Khan</w:t>
      </w:r>
      <w:bookmarkStart w:id="14" w:name="_GoBack"/>
      <w:bookmarkEnd w:id="14"/>
      <w:r w:rsidRPr="00F26ED9">
        <w:rPr>
          <w:rFonts w:asciiTheme="minorHAnsi" w:eastAsia="Times New Roman" w:hAnsiTheme="minorHAnsi" w:cs="Arial"/>
          <w:color w:val="000000"/>
          <w:sz w:val="22"/>
          <w:lang w:val="en-GB"/>
        </w:rPr>
        <w:br/>
        <w:t xml:space="preserve">CEO, </w:t>
      </w:r>
      <w:r w:rsidR="003825E4">
        <w:rPr>
          <w:rFonts w:asciiTheme="minorHAnsi" w:eastAsia="Times New Roman" w:hAnsiTheme="minorHAnsi" w:cs="Arial"/>
          <w:color w:val="000000"/>
          <w:sz w:val="22"/>
          <w:lang w:val="en-GB"/>
        </w:rPr>
        <w:t>TRAINING 2U</w:t>
      </w:r>
      <w:r w:rsidR="00B54264" w:rsidRPr="000D060C">
        <w:rPr>
          <w:rFonts w:asciiTheme="minorHAnsi" w:eastAsia="Times New Roman" w:hAnsiTheme="minorHAnsi" w:cs="Arial"/>
          <w:color w:val="000000"/>
          <w:sz w:val="22"/>
          <w:lang w:val="en-GB"/>
        </w:rPr>
        <w:t xml:space="preserve"> </w:t>
      </w:r>
    </w:p>
    <w:p w14:paraId="5DF833CD" w14:textId="77777777" w:rsidR="00BF460C" w:rsidRPr="000D060C" w:rsidRDefault="00BF460C" w:rsidP="006B2F16">
      <w:pPr>
        <w:spacing w:before="160" w:after="160"/>
      </w:pPr>
    </w:p>
    <w:p w14:paraId="21272DA5" w14:textId="08206610" w:rsidR="00BF460C" w:rsidRPr="000D060C" w:rsidRDefault="00BF460C" w:rsidP="006B2F16">
      <w:pPr>
        <w:spacing w:before="160" w:after="160"/>
        <w:sectPr w:rsidR="00BF460C" w:rsidRPr="000D060C" w:rsidSect="00297BA0">
          <w:type w:val="continuous"/>
          <w:pgSz w:w="11906" w:h="16838"/>
          <w:pgMar w:top="993" w:right="1440" w:bottom="993" w:left="1440" w:header="708" w:footer="708" w:gutter="0"/>
          <w:cols w:space="708"/>
          <w:docGrid w:linePitch="360"/>
        </w:sectPr>
      </w:pPr>
    </w:p>
    <w:bookmarkEnd w:id="0"/>
    <w:bookmarkEnd w:id="7"/>
    <w:p w14:paraId="55B730D0" w14:textId="77777777" w:rsidR="006B2F16" w:rsidRPr="000D060C" w:rsidRDefault="006B2F16">
      <w:pPr>
        <w:spacing w:before="0" w:line="240" w:lineRule="auto"/>
        <w:rPr>
          <w:rFonts w:asciiTheme="minorHAnsi" w:eastAsia="Times New Roman" w:hAnsiTheme="minorHAnsi" w:cs="Arial"/>
          <w:b/>
          <w:bCs/>
          <w:color w:val="000000"/>
          <w:sz w:val="22"/>
        </w:rPr>
      </w:pPr>
      <w:r w:rsidRPr="000D060C">
        <w:rPr>
          <w:rFonts w:asciiTheme="minorHAnsi" w:hAnsiTheme="minorHAnsi" w:cs="Arial"/>
          <w:sz w:val="22"/>
        </w:rPr>
        <w:br w:type="page"/>
      </w:r>
    </w:p>
    <w:p w14:paraId="22DA16A5" w14:textId="77777777" w:rsidR="00335BE9" w:rsidRDefault="00335BE9" w:rsidP="00354D93">
      <w:pPr>
        <w:pStyle w:val="Heading2"/>
        <w:sectPr w:rsidR="00335BE9" w:rsidSect="00335BE9">
          <w:type w:val="continuous"/>
          <w:pgSz w:w="11906" w:h="16838"/>
          <w:pgMar w:top="993" w:right="1440" w:bottom="993" w:left="1440" w:header="708" w:footer="708" w:gutter="0"/>
          <w:cols w:space="708"/>
          <w:docGrid w:linePitch="360"/>
        </w:sectPr>
      </w:pPr>
    </w:p>
    <w:p w14:paraId="7F73E3DF" w14:textId="5662AED5" w:rsidR="00CA024F" w:rsidRPr="000D060C" w:rsidRDefault="006B2F16" w:rsidP="00354D93">
      <w:pPr>
        <w:pStyle w:val="Heading2"/>
      </w:pPr>
      <w:bookmarkStart w:id="15" w:name="_Toc210030574"/>
      <w:bookmarkStart w:id="16" w:name="_Toc210030794"/>
      <w:bookmarkStart w:id="17" w:name="_Toc210037137"/>
      <w:bookmarkStart w:id="18" w:name="_Toc210037669"/>
      <w:bookmarkStart w:id="19" w:name="_Toc210038448"/>
      <w:bookmarkStart w:id="20" w:name="_Toc210039534"/>
      <w:r w:rsidRPr="000D060C">
        <w:lastRenderedPageBreak/>
        <w:t xml:space="preserve">About </w:t>
      </w:r>
      <w:r w:rsidR="00ED05E9" w:rsidRPr="000D060C">
        <w:t>Us</w:t>
      </w:r>
      <w:bookmarkEnd w:id="15"/>
      <w:bookmarkEnd w:id="16"/>
      <w:bookmarkEnd w:id="17"/>
      <w:bookmarkEnd w:id="18"/>
      <w:bookmarkEnd w:id="19"/>
      <w:bookmarkEnd w:id="20"/>
    </w:p>
    <w:p w14:paraId="03E500F1" w14:textId="45F6FCB8" w:rsidR="006B2F16" w:rsidRPr="000D060C" w:rsidRDefault="001D6209" w:rsidP="006B2F16">
      <w:pPr>
        <w:autoSpaceDE w:val="0"/>
        <w:autoSpaceDN w:val="0"/>
        <w:adjustRightInd w:val="0"/>
        <w:spacing w:before="160" w:after="160"/>
        <w:jc w:val="both"/>
        <w:rPr>
          <w:rFonts w:asciiTheme="minorHAnsi" w:hAnsiTheme="minorHAnsi" w:cs="Arial"/>
          <w:sz w:val="22"/>
          <w:lang w:val="en-US"/>
        </w:rPr>
      </w:pPr>
      <w:r w:rsidRPr="000D060C">
        <w:rPr>
          <w:rFonts w:asciiTheme="minorHAnsi" w:hAnsiTheme="minorHAnsi" w:cs="Arial"/>
          <w:sz w:val="22"/>
          <w:lang w:val="en-US"/>
        </w:rPr>
        <w:t xml:space="preserve">Our vision is to produce graduates who are job-ready that meets the needs of the industry. </w:t>
      </w:r>
      <w:r w:rsidR="003825E4">
        <w:rPr>
          <w:rFonts w:asciiTheme="minorHAnsi" w:eastAsia="Times New Roman" w:hAnsiTheme="minorHAnsi" w:cs="Arial"/>
          <w:sz w:val="22"/>
          <w:lang w:eastAsia="en-AU"/>
        </w:rPr>
        <w:t>TRAINING 2U</w:t>
      </w:r>
      <w:r w:rsidR="00B54264" w:rsidRPr="000D060C">
        <w:rPr>
          <w:rFonts w:asciiTheme="minorHAnsi" w:eastAsia="Times New Roman" w:hAnsiTheme="minorHAnsi" w:cs="Arial"/>
          <w:sz w:val="22"/>
          <w:lang w:eastAsia="en-AU"/>
        </w:rPr>
        <w:t xml:space="preserve"> </w:t>
      </w:r>
      <w:r w:rsidR="008F136F" w:rsidRPr="000D060C">
        <w:rPr>
          <w:rFonts w:asciiTheme="minorHAnsi" w:hAnsiTheme="minorHAnsi" w:cs="Arial"/>
          <w:sz w:val="22"/>
          <w:lang w:val="en-US"/>
        </w:rPr>
        <w:t>believes in the importance of providing a high-quality training and assessment experience</w:t>
      </w:r>
      <w:r w:rsidR="000A6AD7" w:rsidRPr="000D060C">
        <w:rPr>
          <w:rFonts w:asciiTheme="minorHAnsi" w:hAnsiTheme="minorHAnsi" w:cs="Arial"/>
          <w:sz w:val="22"/>
          <w:lang w:val="en-US"/>
        </w:rPr>
        <w:t>,</w:t>
      </w:r>
      <w:r w:rsidR="00703EFA" w:rsidRPr="000D060C">
        <w:rPr>
          <w:rFonts w:asciiTheme="minorHAnsi" w:hAnsiTheme="minorHAnsi" w:cs="Arial"/>
          <w:sz w:val="22"/>
          <w:lang w:val="en-US"/>
        </w:rPr>
        <w:t xml:space="preserve"> </w:t>
      </w:r>
      <w:r w:rsidR="000A6AD7" w:rsidRPr="000D060C">
        <w:rPr>
          <w:rFonts w:asciiTheme="minorHAnsi" w:hAnsiTheme="minorHAnsi" w:cs="Arial"/>
          <w:sz w:val="22"/>
          <w:lang w:val="en-US"/>
        </w:rPr>
        <w:t xml:space="preserve">placing our students at the </w:t>
      </w:r>
      <w:r w:rsidR="00354D93">
        <w:rPr>
          <w:rFonts w:asciiTheme="minorHAnsi" w:hAnsiTheme="minorHAnsi" w:cs="Arial"/>
          <w:sz w:val="22"/>
          <w:lang w:val="en-US"/>
        </w:rPr>
        <w:t>center</w:t>
      </w:r>
      <w:r w:rsidR="000A6AD7" w:rsidRPr="000D060C">
        <w:rPr>
          <w:rFonts w:asciiTheme="minorHAnsi" w:hAnsiTheme="minorHAnsi" w:cs="Arial"/>
          <w:sz w:val="22"/>
          <w:lang w:val="en-US"/>
        </w:rPr>
        <w:t xml:space="preserve"> of all that we do and ensuring we are compliant with all laws and regulations applicable to our </w:t>
      </w:r>
      <w:r w:rsidRPr="000D060C">
        <w:rPr>
          <w:rFonts w:asciiTheme="minorHAnsi" w:hAnsiTheme="minorHAnsi" w:cs="Arial"/>
          <w:sz w:val="22"/>
          <w:lang w:val="en-US"/>
        </w:rPr>
        <w:t>services and operations</w:t>
      </w:r>
      <w:r w:rsidR="00703EFA" w:rsidRPr="000D060C">
        <w:rPr>
          <w:rFonts w:asciiTheme="minorHAnsi" w:hAnsiTheme="minorHAnsi" w:cs="Arial"/>
          <w:sz w:val="22"/>
          <w:lang w:val="en-US"/>
        </w:rPr>
        <w:t xml:space="preserve">. </w:t>
      </w:r>
    </w:p>
    <w:p w14:paraId="48201810" w14:textId="224AD613" w:rsidR="00703EFA" w:rsidRPr="000D060C" w:rsidRDefault="00703EFA" w:rsidP="006B2F16">
      <w:pPr>
        <w:autoSpaceDE w:val="0"/>
        <w:autoSpaceDN w:val="0"/>
        <w:adjustRightInd w:val="0"/>
        <w:spacing w:before="160" w:after="160"/>
        <w:jc w:val="both"/>
        <w:rPr>
          <w:rFonts w:asciiTheme="minorHAnsi" w:hAnsiTheme="minorHAnsi" w:cs="Arial"/>
          <w:sz w:val="22"/>
          <w:lang w:val="en-US"/>
        </w:rPr>
      </w:pPr>
      <w:r w:rsidRPr="000D060C">
        <w:rPr>
          <w:rFonts w:asciiTheme="minorHAnsi" w:hAnsiTheme="minorHAnsi" w:cs="Arial"/>
          <w:sz w:val="22"/>
          <w:lang w:val="en-US"/>
        </w:rPr>
        <w:t xml:space="preserve">We believe in supporting our students achieve their vocational goals and </w:t>
      </w:r>
      <w:r w:rsidR="000A6AD7" w:rsidRPr="000D060C">
        <w:rPr>
          <w:rFonts w:asciiTheme="minorHAnsi" w:hAnsiTheme="minorHAnsi" w:cs="Arial"/>
          <w:sz w:val="22"/>
          <w:lang w:val="en-US"/>
        </w:rPr>
        <w:t xml:space="preserve">providing a safe and equitable learning environment to enable our students </w:t>
      </w:r>
      <w:proofErr w:type="spellStart"/>
      <w:r w:rsidR="000A6AD7" w:rsidRPr="000D060C">
        <w:rPr>
          <w:rFonts w:asciiTheme="minorHAnsi" w:hAnsiTheme="minorHAnsi" w:cs="Arial"/>
          <w:sz w:val="22"/>
          <w:lang w:val="en-US"/>
        </w:rPr>
        <w:t>realise</w:t>
      </w:r>
      <w:proofErr w:type="spellEnd"/>
      <w:r w:rsidR="000A6AD7" w:rsidRPr="000D060C">
        <w:rPr>
          <w:rFonts w:asciiTheme="minorHAnsi" w:hAnsiTheme="minorHAnsi" w:cs="Arial"/>
          <w:sz w:val="22"/>
          <w:lang w:val="en-US"/>
        </w:rPr>
        <w:t xml:space="preserve"> their potential </w:t>
      </w:r>
      <w:r w:rsidR="008B7CE7" w:rsidRPr="000D060C">
        <w:rPr>
          <w:rFonts w:asciiTheme="minorHAnsi" w:hAnsiTheme="minorHAnsi" w:cs="Arial"/>
          <w:sz w:val="22"/>
          <w:lang w:val="en-US"/>
        </w:rPr>
        <w:t>for</w:t>
      </w:r>
      <w:r w:rsidR="000A6AD7" w:rsidRPr="000D060C">
        <w:rPr>
          <w:rFonts w:asciiTheme="minorHAnsi" w:hAnsiTheme="minorHAnsi" w:cs="Arial"/>
          <w:sz w:val="22"/>
          <w:lang w:val="en-US"/>
        </w:rPr>
        <w:t xml:space="preserve"> them to advance, grow and contribute positively to their respective communities, industries and workplaces.</w:t>
      </w:r>
    </w:p>
    <w:p w14:paraId="4C428AB2" w14:textId="04E6A15D" w:rsidR="000A6AD7" w:rsidRPr="000D060C" w:rsidRDefault="000A6AD7" w:rsidP="006B2F16">
      <w:pPr>
        <w:autoSpaceDE w:val="0"/>
        <w:autoSpaceDN w:val="0"/>
        <w:adjustRightInd w:val="0"/>
        <w:spacing w:before="160" w:after="160"/>
        <w:jc w:val="both"/>
        <w:rPr>
          <w:rFonts w:asciiTheme="minorHAnsi" w:hAnsiTheme="minorHAnsi" w:cs="Arial"/>
          <w:sz w:val="22"/>
          <w:lang w:val="en-US"/>
        </w:rPr>
      </w:pPr>
      <w:r w:rsidRPr="000D060C">
        <w:rPr>
          <w:rFonts w:asciiTheme="minorHAnsi" w:hAnsiTheme="minorHAnsi" w:cs="Arial"/>
          <w:sz w:val="22"/>
          <w:lang w:val="en-US"/>
        </w:rPr>
        <w:t xml:space="preserve">Our Trainers and Assessors are qualified, dedicated and passionate, and they provide the highest standard of training to our students. </w:t>
      </w:r>
    </w:p>
    <w:p w14:paraId="1B21EA82" w14:textId="27DDFE56" w:rsidR="001A5E49" w:rsidRPr="000D060C" w:rsidRDefault="000A6AD7" w:rsidP="001D6209">
      <w:pPr>
        <w:autoSpaceDE w:val="0"/>
        <w:autoSpaceDN w:val="0"/>
        <w:adjustRightInd w:val="0"/>
        <w:spacing w:before="160" w:after="160"/>
        <w:jc w:val="both"/>
        <w:rPr>
          <w:rFonts w:asciiTheme="minorHAnsi" w:hAnsiTheme="minorHAnsi" w:cs="Arial"/>
          <w:sz w:val="22"/>
          <w:lang w:val="en-US"/>
        </w:rPr>
      </w:pPr>
      <w:r w:rsidRPr="000D060C">
        <w:rPr>
          <w:rFonts w:asciiTheme="minorHAnsi" w:hAnsiTheme="minorHAnsi" w:cs="Arial"/>
          <w:sz w:val="22"/>
          <w:lang w:val="en-US"/>
        </w:rPr>
        <w:t xml:space="preserve">As a Registered Training </w:t>
      </w:r>
      <w:proofErr w:type="spellStart"/>
      <w:r w:rsidRPr="000D060C">
        <w:rPr>
          <w:rFonts w:asciiTheme="minorHAnsi" w:hAnsiTheme="minorHAnsi" w:cs="Arial"/>
          <w:sz w:val="22"/>
          <w:lang w:val="en-US"/>
        </w:rPr>
        <w:t>Organisation</w:t>
      </w:r>
      <w:proofErr w:type="spellEnd"/>
      <w:r w:rsidR="00795D93" w:rsidRPr="000D060C">
        <w:rPr>
          <w:rFonts w:asciiTheme="minorHAnsi" w:hAnsiTheme="minorHAnsi" w:cs="Arial"/>
          <w:sz w:val="22"/>
          <w:lang w:val="en-US"/>
        </w:rPr>
        <w:t xml:space="preserve"> (RTO)</w:t>
      </w:r>
      <w:r w:rsidRPr="000D060C">
        <w:rPr>
          <w:rFonts w:asciiTheme="minorHAnsi" w:hAnsiTheme="minorHAnsi" w:cs="Arial"/>
          <w:sz w:val="22"/>
          <w:lang w:val="en-US"/>
        </w:rPr>
        <w:t xml:space="preserve">, nationally </w:t>
      </w:r>
      <w:proofErr w:type="spellStart"/>
      <w:r w:rsidRPr="000D060C">
        <w:rPr>
          <w:rFonts w:asciiTheme="minorHAnsi" w:hAnsiTheme="minorHAnsi" w:cs="Arial"/>
          <w:sz w:val="22"/>
          <w:lang w:val="en-US"/>
        </w:rPr>
        <w:t>recognised</w:t>
      </w:r>
      <w:proofErr w:type="spellEnd"/>
      <w:r w:rsidRPr="000D060C">
        <w:rPr>
          <w:rFonts w:asciiTheme="minorHAnsi" w:hAnsiTheme="minorHAnsi" w:cs="Arial"/>
          <w:sz w:val="22"/>
          <w:lang w:val="en-US"/>
        </w:rPr>
        <w:t xml:space="preserve"> training programs</w:t>
      </w:r>
      <w:r w:rsidR="001D6209" w:rsidRPr="000D060C">
        <w:rPr>
          <w:rFonts w:asciiTheme="minorHAnsi" w:hAnsiTheme="minorHAnsi" w:cs="Arial"/>
          <w:sz w:val="22"/>
          <w:lang w:val="en-US"/>
        </w:rPr>
        <w:t xml:space="preserve"> via online and face-to-face delivery</w:t>
      </w:r>
      <w:r w:rsidRPr="000D060C">
        <w:rPr>
          <w:rFonts w:asciiTheme="minorHAnsi" w:hAnsiTheme="minorHAnsi" w:cs="Arial"/>
          <w:sz w:val="22"/>
          <w:lang w:val="en-US"/>
        </w:rPr>
        <w:t xml:space="preserve">. </w:t>
      </w:r>
      <w:r w:rsidR="00843D64" w:rsidRPr="000D060C">
        <w:rPr>
          <w:rFonts w:asciiTheme="minorHAnsi" w:hAnsiTheme="minorHAnsi" w:cs="Arial"/>
          <w:sz w:val="22"/>
          <w:lang w:val="en-US"/>
        </w:rPr>
        <w:t xml:space="preserve">We </w:t>
      </w:r>
      <w:r w:rsidRPr="000D060C">
        <w:rPr>
          <w:rFonts w:asciiTheme="minorHAnsi" w:hAnsiTheme="minorHAnsi" w:cs="Arial"/>
          <w:sz w:val="22"/>
          <w:lang w:val="en-US"/>
        </w:rPr>
        <w:t>are responsible under our registration with our vocational education and training regulator – the Australian Skills Quality Authority (ASQA) for the quality of the training and assessment we deliver, and for the issuance of any AQF certification documentation that may result based on your achievement of the course requirements.</w:t>
      </w:r>
      <w:bookmarkStart w:id="21" w:name="_Toc414623267"/>
      <w:bookmarkStart w:id="22" w:name="_Toc442097975"/>
      <w:bookmarkStart w:id="23" w:name="_Toc246752939"/>
    </w:p>
    <w:p w14:paraId="27535F14" w14:textId="5C250CEE" w:rsidR="00CA024F" w:rsidRPr="000D060C" w:rsidRDefault="00ED05E9" w:rsidP="00E44A61">
      <w:pPr>
        <w:pStyle w:val="Heading2"/>
      </w:pPr>
      <w:bookmarkStart w:id="24" w:name="_Toc210030575"/>
      <w:bookmarkStart w:id="25" w:name="_Toc210030795"/>
      <w:bookmarkStart w:id="26" w:name="_Toc210037138"/>
      <w:bookmarkStart w:id="27" w:name="_Toc210037670"/>
      <w:bookmarkStart w:id="28" w:name="_Toc210038449"/>
      <w:bookmarkStart w:id="29" w:name="_Toc210039535"/>
      <w:bookmarkEnd w:id="21"/>
      <w:bookmarkEnd w:id="22"/>
      <w:bookmarkEnd w:id="23"/>
      <w:r w:rsidRPr="000D060C">
        <w:t>Our Vision</w:t>
      </w:r>
      <w:bookmarkEnd w:id="24"/>
      <w:bookmarkEnd w:id="25"/>
      <w:bookmarkEnd w:id="26"/>
      <w:bookmarkEnd w:id="27"/>
      <w:bookmarkEnd w:id="28"/>
      <w:bookmarkEnd w:id="29"/>
    </w:p>
    <w:p w14:paraId="447355A9" w14:textId="42E66C0A" w:rsidR="00CA024F" w:rsidRPr="000D060C" w:rsidRDefault="00CA024F" w:rsidP="006B2F16">
      <w:pPr>
        <w:spacing w:before="160" w:after="160"/>
        <w:jc w:val="both"/>
        <w:rPr>
          <w:rFonts w:asciiTheme="minorHAnsi" w:eastAsia="Times New Roman" w:hAnsiTheme="minorHAnsi" w:cs="Arial"/>
          <w:sz w:val="22"/>
        </w:rPr>
      </w:pPr>
      <w:bookmarkStart w:id="30" w:name="_Toc246752941"/>
      <w:r w:rsidRPr="000D060C">
        <w:rPr>
          <w:rFonts w:asciiTheme="minorHAnsi" w:eastAsia="Times New Roman" w:hAnsiTheme="minorHAnsi" w:cs="Arial"/>
          <w:sz w:val="22"/>
        </w:rPr>
        <w:t xml:space="preserve">In recognition of </w:t>
      </w:r>
      <w:r w:rsidR="001D6209" w:rsidRPr="000D060C">
        <w:rPr>
          <w:rFonts w:asciiTheme="minorHAnsi" w:eastAsia="Times New Roman" w:hAnsiTheme="minorHAnsi" w:cs="Arial"/>
          <w:sz w:val="22"/>
        </w:rPr>
        <w:t>our vision</w:t>
      </w:r>
      <w:r w:rsidRPr="000D060C">
        <w:rPr>
          <w:rFonts w:asciiTheme="minorHAnsi" w:eastAsia="Times New Roman" w:hAnsiTheme="minorHAnsi" w:cs="Arial"/>
          <w:sz w:val="22"/>
        </w:rPr>
        <w:t xml:space="preserve">, </w:t>
      </w:r>
      <w:r w:rsidR="001D6209" w:rsidRPr="000D060C">
        <w:rPr>
          <w:rFonts w:asciiTheme="minorHAnsi" w:eastAsia="Times New Roman" w:hAnsiTheme="minorHAnsi" w:cs="Arial"/>
          <w:sz w:val="22"/>
        </w:rPr>
        <w:t>we strive to maintain</w:t>
      </w:r>
      <w:r w:rsidRPr="000D060C">
        <w:rPr>
          <w:rFonts w:asciiTheme="minorHAnsi" w:eastAsia="Times New Roman" w:hAnsiTheme="minorHAnsi" w:cs="Arial"/>
          <w:sz w:val="22"/>
        </w:rPr>
        <w:t>:</w:t>
      </w:r>
    </w:p>
    <w:p w14:paraId="664C4AF4" w14:textId="004DF1C6" w:rsidR="001D6209" w:rsidRPr="000D060C" w:rsidRDefault="001D6209" w:rsidP="007419C3">
      <w:pPr>
        <w:numPr>
          <w:ilvl w:val="0"/>
          <w:numId w:val="6"/>
        </w:numPr>
        <w:tabs>
          <w:tab w:val="num" w:pos="1080"/>
        </w:tabs>
        <w:spacing w:before="160" w:after="160"/>
        <w:jc w:val="both"/>
        <w:rPr>
          <w:rFonts w:asciiTheme="minorHAnsi" w:eastAsia="Times New Roman" w:hAnsiTheme="minorHAnsi" w:cs="Arial"/>
          <w:sz w:val="22"/>
        </w:rPr>
      </w:pPr>
      <w:r w:rsidRPr="000D060C">
        <w:rPr>
          <w:rFonts w:asciiTheme="minorHAnsi" w:eastAsia="Times New Roman" w:hAnsiTheme="minorHAnsi" w:cs="Arial"/>
          <w:b/>
          <w:sz w:val="22"/>
        </w:rPr>
        <w:t xml:space="preserve">Student Focused. </w:t>
      </w:r>
      <w:r w:rsidRPr="000D060C">
        <w:rPr>
          <w:rFonts w:asciiTheme="minorHAnsi" w:eastAsia="Times New Roman" w:hAnsiTheme="minorHAnsi" w:cs="Arial"/>
          <w:bCs/>
          <w:sz w:val="22"/>
        </w:rPr>
        <w:t>We believe that our students should be at the centre of all that we do. This encourages us to place our students’ needs at the forefront of our operations and decision making processes.</w:t>
      </w:r>
    </w:p>
    <w:p w14:paraId="17AA149B" w14:textId="3FFE7D1D" w:rsidR="00CA024F" w:rsidRPr="000D060C" w:rsidRDefault="00CA024F" w:rsidP="007419C3">
      <w:pPr>
        <w:numPr>
          <w:ilvl w:val="0"/>
          <w:numId w:val="6"/>
        </w:numPr>
        <w:tabs>
          <w:tab w:val="num" w:pos="1080"/>
        </w:tabs>
        <w:spacing w:before="160" w:after="160"/>
        <w:jc w:val="both"/>
        <w:rPr>
          <w:rFonts w:asciiTheme="minorHAnsi" w:eastAsia="Times New Roman" w:hAnsiTheme="minorHAnsi" w:cs="Arial"/>
          <w:sz w:val="22"/>
        </w:rPr>
      </w:pPr>
      <w:r w:rsidRPr="000D060C">
        <w:rPr>
          <w:rFonts w:asciiTheme="minorHAnsi" w:eastAsia="Times New Roman" w:hAnsiTheme="minorHAnsi" w:cs="Arial"/>
          <w:b/>
          <w:sz w:val="22"/>
        </w:rPr>
        <w:t>People.</w:t>
      </w:r>
      <w:r w:rsidRPr="000D060C">
        <w:rPr>
          <w:rFonts w:asciiTheme="minorHAnsi" w:eastAsia="Times New Roman" w:hAnsiTheme="minorHAnsi" w:cs="Arial"/>
          <w:sz w:val="22"/>
        </w:rPr>
        <w:t xml:space="preserve"> </w:t>
      </w:r>
      <w:r w:rsidR="001D6209" w:rsidRPr="000D060C">
        <w:rPr>
          <w:rFonts w:asciiTheme="minorHAnsi" w:eastAsia="Times New Roman" w:hAnsiTheme="minorHAnsi" w:cs="Arial"/>
          <w:sz w:val="22"/>
        </w:rPr>
        <w:t xml:space="preserve">In our organisation, we strive to take care of our team as best as we can, as we believe that if we do a stellar job at taking care of their needs and goals, they will take good care of our students. We endeavour to </w:t>
      </w:r>
      <w:r w:rsidRPr="000D060C">
        <w:rPr>
          <w:rFonts w:asciiTheme="minorHAnsi" w:eastAsia="Times New Roman" w:hAnsiTheme="minorHAnsi" w:cs="Arial"/>
          <w:sz w:val="22"/>
        </w:rPr>
        <w:t xml:space="preserve">attract, recruit and retain talented, </w:t>
      </w:r>
      <w:r w:rsidR="001D6209" w:rsidRPr="000D060C">
        <w:rPr>
          <w:rFonts w:asciiTheme="minorHAnsi" w:eastAsia="Times New Roman" w:hAnsiTheme="minorHAnsi" w:cs="Arial"/>
          <w:sz w:val="22"/>
        </w:rPr>
        <w:t>dedicated</w:t>
      </w:r>
      <w:r w:rsidRPr="000D060C">
        <w:rPr>
          <w:rFonts w:asciiTheme="minorHAnsi" w:eastAsia="Times New Roman" w:hAnsiTheme="minorHAnsi" w:cs="Arial"/>
          <w:sz w:val="22"/>
        </w:rPr>
        <w:t xml:space="preserve"> and </w:t>
      </w:r>
      <w:r w:rsidR="001D6209" w:rsidRPr="000D060C">
        <w:rPr>
          <w:rFonts w:asciiTheme="minorHAnsi" w:eastAsia="Times New Roman" w:hAnsiTheme="minorHAnsi" w:cs="Arial"/>
          <w:sz w:val="22"/>
        </w:rPr>
        <w:t>qualified</w:t>
      </w:r>
      <w:r w:rsidRPr="000D060C">
        <w:rPr>
          <w:rFonts w:asciiTheme="minorHAnsi" w:eastAsia="Times New Roman" w:hAnsiTheme="minorHAnsi" w:cs="Arial"/>
          <w:sz w:val="22"/>
        </w:rPr>
        <w:t xml:space="preserve"> </w:t>
      </w:r>
      <w:r w:rsidR="001D6209" w:rsidRPr="000D060C">
        <w:rPr>
          <w:rFonts w:asciiTheme="minorHAnsi" w:eastAsia="Times New Roman" w:hAnsiTheme="minorHAnsi" w:cs="Arial"/>
          <w:sz w:val="22"/>
        </w:rPr>
        <w:t>personnel who are excited to be a part of our family!</w:t>
      </w:r>
      <w:r w:rsidR="009F386C" w:rsidRPr="000D060C">
        <w:rPr>
          <w:rFonts w:asciiTheme="minorHAnsi" w:eastAsia="Times New Roman" w:hAnsiTheme="minorHAnsi" w:cs="Arial"/>
          <w:sz w:val="22"/>
        </w:rPr>
        <w:t xml:space="preserve"> </w:t>
      </w:r>
    </w:p>
    <w:p w14:paraId="10836350" w14:textId="6AC889D8" w:rsidR="001D6209" w:rsidRPr="000D060C" w:rsidRDefault="001D6209" w:rsidP="007419C3">
      <w:pPr>
        <w:numPr>
          <w:ilvl w:val="0"/>
          <w:numId w:val="6"/>
        </w:numPr>
        <w:tabs>
          <w:tab w:val="num" w:pos="1080"/>
        </w:tabs>
        <w:spacing w:before="160" w:after="160"/>
        <w:jc w:val="both"/>
        <w:rPr>
          <w:rFonts w:asciiTheme="minorHAnsi" w:eastAsia="Times New Roman" w:hAnsiTheme="minorHAnsi" w:cs="Arial"/>
          <w:sz w:val="22"/>
        </w:rPr>
      </w:pPr>
      <w:r w:rsidRPr="000D060C">
        <w:rPr>
          <w:rFonts w:asciiTheme="minorHAnsi" w:eastAsia="Times New Roman" w:hAnsiTheme="minorHAnsi" w:cs="Arial"/>
          <w:b/>
          <w:sz w:val="22"/>
        </w:rPr>
        <w:t xml:space="preserve">Industry. </w:t>
      </w:r>
      <w:r w:rsidRPr="000D060C">
        <w:rPr>
          <w:rFonts w:asciiTheme="minorHAnsi" w:eastAsia="Times New Roman" w:hAnsiTheme="minorHAnsi" w:cs="Arial"/>
          <w:bCs/>
          <w:sz w:val="22"/>
        </w:rPr>
        <w:t xml:space="preserve">Vocational education is all about preparing </w:t>
      </w:r>
      <w:r w:rsidR="00795D93" w:rsidRPr="000D060C">
        <w:rPr>
          <w:rFonts w:asciiTheme="minorHAnsi" w:eastAsia="Times New Roman" w:hAnsiTheme="minorHAnsi" w:cs="Arial"/>
          <w:bCs/>
          <w:sz w:val="22"/>
        </w:rPr>
        <w:t xml:space="preserve">students who are job-ready at the end of their training. We are committed to engage with the industry to help us develop training and assessment strategies that would deliver graduates that matches the industry’s needs and expectations. </w:t>
      </w:r>
    </w:p>
    <w:p w14:paraId="6D0EA9A6" w14:textId="3A90E046" w:rsidR="001D6209" w:rsidRPr="000D060C" w:rsidRDefault="001D6209" w:rsidP="007419C3">
      <w:pPr>
        <w:numPr>
          <w:ilvl w:val="0"/>
          <w:numId w:val="6"/>
        </w:numPr>
        <w:tabs>
          <w:tab w:val="num" w:pos="1080"/>
        </w:tabs>
        <w:spacing w:before="160" w:after="160"/>
        <w:jc w:val="both"/>
        <w:rPr>
          <w:rFonts w:asciiTheme="minorHAnsi" w:eastAsia="Times New Roman" w:hAnsiTheme="minorHAnsi" w:cs="Arial"/>
          <w:sz w:val="22"/>
        </w:rPr>
      </w:pPr>
      <w:r w:rsidRPr="000D060C">
        <w:rPr>
          <w:rFonts w:asciiTheme="minorHAnsi" w:eastAsia="Times New Roman" w:hAnsiTheme="minorHAnsi" w:cs="Arial"/>
          <w:b/>
          <w:sz w:val="22"/>
        </w:rPr>
        <w:t>Compliance.</w:t>
      </w:r>
      <w:r w:rsidR="00795D93" w:rsidRPr="000D060C">
        <w:rPr>
          <w:rFonts w:asciiTheme="minorHAnsi" w:eastAsia="Times New Roman" w:hAnsiTheme="minorHAnsi" w:cs="Arial"/>
          <w:b/>
          <w:sz w:val="22"/>
        </w:rPr>
        <w:t xml:space="preserve"> </w:t>
      </w:r>
      <w:r w:rsidR="00795D93" w:rsidRPr="000D060C">
        <w:rPr>
          <w:rFonts w:asciiTheme="minorHAnsi" w:eastAsia="Times New Roman" w:hAnsiTheme="minorHAnsi" w:cs="Arial"/>
          <w:bCs/>
          <w:sz w:val="22"/>
        </w:rPr>
        <w:t>As an RTO delivering nationally recognised training, it is imperative that we are compliant in all aspects of our operations. This is to ensure our students are able to trust that we are doing right by them.</w:t>
      </w:r>
    </w:p>
    <w:p w14:paraId="7A020EB8" w14:textId="0D303998" w:rsidR="001D6209" w:rsidRPr="000D060C" w:rsidRDefault="00795D93" w:rsidP="007419C3">
      <w:pPr>
        <w:numPr>
          <w:ilvl w:val="0"/>
          <w:numId w:val="6"/>
        </w:numPr>
        <w:tabs>
          <w:tab w:val="num" w:pos="1080"/>
        </w:tabs>
        <w:spacing w:before="160" w:after="160"/>
        <w:jc w:val="both"/>
        <w:rPr>
          <w:rFonts w:asciiTheme="minorHAnsi" w:eastAsia="Times New Roman" w:hAnsiTheme="minorHAnsi" w:cs="Arial"/>
          <w:sz w:val="22"/>
        </w:rPr>
      </w:pPr>
      <w:r w:rsidRPr="000D060C">
        <w:rPr>
          <w:rFonts w:asciiTheme="minorHAnsi" w:eastAsia="Times New Roman" w:hAnsiTheme="minorHAnsi" w:cs="Arial"/>
          <w:b/>
          <w:bCs/>
          <w:sz w:val="22"/>
        </w:rPr>
        <w:t xml:space="preserve">Fairness &amp; ethics. </w:t>
      </w:r>
      <w:r w:rsidRPr="000D060C">
        <w:rPr>
          <w:rFonts w:asciiTheme="minorHAnsi" w:eastAsia="Times New Roman" w:hAnsiTheme="minorHAnsi" w:cs="Arial"/>
          <w:sz w:val="22"/>
        </w:rPr>
        <w:t>We believe in justice and equality for everyone and will endeavour to be consistent and fair in our approach and in our decision making processes. We believe in conducting ourselves in accordance with agreed standards of behaviour at all times.</w:t>
      </w:r>
    </w:p>
    <w:p w14:paraId="72E53A79" w14:textId="52EE715A" w:rsidR="00CA024F" w:rsidRPr="000D060C" w:rsidRDefault="00CA024F" w:rsidP="007419C3">
      <w:pPr>
        <w:numPr>
          <w:ilvl w:val="0"/>
          <w:numId w:val="6"/>
        </w:numPr>
        <w:tabs>
          <w:tab w:val="num" w:pos="1080"/>
        </w:tabs>
        <w:spacing w:before="160" w:after="160"/>
        <w:jc w:val="both"/>
        <w:rPr>
          <w:rFonts w:asciiTheme="minorHAnsi" w:eastAsia="Times New Roman" w:hAnsiTheme="minorHAnsi" w:cs="Arial"/>
          <w:sz w:val="22"/>
        </w:rPr>
      </w:pPr>
      <w:r w:rsidRPr="000D060C">
        <w:rPr>
          <w:rFonts w:asciiTheme="minorHAnsi" w:eastAsia="Times New Roman" w:hAnsiTheme="minorHAnsi" w:cs="Arial"/>
          <w:b/>
          <w:sz w:val="22"/>
        </w:rPr>
        <w:t xml:space="preserve">Safety </w:t>
      </w:r>
      <w:r w:rsidR="00334447" w:rsidRPr="000D060C">
        <w:rPr>
          <w:rFonts w:asciiTheme="minorHAnsi" w:eastAsia="Times New Roman" w:hAnsiTheme="minorHAnsi" w:cs="Arial"/>
          <w:b/>
          <w:sz w:val="22"/>
        </w:rPr>
        <w:t>&amp;</w:t>
      </w:r>
      <w:r w:rsidRPr="000D060C">
        <w:rPr>
          <w:rFonts w:asciiTheme="minorHAnsi" w:eastAsia="Times New Roman" w:hAnsiTheme="minorHAnsi" w:cs="Arial"/>
          <w:b/>
          <w:sz w:val="22"/>
        </w:rPr>
        <w:t xml:space="preserve"> </w:t>
      </w:r>
      <w:r w:rsidR="00795D93" w:rsidRPr="000D060C">
        <w:rPr>
          <w:rFonts w:asciiTheme="minorHAnsi" w:eastAsia="Times New Roman" w:hAnsiTheme="minorHAnsi" w:cs="Arial"/>
          <w:b/>
          <w:sz w:val="22"/>
        </w:rPr>
        <w:t>equitable</w:t>
      </w:r>
      <w:r w:rsidRPr="000D060C">
        <w:rPr>
          <w:rFonts w:asciiTheme="minorHAnsi" w:eastAsia="Times New Roman" w:hAnsiTheme="minorHAnsi" w:cs="Arial"/>
          <w:b/>
          <w:sz w:val="22"/>
        </w:rPr>
        <w:t>.</w:t>
      </w:r>
      <w:r w:rsidRPr="000D060C">
        <w:rPr>
          <w:rFonts w:asciiTheme="minorHAnsi" w:eastAsia="Times New Roman" w:hAnsiTheme="minorHAnsi" w:cs="Arial"/>
          <w:sz w:val="22"/>
        </w:rPr>
        <w:t xml:space="preserve"> We are committed to providing an environment which is safe, equitable </w:t>
      </w:r>
      <w:r w:rsidR="00795D93" w:rsidRPr="000D060C">
        <w:rPr>
          <w:rFonts w:asciiTheme="minorHAnsi" w:eastAsia="Times New Roman" w:hAnsiTheme="minorHAnsi" w:cs="Arial"/>
          <w:sz w:val="22"/>
        </w:rPr>
        <w:t xml:space="preserve">to enable our students to realise their potential. </w:t>
      </w:r>
      <w:r w:rsidR="009F386C" w:rsidRPr="000D060C">
        <w:rPr>
          <w:rFonts w:asciiTheme="minorHAnsi" w:eastAsia="Times New Roman" w:hAnsiTheme="minorHAnsi" w:cs="Arial"/>
          <w:sz w:val="22"/>
        </w:rPr>
        <w:t xml:space="preserve"> </w:t>
      </w:r>
    </w:p>
    <w:p w14:paraId="2E142881" w14:textId="77777777" w:rsidR="00335BE9" w:rsidRDefault="00CA024F" w:rsidP="00745E21">
      <w:pPr>
        <w:numPr>
          <w:ilvl w:val="0"/>
          <w:numId w:val="6"/>
        </w:numPr>
        <w:tabs>
          <w:tab w:val="num" w:pos="1080"/>
        </w:tabs>
        <w:spacing w:before="160" w:after="160"/>
        <w:jc w:val="both"/>
        <w:rPr>
          <w:rFonts w:asciiTheme="minorHAnsi" w:eastAsia="Times New Roman" w:hAnsiTheme="minorHAnsi" w:cs="Arial"/>
          <w:sz w:val="22"/>
        </w:rPr>
        <w:sectPr w:rsidR="00335BE9" w:rsidSect="00335BE9">
          <w:type w:val="continuous"/>
          <w:pgSz w:w="11906" w:h="16838"/>
          <w:pgMar w:top="993" w:right="1440" w:bottom="993" w:left="1440" w:header="708" w:footer="708" w:gutter="0"/>
          <w:cols w:num="2" w:space="708"/>
          <w:docGrid w:linePitch="360"/>
        </w:sectPr>
      </w:pPr>
      <w:r w:rsidRPr="00335BE9">
        <w:rPr>
          <w:rFonts w:asciiTheme="minorHAnsi" w:eastAsia="Times New Roman" w:hAnsiTheme="minorHAnsi" w:cs="Arial"/>
          <w:b/>
          <w:sz w:val="22"/>
        </w:rPr>
        <w:t>Quality committed.</w:t>
      </w:r>
      <w:r w:rsidRPr="00335BE9">
        <w:rPr>
          <w:rFonts w:asciiTheme="minorHAnsi" w:eastAsia="Times New Roman" w:hAnsiTheme="minorHAnsi" w:cs="Arial"/>
          <w:sz w:val="22"/>
        </w:rPr>
        <w:t xml:space="preserve"> We aspire to deliver</w:t>
      </w:r>
      <w:r w:rsidR="00795D93" w:rsidRPr="00335BE9">
        <w:rPr>
          <w:rFonts w:asciiTheme="minorHAnsi" w:eastAsia="Times New Roman" w:hAnsiTheme="minorHAnsi" w:cs="Arial"/>
          <w:sz w:val="22"/>
        </w:rPr>
        <w:t xml:space="preserve"> </w:t>
      </w:r>
      <w:r w:rsidRPr="00335BE9">
        <w:rPr>
          <w:rFonts w:asciiTheme="minorHAnsi" w:eastAsia="Times New Roman" w:hAnsiTheme="minorHAnsi" w:cs="Arial"/>
          <w:sz w:val="22"/>
        </w:rPr>
        <w:t>high</w:t>
      </w:r>
      <w:r w:rsidR="00795D93" w:rsidRPr="00335BE9">
        <w:rPr>
          <w:rFonts w:asciiTheme="minorHAnsi" w:eastAsia="Times New Roman" w:hAnsiTheme="minorHAnsi" w:cs="Arial"/>
          <w:sz w:val="22"/>
        </w:rPr>
        <w:t>-</w:t>
      </w:r>
      <w:r w:rsidRPr="00335BE9">
        <w:rPr>
          <w:rFonts w:asciiTheme="minorHAnsi" w:eastAsia="Times New Roman" w:hAnsiTheme="minorHAnsi" w:cs="Arial"/>
          <w:sz w:val="22"/>
        </w:rPr>
        <w:t xml:space="preserve">quality services and </w:t>
      </w:r>
      <w:r w:rsidR="00795D93" w:rsidRPr="00335BE9">
        <w:rPr>
          <w:rFonts w:asciiTheme="minorHAnsi" w:eastAsia="Times New Roman" w:hAnsiTheme="minorHAnsi" w:cs="Arial"/>
          <w:sz w:val="22"/>
        </w:rPr>
        <w:t>implement high-</w:t>
      </w:r>
      <w:r w:rsidRPr="00335BE9">
        <w:rPr>
          <w:rFonts w:asciiTheme="minorHAnsi" w:eastAsia="Times New Roman" w:hAnsiTheme="minorHAnsi" w:cs="Arial"/>
          <w:sz w:val="22"/>
        </w:rPr>
        <w:t>quality systems which support training and assessment excellence.</w:t>
      </w:r>
      <w:r w:rsidR="009F386C" w:rsidRPr="00335BE9">
        <w:rPr>
          <w:rFonts w:asciiTheme="minorHAnsi" w:eastAsia="Times New Roman" w:hAnsiTheme="minorHAnsi" w:cs="Arial"/>
          <w:sz w:val="22"/>
        </w:rPr>
        <w:t xml:space="preserve"> We are constantly looking at new and innovative options and offerings available on the market to improve our students’ experiences with us. </w:t>
      </w:r>
    </w:p>
    <w:p w14:paraId="6D245CAA" w14:textId="6664427E" w:rsidR="00335BE9" w:rsidRPr="00335BE9" w:rsidRDefault="00267EA9" w:rsidP="001414C9">
      <w:pPr>
        <w:pStyle w:val="Heading1"/>
        <w:shd w:val="clear" w:color="auto" w:fill="EF5C52"/>
        <w:rPr>
          <w:color w:val="FFFFFF" w:themeColor="background1"/>
        </w:rPr>
        <w:sectPr w:rsidR="00335BE9" w:rsidRPr="00335BE9" w:rsidSect="00335BE9">
          <w:type w:val="continuous"/>
          <w:pgSz w:w="11906" w:h="16838"/>
          <w:pgMar w:top="993" w:right="1440" w:bottom="993" w:left="1440" w:header="708" w:footer="708" w:gutter="0"/>
          <w:cols w:space="708"/>
          <w:docGrid w:linePitch="360"/>
        </w:sectPr>
      </w:pPr>
      <w:bookmarkStart w:id="31" w:name="_Toc210030576"/>
      <w:bookmarkStart w:id="32" w:name="_Toc210030796"/>
      <w:bookmarkStart w:id="33" w:name="_Toc210037139"/>
      <w:bookmarkStart w:id="34" w:name="_Toc210037671"/>
      <w:bookmarkStart w:id="35" w:name="_Toc210038450"/>
      <w:bookmarkStart w:id="36" w:name="_Toc210039536"/>
      <w:bookmarkEnd w:id="30"/>
      <w:r>
        <w:rPr>
          <w:noProof/>
        </w:rPr>
        <w:lastRenderedPageBreak/>
        <w:drawing>
          <wp:anchor distT="0" distB="0" distL="114300" distR="114300" simplePos="0" relativeHeight="251658240" behindDoc="0" locked="0" layoutInCell="1" allowOverlap="1" wp14:anchorId="361A6D1F" wp14:editId="4A1500E1">
            <wp:simplePos x="0" y="0"/>
            <wp:positionH relativeFrom="margin">
              <wp:posOffset>-24130</wp:posOffset>
            </wp:positionH>
            <wp:positionV relativeFrom="paragraph">
              <wp:posOffset>569595</wp:posOffset>
            </wp:positionV>
            <wp:extent cx="5724525" cy="3190240"/>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 design (38).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4525" cy="3190240"/>
                    </a:xfrm>
                    <a:prstGeom prst="rect">
                      <a:avLst/>
                    </a:prstGeom>
                  </pic:spPr>
                </pic:pic>
              </a:graphicData>
            </a:graphic>
            <wp14:sizeRelH relativeFrom="margin">
              <wp14:pctWidth>0</wp14:pctWidth>
            </wp14:sizeRelH>
            <wp14:sizeRelV relativeFrom="margin">
              <wp14:pctHeight>0</wp14:pctHeight>
            </wp14:sizeRelV>
          </wp:anchor>
        </w:drawing>
      </w:r>
      <w:r w:rsidR="003E533B" w:rsidRPr="00335BE9">
        <w:rPr>
          <w:color w:val="FFFFFF" w:themeColor="background1"/>
        </w:rPr>
        <w:t>Your Rights and Responsibilitie</w:t>
      </w:r>
      <w:r w:rsidR="00335BE9" w:rsidRPr="00335BE9">
        <w:rPr>
          <w:color w:val="FFFFFF" w:themeColor="background1"/>
        </w:rPr>
        <w:t>s</w:t>
      </w:r>
      <w:bookmarkEnd w:id="31"/>
      <w:bookmarkEnd w:id="32"/>
      <w:bookmarkEnd w:id="33"/>
      <w:bookmarkEnd w:id="34"/>
      <w:bookmarkEnd w:id="35"/>
      <w:bookmarkEnd w:id="36"/>
      <w:r w:rsidR="00335BE9" w:rsidRPr="00335BE9">
        <w:rPr>
          <w:color w:val="FFFFFF" w:themeColor="background1"/>
        </w:rPr>
        <w:t xml:space="preserve"> </w:t>
      </w:r>
    </w:p>
    <w:p w14:paraId="39786178" w14:textId="3264F6FE" w:rsidR="00BA4EE2" w:rsidRPr="000D060C" w:rsidRDefault="00D86760" w:rsidP="00267EA9">
      <w:pPr>
        <w:pStyle w:val="Heading2"/>
        <w:spacing w:before="720"/>
      </w:pPr>
      <w:bookmarkStart w:id="37" w:name="_Toc210030577"/>
      <w:bookmarkStart w:id="38" w:name="_Toc210030797"/>
      <w:bookmarkStart w:id="39" w:name="_Toc210037140"/>
      <w:bookmarkStart w:id="40" w:name="_Toc210037672"/>
      <w:bookmarkStart w:id="41" w:name="_Toc210038451"/>
      <w:bookmarkStart w:id="42" w:name="_Toc210039537"/>
      <w:r w:rsidRPr="000D060C">
        <w:t>Student Code of Conduct</w:t>
      </w:r>
      <w:bookmarkEnd w:id="37"/>
      <w:bookmarkEnd w:id="38"/>
      <w:bookmarkEnd w:id="39"/>
      <w:bookmarkEnd w:id="40"/>
      <w:bookmarkEnd w:id="41"/>
      <w:bookmarkEnd w:id="42"/>
    </w:p>
    <w:p w14:paraId="2B6CE59D" w14:textId="1037481D" w:rsidR="00D86760" w:rsidRPr="000D060C" w:rsidRDefault="003825E4" w:rsidP="006B2F16">
      <w:pPr>
        <w:spacing w:before="160" w:after="160"/>
        <w:jc w:val="both"/>
        <w:rPr>
          <w:rFonts w:asciiTheme="minorHAnsi" w:hAnsiTheme="minorHAnsi" w:cs="Arial"/>
          <w:sz w:val="22"/>
          <w:lang w:eastAsia="en-AU"/>
        </w:rPr>
      </w:pPr>
      <w:r>
        <w:rPr>
          <w:rFonts w:asciiTheme="minorHAnsi" w:hAnsiTheme="minorHAnsi" w:cs="Arial"/>
          <w:sz w:val="22"/>
          <w:lang w:eastAsia="en-AU"/>
        </w:rPr>
        <w:t>TRAINING 2U</w:t>
      </w:r>
      <w:r w:rsidR="00B54264" w:rsidRPr="000D060C">
        <w:rPr>
          <w:rFonts w:asciiTheme="minorHAnsi" w:hAnsiTheme="minorHAnsi" w:cs="Arial"/>
          <w:sz w:val="22"/>
          <w:lang w:eastAsia="en-AU"/>
        </w:rPr>
        <w:t xml:space="preserve"> </w:t>
      </w:r>
      <w:r w:rsidR="00D86760" w:rsidRPr="000D060C">
        <w:rPr>
          <w:rFonts w:asciiTheme="minorHAnsi" w:hAnsiTheme="minorHAnsi" w:cs="Arial"/>
          <w:sz w:val="22"/>
          <w:lang w:eastAsia="en-AU"/>
        </w:rPr>
        <w:t xml:space="preserve">strives to provide a supportive, inclusive, safe and positive experience to our students.  </w:t>
      </w:r>
    </w:p>
    <w:p w14:paraId="5A400B17" w14:textId="3EB46436" w:rsidR="00CA024F" w:rsidRPr="000D060C" w:rsidRDefault="00D86760" w:rsidP="006B2F16">
      <w:pPr>
        <w:spacing w:before="160" w:after="160"/>
        <w:jc w:val="both"/>
        <w:rPr>
          <w:rFonts w:asciiTheme="minorHAnsi" w:hAnsiTheme="minorHAnsi" w:cs="Arial"/>
          <w:sz w:val="22"/>
          <w:lang w:eastAsia="en-AU"/>
        </w:rPr>
      </w:pPr>
      <w:r w:rsidRPr="000D060C">
        <w:rPr>
          <w:rFonts w:asciiTheme="minorHAnsi" w:hAnsiTheme="minorHAnsi" w:cs="Arial"/>
          <w:sz w:val="22"/>
          <w:lang w:eastAsia="en-AU"/>
        </w:rPr>
        <w:t>In order for us to be able to do so, we seek your co-operation</w:t>
      </w:r>
      <w:r w:rsidR="00FA45FA" w:rsidRPr="000D060C">
        <w:rPr>
          <w:rFonts w:asciiTheme="minorHAnsi" w:hAnsiTheme="minorHAnsi" w:cs="Arial"/>
          <w:sz w:val="22"/>
          <w:lang w:eastAsia="en-AU"/>
        </w:rPr>
        <w:t xml:space="preserve"> to</w:t>
      </w:r>
      <w:r w:rsidR="00CA024F" w:rsidRPr="000D060C">
        <w:rPr>
          <w:rFonts w:asciiTheme="minorHAnsi" w:hAnsiTheme="minorHAnsi" w:cs="Arial"/>
          <w:sz w:val="22"/>
          <w:lang w:eastAsia="en-AU"/>
        </w:rPr>
        <w:t>:</w:t>
      </w:r>
    </w:p>
    <w:p w14:paraId="29515B2B" w14:textId="397A930F" w:rsidR="00D86760" w:rsidRPr="000D060C" w:rsidRDefault="00FA45FA"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T</w:t>
      </w:r>
      <w:r w:rsidR="00D86760" w:rsidRPr="000D060C">
        <w:rPr>
          <w:rFonts w:asciiTheme="minorHAnsi" w:eastAsia="Times New Roman" w:hAnsiTheme="minorHAnsi" w:cs="Arial"/>
          <w:sz w:val="22"/>
        </w:rPr>
        <w:t>reat others with respect, dignity and fairly</w:t>
      </w:r>
      <w:r w:rsidR="00DE6EC9" w:rsidRPr="000D060C">
        <w:rPr>
          <w:rFonts w:asciiTheme="minorHAnsi" w:eastAsia="Times New Roman" w:hAnsiTheme="minorHAnsi" w:cs="Arial"/>
          <w:sz w:val="22"/>
        </w:rPr>
        <w:t>;</w:t>
      </w:r>
    </w:p>
    <w:p w14:paraId="60124F96" w14:textId="2E68682A" w:rsidR="00D86760" w:rsidRPr="000D060C" w:rsidRDefault="00FA45FA"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R</w:t>
      </w:r>
      <w:r w:rsidR="00D86760" w:rsidRPr="000D060C">
        <w:rPr>
          <w:rFonts w:asciiTheme="minorHAnsi" w:eastAsia="Times New Roman" w:hAnsiTheme="minorHAnsi" w:cs="Arial"/>
          <w:sz w:val="22"/>
        </w:rPr>
        <w:t>espect the rights and privacy of other students and staff members</w:t>
      </w:r>
      <w:r w:rsidR="00DE6EC9" w:rsidRPr="000D060C">
        <w:rPr>
          <w:rFonts w:asciiTheme="minorHAnsi" w:eastAsia="Times New Roman" w:hAnsiTheme="minorHAnsi" w:cs="Arial"/>
          <w:sz w:val="22"/>
        </w:rPr>
        <w:t>;</w:t>
      </w:r>
    </w:p>
    <w:p w14:paraId="74F69FE1" w14:textId="7670D232" w:rsidR="00D86760" w:rsidRPr="000D060C" w:rsidRDefault="00FA45FA"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A</w:t>
      </w:r>
      <w:r w:rsidR="00D86760" w:rsidRPr="000D060C">
        <w:rPr>
          <w:rFonts w:asciiTheme="minorHAnsi" w:eastAsia="Times New Roman" w:hAnsiTheme="minorHAnsi" w:cs="Arial"/>
          <w:sz w:val="22"/>
        </w:rPr>
        <w:t>ccept cultural</w:t>
      </w:r>
      <w:r w:rsidRPr="000D060C">
        <w:rPr>
          <w:rFonts w:asciiTheme="minorHAnsi" w:eastAsia="Times New Roman" w:hAnsiTheme="minorHAnsi" w:cs="Arial"/>
          <w:sz w:val="22"/>
        </w:rPr>
        <w:t>, gender, race, sexual preference, political affiliation, disability, religious belief</w:t>
      </w:r>
      <w:r w:rsidR="00D86760" w:rsidRPr="000D060C">
        <w:rPr>
          <w:rFonts w:asciiTheme="minorHAnsi" w:eastAsia="Times New Roman" w:hAnsiTheme="minorHAnsi" w:cs="Arial"/>
          <w:sz w:val="22"/>
        </w:rPr>
        <w:t xml:space="preserve"> and</w:t>
      </w:r>
      <w:r w:rsidRPr="000D060C">
        <w:rPr>
          <w:rFonts w:asciiTheme="minorHAnsi" w:eastAsia="Times New Roman" w:hAnsiTheme="minorHAnsi" w:cs="Arial"/>
          <w:sz w:val="22"/>
        </w:rPr>
        <w:t xml:space="preserve"> other</w:t>
      </w:r>
      <w:r w:rsidR="00D86760" w:rsidRPr="000D060C">
        <w:rPr>
          <w:rFonts w:asciiTheme="minorHAnsi" w:eastAsia="Times New Roman" w:hAnsiTheme="minorHAnsi" w:cs="Arial"/>
          <w:sz w:val="22"/>
        </w:rPr>
        <w:t xml:space="preserve"> individual differences of other students and staff members</w:t>
      </w:r>
      <w:r w:rsidR="00DE6EC9" w:rsidRPr="000D060C">
        <w:rPr>
          <w:rFonts w:asciiTheme="minorHAnsi" w:eastAsia="Times New Roman" w:hAnsiTheme="minorHAnsi" w:cs="Arial"/>
          <w:sz w:val="22"/>
        </w:rPr>
        <w:t>;</w:t>
      </w:r>
    </w:p>
    <w:p w14:paraId="6E3AD1CA" w14:textId="613CB82E" w:rsidR="00D86760" w:rsidRPr="000D060C" w:rsidRDefault="00FA45FA"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E</w:t>
      </w:r>
      <w:r w:rsidR="00D86760" w:rsidRPr="000D060C">
        <w:rPr>
          <w:rFonts w:asciiTheme="minorHAnsi" w:eastAsia="Times New Roman" w:hAnsiTheme="minorHAnsi" w:cs="Arial"/>
          <w:sz w:val="22"/>
        </w:rPr>
        <w:t>ngage in practices that provide a positive, safe and secure environment for all</w:t>
      </w:r>
      <w:r w:rsidR="00DE6EC9" w:rsidRPr="000D060C">
        <w:rPr>
          <w:rFonts w:asciiTheme="minorHAnsi" w:eastAsia="Times New Roman" w:hAnsiTheme="minorHAnsi" w:cs="Arial"/>
          <w:sz w:val="22"/>
        </w:rPr>
        <w:t>;</w:t>
      </w:r>
    </w:p>
    <w:p w14:paraId="4C46E443" w14:textId="7172ABD4" w:rsidR="002B2187" w:rsidRPr="000D060C" w:rsidRDefault="002B2187"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 xml:space="preserve">Follow all reasonable instructions </w:t>
      </w:r>
      <w:r w:rsidR="00C97050" w:rsidRPr="000D060C">
        <w:rPr>
          <w:rFonts w:asciiTheme="minorHAnsi" w:eastAsia="Times New Roman" w:hAnsiTheme="minorHAnsi" w:cs="Arial"/>
          <w:sz w:val="22"/>
        </w:rPr>
        <w:t xml:space="preserve">and directives </w:t>
      </w:r>
      <w:r w:rsidRPr="000D060C">
        <w:rPr>
          <w:rFonts w:asciiTheme="minorHAnsi" w:eastAsia="Times New Roman" w:hAnsiTheme="minorHAnsi" w:cs="Arial"/>
          <w:sz w:val="22"/>
        </w:rPr>
        <w:t>provided by our staff members</w:t>
      </w:r>
      <w:r w:rsidR="00DE6EC9" w:rsidRPr="000D060C">
        <w:rPr>
          <w:rFonts w:asciiTheme="minorHAnsi" w:eastAsia="Times New Roman" w:hAnsiTheme="minorHAnsi" w:cs="Arial"/>
          <w:sz w:val="22"/>
        </w:rPr>
        <w:t>;</w:t>
      </w:r>
    </w:p>
    <w:p w14:paraId="25CF21ED" w14:textId="5736CC2A" w:rsidR="00D86760" w:rsidRPr="000D060C" w:rsidRDefault="00FA45FA" w:rsidP="00267EA9">
      <w:pPr>
        <w:numPr>
          <w:ilvl w:val="0"/>
          <w:numId w:val="7"/>
        </w:numPr>
        <w:spacing w:before="1080" w:after="160"/>
        <w:ind w:left="432" w:hanging="432"/>
        <w:jc w:val="both"/>
        <w:rPr>
          <w:rFonts w:asciiTheme="minorHAnsi" w:eastAsia="Times New Roman" w:hAnsiTheme="minorHAnsi" w:cs="Arial"/>
          <w:sz w:val="22"/>
        </w:rPr>
      </w:pPr>
      <w:r w:rsidRPr="000D060C">
        <w:rPr>
          <w:rFonts w:asciiTheme="minorHAnsi" w:eastAsia="Times New Roman" w:hAnsiTheme="minorHAnsi" w:cs="Arial"/>
          <w:sz w:val="22"/>
        </w:rPr>
        <w:t>A</w:t>
      </w:r>
      <w:r w:rsidR="00D86760" w:rsidRPr="000D060C">
        <w:rPr>
          <w:rFonts w:asciiTheme="minorHAnsi" w:eastAsia="Times New Roman" w:hAnsiTheme="minorHAnsi" w:cs="Arial"/>
          <w:sz w:val="22"/>
        </w:rPr>
        <w:t>ttend classes punctually</w:t>
      </w:r>
      <w:r w:rsidRPr="000D060C">
        <w:rPr>
          <w:rFonts w:asciiTheme="minorHAnsi" w:eastAsia="Times New Roman" w:hAnsiTheme="minorHAnsi" w:cs="Arial"/>
          <w:sz w:val="22"/>
        </w:rPr>
        <w:t xml:space="preserve"> and be responsible for your own learning and development by ensuring that you maintain progress with your learning</w:t>
      </w:r>
      <w:r w:rsidR="00DE6EC9" w:rsidRPr="000D060C">
        <w:rPr>
          <w:rFonts w:asciiTheme="minorHAnsi" w:eastAsia="Times New Roman" w:hAnsiTheme="minorHAnsi" w:cs="Arial"/>
          <w:sz w:val="22"/>
        </w:rPr>
        <w:t>;</w:t>
      </w:r>
    </w:p>
    <w:p w14:paraId="5F5F75CB" w14:textId="6C4353AD" w:rsidR="00D86760" w:rsidRPr="000D060C" w:rsidRDefault="00FA45FA"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P</w:t>
      </w:r>
      <w:r w:rsidR="00D86760" w:rsidRPr="000D060C">
        <w:rPr>
          <w:rFonts w:asciiTheme="minorHAnsi" w:eastAsia="Times New Roman" w:hAnsiTheme="minorHAnsi" w:cs="Arial"/>
          <w:sz w:val="22"/>
        </w:rPr>
        <w:t>articipate in the training and assessment activities actively and positively</w:t>
      </w:r>
      <w:r w:rsidR="00DE6EC9" w:rsidRPr="000D060C">
        <w:rPr>
          <w:rFonts w:asciiTheme="minorHAnsi" w:eastAsia="Times New Roman" w:hAnsiTheme="minorHAnsi" w:cs="Arial"/>
          <w:sz w:val="22"/>
        </w:rPr>
        <w:t>;</w:t>
      </w:r>
    </w:p>
    <w:p w14:paraId="3F995BDF" w14:textId="6DEE0DAE" w:rsidR="00FA45FA" w:rsidRPr="000D060C" w:rsidRDefault="00FA45FA"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 xml:space="preserve">Seek out help and assistance where </w:t>
      </w:r>
      <w:proofErr w:type="gramStart"/>
      <w:r w:rsidRPr="000D060C">
        <w:rPr>
          <w:rFonts w:asciiTheme="minorHAnsi" w:eastAsia="Times New Roman" w:hAnsiTheme="minorHAnsi" w:cs="Arial"/>
          <w:sz w:val="22"/>
        </w:rPr>
        <w:t xml:space="preserve">required </w:t>
      </w:r>
      <w:r w:rsidR="00DE6EC9" w:rsidRPr="000D060C">
        <w:rPr>
          <w:rFonts w:asciiTheme="minorHAnsi" w:eastAsia="Times New Roman" w:hAnsiTheme="minorHAnsi" w:cs="Arial"/>
          <w:sz w:val="22"/>
        </w:rPr>
        <w:t>;</w:t>
      </w:r>
      <w:proofErr w:type="gramEnd"/>
    </w:p>
    <w:p w14:paraId="5B59C44E" w14:textId="608FB389" w:rsidR="00D86760" w:rsidRPr="000D060C" w:rsidRDefault="00FA45FA"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N</w:t>
      </w:r>
      <w:r w:rsidR="00D86760" w:rsidRPr="000D060C">
        <w:rPr>
          <w:rFonts w:asciiTheme="minorHAnsi" w:eastAsia="Times New Roman" w:hAnsiTheme="minorHAnsi" w:cs="Arial"/>
          <w:sz w:val="22"/>
        </w:rPr>
        <w:t>ot disrupt the class consistently and egregiously</w:t>
      </w:r>
      <w:r w:rsidR="00DE6EC9" w:rsidRPr="000D060C">
        <w:rPr>
          <w:rFonts w:asciiTheme="minorHAnsi" w:eastAsia="Times New Roman" w:hAnsiTheme="minorHAnsi" w:cs="Arial"/>
          <w:sz w:val="22"/>
        </w:rPr>
        <w:t>;</w:t>
      </w:r>
    </w:p>
    <w:p w14:paraId="1F9BAD4F" w14:textId="03E77B32" w:rsidR="00D86760" w:rsidRPr="000D060C" w:rsidRDefault="00FA45FA"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N</w:t>
      </w:r>
      <w:r w:rsidR="00D86760" w:rsidRPr="000D060C">
        <w:rPr>
          <w:rFonts w:asciiTheme="minorHAnsi" w:eastAsia="Times New Roman" w:hAnsiTheme="minorHAnsi" w:cs="Arial"/>
          <w:sz w:val="22"/>
        </w:rPr>
        <w:t>ot bring any dangerous items onto any training and/or assessment sites, such as lighters and knives</w:t>
      </w:r>
      <w:r w:rsidR="00DE6EC9" w:rsidRPr="000D060C">
        <w:rPr>
          <w:rFonts w:asciiTheme="minorHAnsi" w:eastAsia="Times New Roman" w:hAnsiTheme="minorHAnsi" w:cs="Arial"/>
          <w:sz w:val="22"/>
        </w:rPr>
        <w:t>;</w:t>
      </w:r>
    </w:p>
    <w:p w14:paraId="35822087" w14:textId="626DDA45" w:rsidR="00D86760" w:rsidRPr="000D060C" w:rsidRDefault="00FA45FA"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N</w:t>
      </w:r>
      <w:r w:rsidR="00D86760" w:rsidRPr="000D060C">
        <w:rPr>
          <w:rFonts w:asciiTheme="minorHAnsi" w:eastAsia="Times New Roman" w:hAnsiTheme="minorHAnsi" w:cs="Arial"/>
          <w:sz w:val="22"/>
        </w:rPr>
        <w:t>ot smoke in or around the training and/or assessment sites</w:t>
      </w:r>
      <w:r w:rsidR="00DE6EC9" w:rsidRPr="000D060C">
        <w:rPr>
          <w:rFonts w:asciiTheme="minorHAnsi" w:eastAsia="Times New Roman" w:hAnsiTheme="minorHAnsi" w:cs="Arial"/>
          <w:sz w:val="22"/>
        </w:rPr>
        <w:t>;</w:t>
      </w:r>
    </w:p>
    <w:p w14:paraId="4678CCC0" w14:textId="77777777" w:rsidR="00267EA9" w:rsidRDefault="00FA45FA" w:rsidP="00745E21">
      <w:pPr>
        <w:numPr>
          <w:ilvl w:val="0"/>
          <w:numId w:val="7"/>
        </w:numPr>
        <w:spacing w:before="160" w:after="160"/>
        <w:ind w:left="426" w:hanging="426"/>
        <w:jc w:val="both"/>
        <w:rPr>
          <w:rFonts w:asciiTheme="minorHAnsi" w:eastAsia="Times New Roman" w:hAnsiTheme="minorHAnsi" w:cs="Arial"/>
          <w:sz w:val="22"/>
        </w:rPr>
      </w:pPr>
      <w:r w:rsidRPr="00267EA9">
        <w:rPr>
          <w:rFonts w:asciiTheme="minorHAnsi" w:eastAsia="Times New Roman" w:hAnsiTheme="minorHAnsi" w:cs="Arial"/>
          <w:sz w:val="22"/>
        </w:rPr>
        <w:t>M</w:t>
      </w:r>
      <w:r w:rsidR="00D86760" w:rsidRPr="00267EA9">
        <w:rPr>
          <w:rFonts w:asciiTheme="minorHAnsi" w:eastAsia="Times New Roman" w:hAnsiTheme="minorHAnsi" w:cs="Arial"/>
          <w:sz w:val="22"/>
        </w:rPr>
        <w:t>aintain the peace of the learning environment</w:t>
      </w:r>
      <w:r w:rsidR="00DE6EC9" w:rsidRPr="00267EA9">
        <w:rPr>
          <w:rFonts w:asciiTheme="minorHAnsi" w:eastAsia="Times New Roman" w:hAnsiTheme="minorHAnsi" w:cs="Arial"/>
          <w:sz w:val="22"/>
        </w:rPr>
        <w:t>;</w:t>
      </w:r>
    </w:p>
    <w:p w14:paraId="549C5AB0" w14:textId="7FAA61D9" w:rsidR="00D86760" w:rsidRPr="00267EA9" w:rsidRDefault="00FA45FA" w:rsidP="00745E21">
      <w:pPr>
        <w:numPr>
          <w:ilvl w:val="0"/>
          <w:numId w:val="7"/>
        </w:numPr>
        <w:spacing w:before="160" w:after="160"/>
        <w:ind w:left="426" w:hanging="426"/>
        <w:jc w:val="both"/>
        <w:rPr>
          <w:rFonts w:asciiTheme="minorHAnsi" w:eastAsia="Times New Roman" w:hAnsiTheme="minorHAnsi" w:cs="Arial"/>
          <w:sz w:val="22"/>
        </w:rPr>
      </w:pPr>
      <w:r w:rsidRPr="00267EA9">
        <w:rPr>
          <w:rFonts w:asciiTheme="minorHAnsi" w:eastAsia="Times New Roman" w:hAnsiTheme="minorHAnsi" w:cs="Arial"/>
          <w:sz w:val="22"/>
        </w:rPr>
        <w:lastRenderedPageBreak/>
        <w:t>A</w:t>
      </w:r>
      <w:r w:rsidR="00D86760" w:rsidRPr="00267EA9">
        <w:rPr>
          <w:rFonts w:asciiTheme="minorHAnsi" w:eastAsia="Times New Roman" w:hAnsiTheme="minorHAnsi" w:cs="Arial"/>
          <w:sz w:val="22"/>
        </w:rPr>
        <w:t>ct and present your work honestly and ethically, without plagiarism, cheating or collusion</w:t>
      </w:r>
      <w:r w:rsidR="00DE6EC9" w:rsidRPr="00267EA9">
        <w:rPr>
          <w:rFonts w:asciiTheme="minorHAnsi" w:eastAsia="Times New Roman" w:hAnsiTheme="minorHAnsi" w:cs="Arial"/>
          <w:sz w:val="22"/>
        </w:rPr>
        <w:t>;</w:t>
      </w:r>
    </w:p>
    <w:p w14:paraId="1D989AB1" w14:textId="58A81D91" w:rsidR="00D86760" w:rsidRPr="000D060C" w:rsidRDefault="00FA45FA"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B</w:t>
      </w:r>
      <w:r w:rsidR="00D86760" w:rsidRPr="000D060C">
        <w:rPr>
          <w:rFonts w:asciiTheme="minorHAnsi" w:eastAsia="Times New Roman" w:hAnsiTheme="minorHAnsi" w:cs="Arial"/>
          <w:sz w:val="22"/>
        </w:rPr>
        <w:t>e free from any prohibited drugs and substances, including alcohol</w:t>
      </w:r>
      <w:r w:rsidR="00DE6EC9" w:rsidRPr="000D060C">
        <w:rPr>
          <w:rFonts w:asciiTheme="minorHAnsi" w:eastAsia="Times New Roman" w:hAnsiTheme="minorHAnsi" w:cs="Arial"/>
          <w:sz w:val="22"/>
        </w:rPr>
        <w:t>;</w:t>
      </w:r>
    </w:p>
    <w:p w14:paraId="630F2D73" w14:textId="44832E4C" w:rsidR="00D86760" w:rsidRPr="000D060C" w:rsidRDefault="00FA45FA"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N</w:t>
      </w:r>
      <w:r w:rsidR="00D86760" w:rsidRPr="000D060C">
        <w:rPr>
          <w:rFonts w:asciiTheme="minorHAnsi" w:eastAsia="Times New Roman" w:hAnsiTheme="minorHAnsi" w:cs="Arial"/>
          <w:sz w:val="22"/>
        </w:rPr>
        <w:t>ot be aggressive or behave in a violent manner towards any individual</w:t>
      </w:r>
      <w:r w:rsidR="00DE6EC9" w:rsidRPr="000D060C">
        <w:rPr>
          <w:rFonts w:asciiTheme="minorHAnsi" w:eastAsia="Times New Roman" w:hAnsiTheme="minorHAnsi" w:cs="Arial"/>
          <w:sz w:val="22"/>
        </w:rPr>
        <w:t>;</w:t>
      </w:r>
      <w:r w:rsidR="00D86760" w:rsidRPr="000D060C">
        <w:rPr>
          <w:rFonts w:asciiTheme="minorHAnsi" w:eastAsia="Times New Roman" w:hAnsiTheme="minorHAnsi" w:cs="Arial"/>
          <w:sz w:val="22"/>
        </w:rPr>
        <w:t xml:space="preserve"> </w:t>
      </w:r>
    </w:p>
    <w:p w14:paraId="04A9D507" w14:textId="058860EB" w:rsidR="00DE6EC9" w:rsidRPr="000D060C" w:rsidRDefault="00FA45FA"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N</w:t>
      </w:r>
      <w:r w:rsidR="00D86760" w:rsidRPr="000D060C">
        <w:rPr>
          <w:rFonts w:asciiTheme="minorHAnsi" w:eastAsia="Times New Roman" w:hAnsiTheme="minorHAnsi" w:cs="Arial"/>
          <w:sz w:val="22"/>
        </w:rPr>
        <w:t>ot use or behave in an offensive</w:t>
      </w:r>
      <w:r w:rsidR="00026CF3" w:rsidRPr="000D060C">
        <w:rPr>
          <w:rFonts w:asciiTheme="minorHAnsi" w:eastAsia="Times New Roman" w:hAnsiTheme="minorHAnsi" w:cs="Arial"/>
          <w:sz w:val="22"/>
        </w:rPr>
        <w:t>, bullying, discriminatory</w:t>
      </w:r>
      <w:r w:rsidR="00D86760" w:rsidRPr="000D060C">
        <w:rPr>
          <w:rFonts w:asciiTheme="minorHAnsi" w:eastAsia="Times New Roman" w:hAnsiTheme="minorHAnsi" w:cs="Arial"/>
          <w:sz w:val="22"/>
        </w:rPr>
        <w:t xml:space="preserve"> or harassing manner</w:t>
      </w:r>
      <w:r w:rsidR="00DE6EC9" w:rsidRPr="000D060C">
        <w:rPr>
          <w:rFonts w:asciiTheme="minorHAnsi" w:eastAsia="Times New Roman" w:hAnsiTheme="minorHAnsi" w:cs="Arial"/>
          <w:sz w:val="22"/>
        </w:rPr>
        <w:t>;</w:t>
      </w:r>
    </w:p>
    <w:p w14:paraId="778682E5" w14:textId="5BFAD6C2" w:rsidR="00D86760" w:rsidRPr="000D060C" w:rsidRDefault="00FA45FA"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R</w:t>
      </w:r>
      <w:r w:rsidR="00D86760" w:rsidRPr="000D060C">
        <w:rPr>
          <w:rFonts w:asciiTheme="minorHAnsi" w:eastAsia="Times New Roman" w:hAnsiTheme="minorHAnsi" w:cs="Arial"/>
          <w:sz w:val="22"/>
        </w:rPr>
        <w:t>efrain from any activity that deliberately obstructs, offends</w:t>
      </w:r>
      <w:r w:rsidR="00C97050" w:rsidRPr="000D060C">
        <w:rPr>
          <w:rFonts w:asciiTheme="minorHAnsi" w:eastAsia="Times New Roman" w:hAnsiTheme="minorHAnsi" w:cs="Arial"/>
          <w:sz w:val="22"/>
        </w:rPr>
        <w:t>, harms</w:t>
      </w:r>
      <w:r w:rsidR="00D86760" w:rsidRPr="000D060C">
        <w:rPr>
          <w:rFonts w:asciiTheme="minorHAnsi" w:eastAsia="Times New Roman" w:hAnsiTheme="minorHAnsi" w:cs="Arial"/>
          <w:sz w:val="22"/>
        </w:rPr>
        <w:t xml:space="preserve"> or injures others</w:t>
      </w:r>
      <w:r w:rsidR="00DE6EC9" w:rsidRPr="000D060C">
        <w:rPr>
          <w:rFonts w:asciiTheme="minorHAnsi" w:eastAsia="Times New Roman" w:hAnsiTheme="minorHAnsi" w:cs="Arial"/>
          <w:sz w:val="22"/>
        </w:rPr>
        <w:t>;</w:t>
      </w:r>
    </w:p>
    <w:p w14:paraId="1417A3D8" w14:textId="2182AA2D" w:rsidR="00C310A7" w:rsidRPr="000D060C" w:rsidRDefault="00C310A7"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Make use of our facilities, equipment and resources responsibly and respectfully without intentionally destroying or damaging them</w:t>
      </w:r>
      <w:r w:rsidR="00DE6EC9" w:rsidRPr="000D060C">
        <w:rPr>
          <w:rFonts w:asciiTheme="minorHAnsi" w:eastAsia="Times New Roman" w:hAnsiTheme="minorHAnsi" w:cs="Arial"/>
          <w:sz w:val="22"/>
        </w:rPr>
        <w:t>; and</w:t>
      </w:r>
    </w:p>
    <w:p w14:paraId="67518A93" w14:textId="2CC73FBD" w:rsidR="00D86760" w:rsidRPr="000D060C" w:rsidRDefault="00C310A7"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A</w:t>
      </w:r>
      <w:r w:rsidR="00D86760" w:rsidRPr="000D060C">
        <w:rPr>
          <w:rFonts w:asciiTheme="minorHAnsi" w:eastAsia="Times New Roman" w:hAnsiTheme="minorHAnsi" w:cs="Arial"/>
          <w:sz w:val="22"/>
        </w:rPr>
        <w:t>bide by all laws, regulations</w:t>
      </w:r>
      <w:r w:rsidR="00FA45FA" w:rsidRPr="000D060C">
        <w:rPr>
          <w:rFonts w:asciiTheme="minorHAnsi" w:eastAsia="Times New Roman" w:hAnsiTheme="minorHAnsi" w:cs="Arial"/>
          <w:sz w:val="22"/>
        </w:rPr>
        <w:t>, terms of enrolment, as well as our policies and procedures diligently</w:t>
      </w:r>
      <w:r w:rsidR="00DE6EC9" w:rsidRPr="000D060C">
        <w:rPr>
          <w:rFonts w:asciiTheme="minorHAnsi" w:eastAsia="Times New Roman" w:hAnsiTheme="minorHAnsi" w:cs="Arial"/>
          <w:sz w:val="22"/>
        </w:rPr>
        <w:t>.</w:t>
      </w:r>
    </w:p>
    <w:p w14:paraId="05031337" w14:textId="77777777" w:rsidR="00C310A7" w:rsidRPr="000D060C" w:rsidRDefault="00C310A7" w:rsidP="00370A65">
      <w:pPr>
        <w:pStyle w:val="Heading2"/>
      </w:pPr>
      <w:bookmarkStart w:id="43" w:name="_Toc210030578"/>
      <w:bookmarkStart w:id="44" w:name="_Toc210030798"/>
      <w:bookmarkStart w:id="45" w:name="_Toc210037141"/>
      <w:bookmarkStart w:id="46" w:name="_Toc210037673"/>
      <w:bookmarkStart w:id="47" w:name="_Toc210038452"/>
      <w:bookmarkStart w:id="48" w:name="_Toc210039538"/>
      <w:bookmarkStart w:id="49" w:name="_Toc442097984"/>
      <w:bookmarkStart w:id="50" w:name="_Toc246752942"/>
      <w:r w:rsidRPr="000D060C">
        <w:t>Breach of Student Code of Conduct</w:t>
      </w:r>
      <w:bookmarkEnd w:id="43"/>
      <w:bookmarkEnd w:id="44"/>
      <w:bookmarkEnd w:id="45"/>
      <w:bookmarkEnd w:id="46"/>
      <w:bookmarkEnd w:id="47"/>
      <w:bookmarkEnd w:id="48"/>
      <w:r w:rsidRPr="000D060C">
        <w:t xml:space="preserve"> </w:t>
      </w:r>
    </w:p>
    <w:p w14:paraId="443B5E65" w14:textId="3B0BFEB4" w:rsidR="00C310A7" w:rsidRPr="000D060C" w:rsidRDefault="00C310A7" w:rsidP="008B526D">
      <w:pPr>
        <w:pStyle w:val="BodyText"/>
        <w:spacing w:line="276" w:lineRule="auto"/>
        <w:jc w:val="both"/>
      </w:pPr>
      <w:r w:rsidRPr="000D060C">
        <w:t>Where a student has conducted themselves in a manner that contradicts the Student Code of Conduct,</w:t>
      </w:r>
      <w:r w:rsidR="00902D97" w:rsidRPr="000D060C">
        <w:t xml:space="preserve"> they may be liable for student misconduct and disciplinary action may be taken</w:t>
      </w:r>
      <w:r w:rsidR="001A2A2D" w:rsidRPr="000D060C">
        <w:t>, such as:</w:t>
      </w:r>
    </w:p>
    <w:p w14:paraId="18A7D6F0" w14:textId="0CF2B0BA" w:rsidR="001A2A2D" w:rsidRPr="000D060C" w:rsidRDefault="001A2A2D" w:rsidP="008B526D">
      <w:pPr>
        <w:pStyle w:val="BodyText"/>
        <w:numPr>
          <w:ilvl w:val="0"/>
          <w:numId w:val="20"/>
        </w:numPr>
        <w:spacing w:line="276" w:lineRule="auto"/>
        <w:jc w:val="both"/>
        <w:rPr>
          <w:rFonts w:asciiTheme="minorHAnsi" w:eastAsia="Times New Roman" w:hAnsiTheme="minorHAnsi" w:cs="Arial"/>
        </w:rPr>
      </w:pPr>
      <w:r w:rsidRPr="000D060C">
        <w:rPr>
          <w:rFonts w:asciiTheme="minorHAnsi" w:eastAsia="Times New Roman" w:hAnsiTheme="minorHAnsi" w:cs="Arial"/>
        </w:rPr>
        <w:t>A formal warning may be issued</w:t>
      </w:r>
      <w:r w:rsidR="008C1A92" w:rsidRPr="000D060C">
        <w:rPr>
          <w:rFonts w:asciiTheme="minorHAnsi" w:eastAsia="Times New Roman" w:hAnsiTheme="minorHAnsi" w:cs="Arial"/>
        </w:rPr>
        <w:t>;</w:t>
      </w:r>
    </w:p>
    <w:p w14:paraId="3333CDA3" w14:textId="557288D1" w:rsidR="001A2A2D" w:rsidRPr="000D060C" w:rsidRDefault="001A2A2D" w:rsidP="008B526D">
      <w:pPr>
        <w:pStyle w:val="BodyText"/>
        <w:numPr>
          <w:ilvl w:val="0"/>
          <w:numId w:val="20"/>
        </w:numPr>
        <w:spacing w:line="276" w:lineRule="auto"/>
        <w:jc w:val="both"/>
        <w:rPr>
          <w:rFonts w:asciiTheme="minorHAnsi" w:eastAsia="Times New Roman" w:hAnsiTheme="minorHAnsi" w:cs="Arial"/>
        </w:rPr>
      </w:pPr>
      <w:r w:rsidRPr="000D060C">
        <w:rPr>
          <w:rFonts w:asciiTheme="minorHAnsi" w:eastAsia="Times New Roman" w:hAnsiTheme="minorHAnsi" w:cs="Arial"/>
        </w:rPr>
        <w:t>A student may be suspended from their training program</w:t>
      </w:r>
      <w:r w:rsidR="008C1A92" w:rsidRPr="000D060C">
        <w:rPr>
          <w:rFonts w:asciiTheme="minorHAnsi" w:eastAsia="Times New Roman" w:hAnsiTheme="minorHAnsi" w:cs="Arial"/>
        </w:rPr>
        <w:t>;</w:t>
      </w:r>
    </w:p>
    <w:p w14:paraId="742945B1" w14:textId="0F07B72B" w:rsidR="001A2A2D" w:rsidRPr="000D060C" w:rsidRDefault="001A2A2D" w:rsidP="008B526D">
      <w:pPr>
        <w:pStyle w:val="BodyText"/>
        <w:numPr>
          <w:ilvl w:val="0"/>
          <w:numId w:val="20"/>
        </w:numPr>
        <w:spacing w:line="276" w:lineRule="auto"/>
        <w:jc w:val="both"/>
        <w:rPr>
          <w:rFonts w:asciiTheme="minorHAnsi" w:eastAsia="Times New Roman" w:hAnsiTheme="minorHAnsi" w:cs="Arial"/>
        </w:rPr>
      </w:pPr>
      <w:r w:rsidRPr="000D060C">
        <w:rPr>
          <w:rFonts w:asciiTheme="minorHAnsi" w:eastAsia="Times New Roman" w:hAnsiTheme="minorHAnsi" w:cs="Arial"/>
        </w:rPr>
        <w:t>A behavioural management contract may be enforced</w:t>
      </w:r>
      <w:r w:rsidR="008C1A92" w:rsidRPr="000D060C">
        <w:rPr>
          <w:rFonts w:asciiTheme="minorHAnsi" w:eastAsia="Times New Roman" w:hAnsiTheme="minorHAnsi" w:cs="Arial"/>
        </w:rPr>
        <w:t>; and/or</w:t>
      </w:r>
    </w:p>
    <w:p w14:paraId="56370AD8" w14:textId="6512EC91" w:rsidR="001A2A2D" w:rsidRPr="000D060C" w:rsidRDefault="001A2A2D" w:rsidP="008B526D">
      <w:pPr>
        <w:pStyle w:val="BodyText"/>
        <w:numPr>
          <w:ilvl w:val="0"/>
          <w:numId w:val="20"/>
        </w:numPr>
        <w:spacing w:line="276" w:lineRule="auto"/>
        <w:jc w:val="both"/>
        <w:rPr>
          <w:rFonts w:asciiTheme="minorHAnsi" w:eastAsia="Times New Roman" w:hAnsiTheme="minorHAnsi" w:cs="Arial"/>
        </w:rPr>
      </w:pPr>
      <w:r w:rsidRPr="000D060C">
        <w:rPr>
          <w:rFonts w:asciiTheme="minorHAnsi" w:eastAsia="Times New Roman" w:hAnsiTheme="minorHAnsi" w:cs="Arial"/>
        </w:rPr>
        <w:t>A student’s enrolment may be cancelled – where serious misconduct involving violence and aggression to others, damage to property, or a breach</w:t>
      </w:r>
      <w:r w:rsidR="003E533B" w:rsidRPr="000D060C">
        <w:rPr>
          <w:rFonts w:asciiTheme="minorHAnsi" w:eastAsia="Times New Roman" w:hAnsiTheme="minorHAnsi" w:cs="Arial"/>
        </w:rPr>
        <w:t xml:space="preserve"> of law.</w:t>
      </w:r>
    </w:p>
    <w:p w14:paraId="2EACFB8A" w14:textId="7504D2AB" w:rsidR="00026CF3" w:rsidRPr="000D060C" w:rsidRDefault="00026CF3" w:rsidP="008B526D">
      <w:pPr>
        <w:pStyle w:val="Heading2"/>
      </w:pPr>
      <w:bookmarkStart w:id="51" w:name="_Toc210030579"/>
      <w:bookmarkStart w:id="52" w:name="_Toc210030799"/>
      <w:bookmarkStart w:id="53" w:name="_Toc210037142"/>
      <w:bookmarkStart w:id="54" w:name="_Toc210037674"/>
      <w:bookmarkStart w:id="55" w:name="_Toc210038453"/>
      <w:bookmarkStart w:id="56" w:name="_Toc210039539"/>
      <w:r w:rsidRPr="000D060C">
        <w:t>Bullying, Discrimination and Harassment</w:t>
      </w:r>
      <w:bookmarkEnd w:id="51"/>
      <w:bookmarkEnd w:id="52"/>
      <w:bookmarkEnd w:id="53"/>
      <w:bookmarkEnd w:id="54"/>
      <w:bookmarkEnd w:id="55"/>
      <w:bookmarkEnd w:id="56"/>
    </w:p>
    <w:p w14:paraId="5586C7D4" w14:textId="3D4B151B" w:rsidR="00026CF3" w:rsidRPr="000D060C" w:rsidRDefault="003825E4" w:rsidP="008B526D">
      <w:pPr>
        <w:pStyle w:val="BodyText"/>
        <w:jc w:val="both"/>
      </w:pPr>
      <w:r>
        <w:t>TRAINING 2U</w:t>
      </w:r>
      <w:r w:rsidR="00B54264" w:rsidRPr="000D060C">
        <w:t xml:space="preserve"> </w:t>
      </w:r>
      <w:r w:rsidR="00026CF3" w:rsidRPr="000D060C">
        <w:t xml:space="preserve">are committed to ensuring that </w:t>
      </w:r>
      <w:r w:rsidR="00026CF3" w:rsidRPr="000D060C">
        <w:t xml:space="preserve">our practices, systems, policies and procedures support an environment that is free from bullying, discrimination and harassment. </w:t>
      </w:r>
      <w:r w:rsidR="00DE5399" w:rsidRPr="000D060C">
        <w:t xml:space="preserve">We do not tolerate any kind of harm, be it physical, emotional or mental harm, regardless of the circumstances. We encourage </w:t>
      </w:r>
      <w:r w:rsidR="00C97050" w:rsidRPr="000D060C">
        <w:t xml:space="preserve">equal opportunity and encourage </w:t>
      </w:r>
      <w:r w:rsidR="00DE5399" w:rsidRPr="000D060C">
        <w:t>our students, staff members and visitors to report any discriminatory or harassment behaviours they experience or witness.</w:t>
      </w:r>
      <w:r w:rsidR="00241867" w:rsidRPr="000D060C">
        <w:t xml:space="preserve"> We strive to treat all complaints in a sensitive and just manner, as well as guaranteeing protections by the complainant or appellant from any victimisation or reprisals.</w:t>
      </w:r>
    </w:p>
    <w:p w14:paraId="62E5CF4F" w14:textId="29C7367B" w:rsidR="00241867" w:rsidRPr="000D060C" w:rsidRDefault="00241867" w:rsidP="008B526D">
      <w:pPr>
        <w:pStyle w:val="BodyText"/>
        <w:jc w:val="both"/>
        <w:rPr>
          <w:rFonts w:eastAsia="Times New Roman"/>
        </w:rPr>
      </w:pPr>
      <w:r w:rsidRPr="000D060C">
        <w:rPr>
          <w:rFonts w:eastAsia="Times New Roman"/>
        </w:rPr>
        <w:t xml:space="preserve">Students who believe that they have been bullied, discriminated against or harassed should approach a </w:t>
      </w:r>
      <w:r w:rsidR="003825E4">
        <w:rPr>
          <w:rFonts w:eastAsia="Times New Roman"/>
        </w:rPr>
        <w:t>TRAINING 2U</w:t>
      </w:r>
      <w:r w:rsidR="00B54264" w:rsidRPr="000D060C">
        <w:rPr>
          <w:rFonts w:eastAsia="Times New Roman"/>
        </w:rPr>
        <w:t xml:space="preserve"> </w:t>
      </w:r>
      <w:r w:rsidRPr="000D060C">
        <w:rPr>
          <w:rFonts w:eastAsia="Times New Roman"/>
        </w:rPr>
        <w:t>staff member they trust and report the matter to them. Students can be rest assured that their privacy will be respected and the situation will be treated with sensitivity and care. Where a student wishes to report the matter to an independent agency, they are advised to contact the Human Rights and Equal Opportunity Commission</w:t>
      </w:r>
      <w:r w:rsidR="006609B4" w:rsidRPr="000D060C">
        <w:rPr>
          <w:rFonts w:eastAsia="Times New Roman"/>
        </w:rPr>
        <w:t xml:space="preserve"> – 1300 369 711.</w:t>
      </w:r>
    </w:p>
    <w:p w14:paraId="15860081" w14:textId="4F06DE30" w:rsidR="0094526B" w:rsidRPr="000D060C" w:rsidRDefault="0094526B" w:rsidP="008B526D">
      <w:pPr>
        <w:pStyle w:val="Heading2"/>
      </w:pPr>
      <w:bookmarkStart w:id="57" w:name="_Toc210030580"/>
      <w:bookmarkStart w:id="58" w:name="_Toc210030800"/>
      <w:bookmarkStart w:id="59" w:name="_Toc210037143"/>
      <w:bookmarkStart w:id="60" w:name="_Toc210037675"/>
      <w:bookmarkStart w:id="61" w:name="_Toc210038454"/>
      <w:bookmarkStart w:id="62" w:name="_Toc210039540"/>
      <w:r w:rsidRPr="000D060C">
        <w:t>Safe Training Environment</w:t>
      </w:r>
      <w:bookmarkEnd w:id="57"/>
      <w:bookmarkEnd w:id="58"/>
      <w:bookmarkEnd w:id="59"/>
      <w:bookmarkEnd w:id="60"/>
      <w:bookmarkEnd w:id="61"/>
      <w:bookmarkEnd w:id="62"/>
    </w:p>
    <w:p w14:paraId="739CF140" w14:textId="429E0990" w:rsidR="00315BD3" w:rsidRPr="000D060C" w:rsidRDefault="003825E4" w:rsidP="0094526B">
      <w:pPr>
        <w:spacing w:before="160" w:after="160"/>
        <w:jc w:val="both"/>
        <w:rPr>
          <w:rFonts w:asciiTheme="minorHAnsi" w:eastAsia="Times New Roman" w:hAnsiTheme="minorHAnsi" w:cs="Arial"/>
          <w:sz w:val="22"/>
          <w:lang w:eastAsia="en-AU"/>
        </w:rPr>
      </w:pPr>
      <w:r>
        <w:rPr>
          <w:rFonts w:asciiTheme="minorHAnsi" w:eastAsia="Times New Roman" w:hAnsiTheme="minorHAnsi" w:cs="Arial"/>
          <w:sz w:val="22"/>
          <w:lang w:eastAsia="en-AU"/>
        </w:rPr>
        <w:t>TRAINING 2U</w:t>
      </w:r>
      <w:r w:rsidR="00B54264" w:rsidRPr="000D060C">
        <w:rPr>
          <w:rFonts w:asciiTheme="minorHAnsi" w:eastAsia="Times New Roman" w:hAnsiTheme="minorHAnsi" w:cs="Arial"/>
          <w:sz w:val="22"/>
          <w:lang w:eastAsia="en-AU"/>
        </w:rPr>
        <w:t xml:space="preserve"> </w:t>
      </w:r>
      <w:r w:rsidR="0094526B" w:rsidRPr="000D060C">
        <w:rPr>
          <w:rFonts w:asciiTheme="minorHAnsi" w:eastAsia="Times New Roman" w:hAnsiTheme="minorHAnsi" w:cs="Arial"/>
          <w:sz w:val="22"/>
          <w:lang w:eastAsia="en-AU"/>
        </w:rPr>
        <w:t xml:space="preserve">is committed to providing a safe learning and working environment for our students, staff members and visitors alike. </w:t>
      </w:r>
    </w:p>
    <w:p w14:paraId="7D1F00C8" w14:textId="754BAF9C" w:rsidR="0094526B" w:rsidRPr="000D060C" w:rsidRDefault="0094526B" w:rsidP="0094526B">
      <w:pPr>
        <w:spacing w:before="160" w:after="160"/>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We endeavour to do so by following a systematic approach to the planning and the management of work health and safety matters within our premises and our online learning platform which enables our students and staff members to interact with one another.</w:t>
      </w:r>
    </w:p>
    <w:p w14:paraId="0AC57E99" w14:textId="169D670D" w:rsidR="0094526B" w:rsidRPr="000D060C" w:rsidRDefault="0094526B" w:rsidP="0094526B">
      <w:pPr>
        <w:spacing w:before="160" w:after="160"/>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lastRenderedPageBreak/>
        <w:t xml:space="preserve">We encourage all students to report any potential hazards, accidents and near misses to us, as well as if you notice anything amiss or out of the ordinary. This includes hazards such as the misconduct of other students taking place within the classroom environment, or on our online learning platform. </w:t>
      </w:r>
    </w:p>
    <w:p w14:paraId="37AE8612" w14:textId="19180FF3" w:rsidR="0094526B" w:rsidRPr="000D060C" w:rsidRDefault="00302BE3" w:rsidP="0094526B">
      <w:pPr>
        <w:spacing w:before="160" w:after="160"/>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We encourage y</w:t>
      </w:r>
      <w:r w:rsidR="0094526B" w:rsidRPr="000D060C">
        <w:rPr>
          <w:rFonts w:asciiTheme="minorHAnsi" w:eastAsia="Times New Roman" w:hAnsiTheme="minorHAnsi" w:cs="Arial"/>
          <w:sz w:val="22"/>
          <w:lang w:eastAsia="en-AU"/>
        </w:rPr>
        <w:t xml:space="preserve">ou </w:t>
      </w:r>
      <w:r w:rsidRPr="000D060C">
        <w:rPr>
          <w:rFonts w:asciiTheme="minorHAnsi" w:eastAsia="Times New Roman" w:hAnsiTheme="minorHAnsi" w:cs="Arial"/>
          <w:sz w:val="22"/>
          <w:lang w:eastAsia="en-AU"/>
        </w:rPr>
        <w:t>to</w:t>
      </w:r>
      <w:r w:rsidR="0094526B" w:rsidRPr="000D060C">
        <w:rPr>
          <w:rFonts w:asciiTheme="minorHAnsi" w:eastAsia="Times New Roman" w:hAnsiTheme="minorHAnsi" w:cs="Arial"/>
          <w:sz w:val="22"/>
          <w:lang w:eastAsia="en-AU"/>
        </w:rPr>
        <w:t xml:space="preserve"> notify us via e-mail</w:t>
      </w:r>
      <w:r w:rsidRPr="000D060C">
        <w:rPr>
          <w:rFonts w:asciiTheme="minorHAnsi" w:eastAsia="Times New Roman" w:hAnsiTheme="minorHAnsi" w:cs="Arial"/>
          <w:sz w:val="22"/>
          <w:lang w:eastAsia="en-AU"/>
        </w:rPr>
        <w:t xml:space="preserve"> at</w:t>
      </w:r>
      <w:r w:rsidR="0094526B" w:rsidRPr="000D060C">
        <w:rPr>
          <w:rFonts w:asciiTheme="minorHAnsi" w:eastAsia="Times New Roman" w:hAnsiTheme="minorHAnsi" w:cs="Arial"/>
          <w:sz w:val="22"/>
          <w:lang w:eastAsia="en-AU"/>
        </w:rPr>
        <w:t xml:space="preserve">: </w:t>
      </w:r>
      <w:hyperlink r:id="rId17" w:history="1">
        <w:r w:rsidR="009E7EEB" w:rsidRPr="00E3772B">
          <w:rPr>
            <w:rStyle w:val="Hyperlink"/>
            <w:rFonts w:asciiTheme="minorHAnsi" w:eastAsia="Times New Roman" w:hAnsiTheme="minorHAnsi" w:cs="Arial"/>
            <w:sz w:val="22"/>
            <w:lang w:eastAsia="en-AU"/>
          </w:rPr>
          <w:t>info@t2u.com.au</w:t>
        </w:r>
      </w:hyperlink>
      <w:r w:rsidR="0094526B" w:rsidRPr="000D060C">
        <w:rPr>
          <w:rFonts w:asciiTheme="minorHAnsi" w:eastAsia="Times New Roman" w:hAnsiTheme="minorHAnsi" w:cs="Arial"/>
          <w:sz w:val="22"/>
          <w:lang w:eastAsia="en-AU"/>
        </w:rPr>
        <w:t>.</w:t>
      </w:r>
      <w:r w:rsidRPr="000D060C">
        <w:rPr>
          <w:rFonts w:asciiTheme="minorHAnsi" w:eastAsia="Times New Roman" w:hAnsiTheme="minorHAnsi" w:cs="Arial"/>
          <w:sz w:val="22"/>
          <w:lang w:eastAsia="en-AU"/>
        </w:rPr>
        <w:t xml:space="preserve"> This will enable us to </w:t>
      </w:r>
      <w:r w:rsidR="00F64F52" w:rsidRPr="000D060C">
        <w:rPr>
          <w:rFonts w:asciiTheme="minorHAnsi" w:eastAsia="Times New Roman" w:hAnsiTheme="minorHAnsi" w:cs="Arial"/>
          <w:sz w:val="22"/>
          <w:lang w:eastAsia="en-AU"/>
        </w:rPr>
        <w:t xml:space="preserve">investigate and </w:t>
      </w:r>
      <w:r w:rsidR="00315BD3" w:rsidRPr="000D060C">
        <w:rPr>
          <w:rFonts w:asciiTheme="minorHAnsi" w:eastAsia="Times New Roman" w:hAnsiTheme="minorHAnsi" w:cs="Arial"/>
          <w:sz w:val="22"/>
          <w:lang w:eastAsia="en-AU"/>
        </w:rPr>
        <w:t xml:space="preserve">control or eliminate the hazard and </w:t>
      </w:r>
      <w:r w:rsidRPr="000D060C">
        <w:rPr>
          <w:rFonts w:asciiTheme="minorHAnsi" w:eastAsia="Times New Roman" w:hAnsiTheme="minorHAnsi" w:cs="Arial"/>
          <w:sz w:val="22"/>
          <w:lang w:eastAsia="en-AU"/>
        </w:rPr>
        <w:t>promote an adequately safe and secure environment</w:t>
      </w:r>
      <w:r w:rsidR="00B62A68" w:rsidRPr="000D060C">
        <w:rPr>
          <w:rFonts w:asciiTheme="minorHAnsi" w:eastAsia="Times New Roman" w:hAnsiTheme="minorHAnsi" w:cs="Arial"/>
          <w:sz w:val="22"/>
          <w:lang w:eastAsia="en-AU"/>
        </w:rPr>
        <w:t>.</w:t>
      </w:r>
    </w:p>
    <w:p w14:paraId="384C9CD1" w14:textId="3D53F5B7" w:rsidR="0094526B" w:rsidRPr="000D060C" w:rsidRDefault="0094526B" w:rsidP="0094526B">
      <w:pPr>
        <w:spacing w:before="160" w:after="160"/>
        <w:jc w:val="both"/>
        <w:rPr>
          <w:rFonts w:asciiTheme="minorHAnsi" w:eastAsia="Times New Roman" w:hAnsiTheme="minorHAnsi" w:cs="Arial"/>
          <w:b/>
          <w:bCs/>
          <w:sz w:val="22"/>
          <w:lang w:eastAsia="en-AU"/>
        </w:rPr>
      </w:pPr>
      <w:r w:rsidRPr="000D060C">
        <w:rPr>
          <w:rFonts w:asciiTheme="minorHAnsi" w:eastAsia="Times New Roman" w:hAnsiTheme="minorHAnsi" w:cs="Arial"/>
          <w:b/>
          <w:bCs/>
          <w:sz w:val="22"/>
          <w:lang w:eastAsia="en-AU"/>
        </w:rPr>
        <w:t>Cyber safety</w:t>
      </w:r>
    </w:p>
    <w:p w14:paraId="6A5CCF9C" w14:textId="6630DE91" w:rsidR="0094526B" w:rsidRPr="000D060C" w:rsidRDefault="005B6B02"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 xml:space="preserve">Bullying, discriminatory </w:t>
      </w:r>
      <w:r w:rsidR="00BA220B" w:rsidRPr="000D060C">
        <w:rPr>
          <w:rFonts w:asciiTheme="minorHAnsi" w:eastAsia="Times New Roman" w:hAnsiTheme="minorHAnsi" w:cs="Arial"/>
          <w:sz w:val="22"/>
        </w:rPr>
        <w:t>or</w:t>
      </w:r>
      <w:r w:rsidRPr="000D060C">
        <w:rPr>
          <w:rFonts w:asciiTheme="minorHAnsi" w:eastAsia="Times New Roman" w:hAnsiTheme="minorHAnsi" w:cs="Arial"/>
          <w:sz w:val="22"/>
        </w:rPr>
        <w:t xml:space="preserve"> harassing behaviours </w:t>
      </w:r>
      <w:r w:rsidR="00BA220B" w:rsidRPr="000D060C">
        <w:rPr>
          <w:rFonts w:asciiTheme="minorHAnsi" w:eastAsia="Times New Roman" w:hAnsiTheme="minorHAnsi" w:cs="Arial"/>
          <w:sz w:val="22"/>
        </w:rPr>
        <w:t xml:space="preserve">occurring on our online learning platform, or on other platforms such as social media </w:t>
      </w:r>
      <w:r w:rsidR="00B62A68" w:rsidRPr="000D060C">
        <w:rPr>
          <w:rFonts w:asciiTheme="minorHAnsi" w:eastAsia="Times New Roman" w:hAnsiTheme="minorHAnsi" w:cs="Arial"/>
          <w:sz w:val="22"/>
        </w:rPr>
        <w:t xml:space="preserve">sites </w:t>
      </w:r>
      <w:r w:rsidR="00BA220B" w:rsidRPr="000D060C">
        <w:rPr>
          <w:rFonts w:asciiTheme="minorHAnsi" w:eastAsia="Times New Roman" w:hAnsiTheme="minorHAnsi" w:cs="Arial"/>
          <w:sz w:val="22"/>
        </w:rPr>
        <w:t xml:space="preserve">are to be reported to us as soon as possible. In order to keep our students safe and our learning environment harmonious, it is crucial that we are aware of these behaviours as soon as possible to be able to counsel and </w:t>
      </w:r>
      <w:r w:rsidR="00B62A68" w:rsidRPr="000D060C">
        <w:rPr>
          <w:rFonts w:asciiTheme="minorHAnsi" w:eastAsia="Times New Roman" w:hAnsiTheme="minorHAnsi" w:cs="Arial"/>
          <w:sz w:val="22"/>
        </w:rPr>
        <w:t>support</w:t>
      </w:r>
      <w:r w:rsidR="00BA220B" w:rsidRPr="000D060C">
        <w:rPr>
          <w:rFonts w:asciiTheme="minorHAnsi" w:eastAsia="Times New Roman" w:hAnsiTheme="minorHAnsi" w:cs="Arial"/>
          <w:sz w:val="22"/>
        </w:rPr>
        <w:t xml:space="preserve"> </w:t>
      </w:r>
      <w:r w:rsidR="00B62A68" w:rsidRPr="000D060C">
        <w:rPr>
          <w:rFonts w:asciiTheme="minorHAnsi" w:eastAsia="Times New Roman" w:hAnsiTheme="minorHAnsi" w:cs="Arial"/>
          <w:sz w:val="22"/>
        </w:rPr>
        <w:t>those</w:t>
      </w:r>
      <w:r w:rsidR="00BA220B" w:rsidRPr="000D060C">
        <w:rPr>
          <w:rFonts w:asciiTheme="minorHAnsi" w:eastAsia="Times New Roman" w:hAnsiTheme="minorHAnsi" w:cs="Arial"/>
          <w:sz w:val="22"/>
        </w:rPr>
        <w:t xml:space="preserve"> involved. </w:t>
      </w:r>
    </w:p>
    <w:p w14:paraId="164B4182" w14:textId="14276AB0" w:rsidR="00302BE3" w:rsidRPr="000D060C" w:rsidRDefault="00BA220B" w:rsidP="007419C3">
      <w:pPr>
        <w:numPr>
          <w:ilvl w:val="0"/>
          <w:numId w:val="7"/>
        </w:numPr>
        <w:spacing w:before="160" w:after="160"/>
        <w:ind w:left="426" w:hanging="426"/>
        <w:jc w:val="both"/>
        <w:rPr>
          <w:rFonts w:asciiTheme="minorHAnsi" w:eastAsia="Times New Roman" w:hAnsiTheme="minorHAnsi" w:cs="Arial"/>
          <w:sz w:val="22"/>
        </w:rPr>
      </w:pPr>
      <w:r w:rsidRPr="000D060C">
        <w:rPr>
          <w:rFonts w:asciiTheme="minorHAnsi" w:eastAsia="Times New Roman" w:hAnsiTheme="minorHAnsi" w:cs="Arial"/>
          <w:sz w:val="22"/>
        </w:rPr>
        <w:t>Where students are provided with access to interact with others on the online learning platform, we will monitor the conduct and behaviours of the students to ensure that learners are interacting with each other in a respectful manner.</w:t>
      </w:r>
    </w:p>
    <w:p w14:paraId="5906454C" w14:textId="2438135B" w:rsidR="0094526B" w:rsidRPr="000D060C" w:rsidRDefault="0094526B" w:rsidP="00302BE3">
      <w:pPr>
        <w:spacing w:before="0" w:line="240" w:lineRule="auto"/>
        <w:rPr>
          <w:rFonts w:asciiTheme="minorHAnsi" w:eastAsia="Times New Roman" w:hAnsiTheme="minorHAnsi" w:cs="Arial"/>
          <w:b/>
          <w:bCs/>
          <w:sz w:val="22"/>
          <w:lang w:eastAsia="en-AU"/>
        </w:rPr>
      </w:pPr>
      <w:r w:rsidRPr="000D060C">
        <w:rPr>
          <w:rFonts w:asciiTheme="minorHAnsi" w:eastAsia="Times New Roman" w:hAnsiTheme="minorHAnsi" w:cs="Arial"/>
          <w:b/>
          <w:bCs/>
          <w:sz w:val="22"/>
          <w:lang w:eastAsia="en-AU"/>
        </w:rPr>
        <w:t>Fire safety</w:t>
      </w:r>
    </w:p>
    <w:p w14:paraId="4E033AFF" w14:textId="77777777" w:rsidR="00BA78AA" w:rsidRPr="000D060C" w:rsidRDefault="00BA78AA" w:rsidP="00BA78AA">
      <w:pPr>
        <w:numPr>
          <w:ilvl w:val="0"/>
          <w:numId w:val="2"/>
        </w:numPr>
        <w:shd w:val="clear" w:color="auto" w:fill="FFFFFF"/>
        <w:spacing w:before="160" w:after="160"/>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Evacuation and emergency procedures will be communicated to students on induction day (where applicable). Students will also be shown the location of fire equipment and first aid stations.</w:t>
      </w:r>
    </w:p>
    <w:p w14:paraId="3FAE860B" w14:textId="425E0AF7" w:rsidR="0094526B" w:rsidRPr="000D060C" w:rsidRDefault="00381910" w:rsidP="007419C3">
      <w:pPr>
        <w:numPr>
          <w:ilvl w:val="0"/>
          <w:numId w:val="2"/>
        </w:numPr>
        <w:shd w:val="clear" w:color="auto" w:fill="FFFFFF"/>
        <w:spacing w:before="160" w:after="160"/>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Students are not to bring any lighters, matches of flame starters onto any training and/or assessment site. Should any lighters, matches or flame starters be required for training and assessment purposes, </w:t>
      </w:r>
      <w:r w:rsidR="003825E4">
        <w:rPr>
          <w:rFonts w:asciiTheme="minorHAnsi" w:eastAsia="Times New Roman" w:hAnsiTheme="minorHAnsi" w:cs="Arial"/>
          <w:color w:val="000000"/>
          <w:spacing w:val="3"/>
          <w:sz w:val="22"/>
          <w:lang w:eastAsia="en-AU"/>
        </w:rPr>
        <w:t>TRAINING 2U</w:t>
      </w:r>
      <w:r w:rsidR="00B54264" w:rsidRPr="000D060C">
        <w:rPr>
          <w:rFonts w:asciiTheme="minorHAnsi" w:eastAsia="Times New Roman" w:hAnsiTheme="minorHAnsi" w:cs="Arial"/>
          <w:color w:val="000000"/>
          <w:spacing w:val="3"/>
          <w:sz w:val="22"/>
          <w:lang w:eastAsia="en-AU"/>
        </w:rPr>
        <w:t xml:space="preserve"> </w:t>
      </w:r>
      <w:r w:rsidRPr="000D060C">
        <w:rPr>
          <w:rFonts w:asciiTheme="minorHAnsi" w:eastAsia="Times New Roman" w:hAnsiTheme="minorHAnsi" w:cs="Arial"/>
          <w:color w:val="000000"/>
          <w:spacing w:val="3"/>
          <w:sz w:val="22"/>
          <w:lang w:eastAsia="en-AU"/>
        </w:rPr>
        <w:t xml:space="preserve">will provide </w:t>
      </w:r>
      <w:r w:rsidRPr="000D060C">
        <w:rPr>
          <w:rFonts w:asciiTheme="minorHAnsi" w:eastAsia="Times New Roman" w:hAnsiTheme="minorHAnsi" w:cs="Arial"/>
          <w:color w:val="000000"/>
          <w:spacing w:val="3"/>
          <w:sz w:val="22"/>
          <w:lang w:eastAsia="en-AU"/>
        </w:rPr>
        <w:t>these requirements to the students and provide safe instruction for use.</w:t>
      </w:r>
    </w:p>
    <w:p w14:paraId="6AF4F96D" w14:textId="2F749CF3" w:rsidR="00381910" w:rsidRPr="000D060C" w:rsidRDefault="00381910" w:rsidP="007419C3">
      <w:pPr>
        <w:numPr>
          <w:ilvl w:val="0"/>
          <w:numId w:val="2"/>
        </w:numPr>
        <w:shd w:val="clear" w:color="auto" w:fill="FFFFFF"/>
        <w:spacing w:before="160" w:after="160"/>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Fire drills will be conducted at least once a year to familiarise students and staff members with the evacuation plans, routes and assembly points. </w:t>
      </w:r>
    </w:p>
    <w:p w14:paraId="6DBBC021" w14:textId="41F6F790" w:rsidR="00381910" w:rsidRPr="000D060C" w:rsidRDefault="00381910" w:rsidP="00381910">
      <w:pPr>
        <w:tabs>
          <w:tab w:val="left" w:pos="3282"/>
        </w:tabs>
        <w:spacing w:before="160" w:after="160"/>
        <w:jc w:val="both"/>
        <w:rPr>
          <w:rFonts w:asciiTheme="minorHAnsi" w:eastAsia="Times New Roman" w:hAnsiTheme="minorHAnsi" w:cs="Arial"/>
          <w:sz w:val="22"/>
        </w:rPr>
      </w:pPr>
      <w:r w:rsidRPr="000D060C">
        <w:rPr>
          <w:rFonts w:asciiTheme="minorHAnsi" w:eastAsia="Times New Roman" w:hAnsiTheme="minorHAnsi" w:cs="Arial"/>
          <w:b/>
          <w:sz w:val="22"/>
          <w:lang w:eastAsia="en-AU"/>
        </w:rPr>
        <w:t>Electrical safety</w:t>
      </w:r>
    </w:p>
    <w:p w14:paraId="56C6B556" w14:textId="7448711E" w:rsidR="00381910" w:rsidRPr="000D060C" w:rsidRDefault="00381910" w:rsidP="007419C3">
      <w:pPr>
        <w:numPr>
          <w:ilvl w:val="0"/>
          <w:numId w:val="1"/>
        </w:numPr>
        <w:shd w:val="clear" w:color="auto" w:fill="FFFFFF"/>
        <w:spacing w:before="160" w:after="160"/>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Electrical equipment that is not working, or that has experienced a short circuit should be reported to our </w:t>
      </w:r>
      <w:r w:rsidR="0062356E" w:rsidRPr="000D060C">
        <w:rPr>
          <w:rFonts w:asciiTheme="minorHAnsi" w:eastAsia="Times New Roman" w:hAnsiTheme="minorHAnsi" w:cs="Arial"/>
          <w:color w:val="000000"/>
          <w:spacing w:val="3"/>
          <w:sz w:val="22"/>
          <w:lang w:eastAsia="en-AU"/>
        </w:rPr>
        <w:t>Student &amp; Administration Support team</w:t>
      </w:r>
      <w:r w:rsidRPr="000D060C">
        <w:rPr>
          <w:rFonts w:asciiTheme="minorHAnsi" w:eastAsia="Times New Roman" w:hAnsiTheme="minorHAnsi" w:cs="Arial"/>
          <w:color w:val="000000"/>
          <w:spacing w:val="3"/>
          <w:sz w:val="22"/>
          <w:lang w:eastAsia="en-AU"/>
        </w:rPr>
        <w:t xml:space="preserve"> immediately.</w:t>
      </w:r>
    </w:p>
    <w:p w14:paraId="2FF73682" w14:textId="7A5A5FFE" w:rsidR="00381910" w:rsidRPr="000D060C" w:rsidRDefault="00381910" w:rsidP="007419C3">
      <w:pPr>
        <w:numPr>
          <w:ilvl w:val="0"/>
          <w:numId w:val="1"/>
        </w:numPr>
        <w:shd w:val="clear" w:color="auto" w:fill="FFFFFF"/>
        <w:spacing w:before="160" w:after="160"/>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No liquids in open containers or canisters are to be present around electrical equipment, sockets, points, plugs, wires or cabling.</w:t>
      </w:r>
    </w:p>
    <w:p w14:paraId="782195CC" w14:textId="1E0FB02A" w:rsidR="00381910" w:rsidRPr="000D060C" w:rsidRDefault="00381910" w:rsidP="007419C3">
      <w:pPr>
        <w:numPr>
          <w:ilvl w:val="0"/>
          <w:numId w:val="1"/>
        </w:numPr>
        <w:shd w:val="clear" w:color="auto" w:fill="FFFFFF"/>
        <w:spacing w:before="160" w:after="160"/>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The use of electrical cables are strictly prohibited by students. Should a student notice an electrical cable or extension cable cross any walkways, pathways or open spaces, it should be reported to our </w:t>
      </w:r>
      <w:r w:rsidR="0062356E" w:rsidRPr="000D060C">
        <w:rPr>
          <w:rFonts w:asciiTheme="minorHAnsi" w:eastAsia="Times New Roman" w:hAnsiTheme="minorHAnsi" w:cs="Arial"/>
          <w:color w:val="000000"/>
          <w:spacing w:val="3"/>
          <w:sz w:val="22"/>
          <w:lang w:eastAsia="en-AU"/>
        </w:rPr>
        <w:t>Student &amp; Administration Support team</w:t>
      </w:r>
      <w:r w:rsidRPr="000D060C">
        <w:rPr>
          <w:rFonts w:asciiTheme="minorHAnsi" w:eastAsia="Times New Roman" w:hAnsiTheme="minorHAnsi" w:cs="Arial"/>
          <w:color w:val="000000"/>
          <w:spacing w:val="3"/>
          <w:sz w:val="22"/>
          <w:lang w:eastAsia="en-AU"/>
        </w:rPr>
        <w:t xml:space="preserve"> immediately. </w:t>
      </w:r>
    </w:p>
    <w:p w14:paraId="20278E1E" w14:textId="41DFDA4E" w:rsidR="00381910" w:rsidRPr="000D060C" w:rsidRDefault="00381910" w:rsidP="007419C3">
      <w:pPr>
        <w:numPr>
          <w:ilvl w:val="0"/>
          <w:numId w:val="1"/>
        </w:numPr>
        <w:shd w:val="clear" w:color="auto" w:fill="FFFFFF"/>
        <w:spacing w:before="160" w:after="160"/>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Electrical work should only be performed by appropriately licensed electricians. </w:t>
      </w:r>
      <w:r w:rsidR="00E943EB" w:rsidRPr="000D060C">
        <w:rPr>
          <w:rFonts w:asciiTheme="minorHAnsi" w:eastAsia="Times New Roman" w:hAnsiTheme="minorHAnsi" w:cs="Arial"/>
          <w:color w:val="000000"/>
          <w:spacing w:val="3"/>
          <w:sz w:val="22"/>
          <w:lang w:eastAsia="en-AU"/>
        </w:rPr>
        <w:t>Students are not to fix any electrical equipment, socket, point, plug, wire or cabling on their own accord.</w:t>
      </w:r>
    </w:p>
    <w:p w14:paraId="03B262AE" w14:textId="7997B3F5" w:rsidR="00965E51" w:rsidRPr="000D060C" w:rsidRDefault="00965E51" w:rsidP="00965E51">
      <w:pPr>
        <w:spacing w:before="160" w:after="160"/>
        <w:jc w:val="both"/>
        <w:rPr>
          <w:rFonts w:asciiTheme="minorHAnsi" w:eastAsia="Times New Roman" w:hAnsiTheme="minorHAnsi" w:cs="Arial"/>
          <w:b/>
          <w:sz w:val="22"/>
          <w:lang w:eastAsia="en-AU"/>
        </w:rPr>
      </w:pPr>
      <w:r w:rsidRPr="000D060C">
        <w:rPr>
          <w:rFonts w:asciiTheme="minorHAnsi" w:eastAsia="Times New Roman" w:hAnsiTheme="minorHAnsi" w:cs="Arial"/>
          <w:b/>
          <w:sz w:val="22"/>
          <w:lang w:eastAsia="en-AU"/>
        </w:rPr>
        <w:t>Work and learning station safety</w:t>
      </w:r>
    </w:p>
    <w:p w14:paraId="7138BFA5" w14:textId="5FA3CDB8" w:rsidR="00965E51"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Students are to observe ergonomic practices to help reduce the strain on their eyes, necks, backs and wrists when working at your workstation, particularly for long periods of time.</w:t>
      </w:r>
    </w:p>
    <w:p w14:paraId="2A17F4E5" w14:textId="21E81D8F" w:rsidR="00965E51"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Students should endeavour to get up from their workstations and stretch every hour.</w:t>
      </w:r>
    </w:p>
    <w:p w14:paraId="60C2BE34" w14:textId="4A3A4FCB" w:rsidR="00965E51" w:rsidRPr="000D060C" w:rsidRDefault="00965E51" w:rsidP="00267EA9">
      <w:pPr>
        <w:numPr>
          <w:ilvl w:val="0"/>
          <w:numId w:val="3"/>
        </w:numPr>
        <w:shd w:val="clear" w:color="auto" w:fill="FFFFFF"/>
        <w:spacing w:before="160" w:after="160" w:line="240"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Feet should be comfortably placed on the floor, or footrest and arms are to be positioned at a 90-degree angle.</w:t>
      </w:r>
    </w:p>
    <w:p w14:paraId="3A14071F" w14:textId="225C13EC" w:rsidR="00965E51"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lastRenderedPageBreak/>
        <w:t>Work and learning stations are to be kept neat and tidy at all times.</w:t>
      </w:r>
    </w:p>
    <w:p w14:paraId="41750BFE" w14:textId="3796F598" w:rsidR="00965E51"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Rubbish should be disposed of in the respective bins.</w:t>
      </w:r>
    </w:p>
    <w:p w14:paraId="3558A907" w14:textId="19EB712A" w:rsidR="00965E51"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Desks, tables, machinery and equipment are not to be sat on.</w:t>
      </w:r>
    </w:p>
    <w:p w14:paraId="65F1D0DE" w14:textId="551E95C1" w:rsidR="00965E51"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Desks, tables, chairs, machinery and equipment should not be used to climb or stand on.</w:t>
      </w:r>
    </w:p>
    <w:p w14:paraId="4BDFAE79" w14:textId="782E6B51" w:rsidR="00965E51" w:rsidRPr="000D060C" w:rsidRDefault="00965E51" w:rsidP="00370A65">
      <w:pPr>
        <w:spacing w:before="160" w:after="160" w:line="276" w:lineRule="auto"/>
        <w:jc w:val="both"/>
        <w:rPr>
          <w:rFonts w:asciiTheme="minorHAnsi" w:eastAsia="Times New Roman" w:hAnsiTheme="minorHAnsi" w:cs="Arial"/>
          <w:b/>
          <w:sz w:val="22"/>
          <w:lang w:eastAsia="en-AU"/>
        </w:rPr>
      </w:pPr>
      <w:r w:rsidRPr="000D060C">
        <w:rPr>
          <w:rFonts w:asciiTheme="minorHAnsi" w:eastAsia="Times New Roman" w:hAnsiTheme="minorHAnsi" w:cs="Arial"/>
          <w:b/>
          <w:sz w:val="22"/>
          <w:lang w:eastAsia="en-AU"/>
        </w:rPr>
        <w:t>Personal safety</w:t>
      </w:r>
    </w:p>
    <w:p w14:paraId="1980F9F3" w14:textId="5D2460EF" w:rsidR="00965E51"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Students are expected to take reasonable precautionary measures to ensure their own safety, and the safety of others.</w:t>
      </w:r>
    </w:p>
    <w:p w14:paraId="57A7A20A" w14:textId="720265DE" w:rsidR="00965E51"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Students are to always be aware of your surroundings. </w:t>
      </w:r>
    </w:p>
    <w:p w14:paraId="610AEBBC" w14:textId="0087F72A" w:rsidR="00965E51"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Stay home and rest if feeling unwell, particularly if experiencing symptoms of a communicable or contagious disease. </w:t>
      </w:r>
    </w:p>
    <w:p w14:paraId="7B21BF20" w14:textId="435A8494" w:rsidR="00965E51"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If something or a situation is triggering, bring it to the attention of your Trainer or our </w:t>
      </w:r>
      <w:r w:rsidR="0062356E" w:rsidRPr="000D060C">
        <w:rPr>
          <w:rFonts w:asciiTheme="minorHAnsi" w:eastAsia="Times New Roman" w:hAnsiTheme="minorHAnsi" w:cs="Arial"/>
          <w:color w:val="000000"/>
          <w:spacing w:val="3"/>
          <w:sz w:val="22"/>
          <w:lang w:eastAsia="en-AU"/>
        </w:rPr>
        <w:t>Student &amp; Administration Support team</w:t>
      </w:r>
      <w:r w:rsidRPr="000D060C">
        <w:rPr>
          <w:rFonts w:asciiTheme="minorHAnsi" w:eastAsia="Times New Roman" w:hAnsiTheme="minorHAnsi" w:cs="Arial"/>
          <w:color w:val="000000"/>
          <w:spacing w:val="3"/>
          <w:sz w:val="22"/>
          <w:lang w:eastAsia="en-AU"/>
        </w:rPr>
        <w:t xml:space="preserve"> so that we are aware of it and can help you manage them appropriately. </w:t>
      </w:r>
    </w:p>
    <w:p w14:paraId="6140806E" w14:textId="5C9B0D66" w:rsidR="00965E51"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Do not lift </w:t>
      </w:r>
      <w:r w:rsidR="00B62A68" w:rsidRPr="000D060C">
        <w:rPr>
          <w:rFonts w:asciiTheme="minorHAnsi" w:eastAsia="Times New Roman" w:hAnsiTheme="minorHAnsi" w:cs="Arial"/>
          <w:color w:val="000000"/>
          <w:spacing w:val="3"/>
          <w:sz w:val="22"/>
          <w:lang w:eastAsia="en-AU"/>
        </w:rPr>
        <w:t xml:space="preserve">or move </w:t>
      </w:r>
      <w:r w:rsidRPr="000D060C">
        <w:rPr>
          <w:rFonts w:asciiTheme="minorHAnsi" w:eastAsia="Times New Roman" w:hAnsiTheme="minorHAnsi" w:cs="Arial"/>
          <w:color w:val="000000"/>
          <w:spacing w:val="3"/>
          <w:sz w:val="22"/>
          <w:lang w:eastAsia="en-AU"/>
        </w:rPr>
        <w:t>any heavy equipment</w:t>
      </w:r>
      <w:r w:rsidR="00B62A68" w:rsidRPr="000D060C">
        <w:rPr>
          <w:rFonts w:asciiTheme="minorHAnsi" w:eastAsia="Times New Roman" w:hAnsiTheme="minorHAnsi" w:cs="Arial"/>
          <w:color w:val="000000"/>
          <w:spacing w:val="3"/>
          <w:sz w:val="22"/>
          <w:lang w:eastAsia="en-AU"/>
        </w:rPr>
        <w:t>, furniture</w:t>
      </w:r>
      <w:r w:rsidRPr="000D060C">
        <w:rPr>
          <w:rFonts w:asciiTheme="minorHAnsi" w:eastAsia="Times New Roman" w:hAnsiTheme="minorHAnsi" w:cs="Arial"/>
          <w:color w:val="000000"/>
          <w:spacing w:val="3"/>
          <w:sz w:val="22"/>
          <w:lang w:eastAsia="en-AU"/>
        </w:rPr>
        <w:t xml:space="preserve"> or items. </w:t>
      </w:r>
      <w:r w:rsidR="00B62A68" w:rsidRPr="000D060C">
        <w:rPr>
          <w:rFonts w:asciiTheme="minorHAnsi" w:eastAsia="Times New Roman" w:hAnsiTheme="minorHAnsi" w:cs="Arial"/>
          <w:color w:val="000000"/>
          <w:spacing w:val="3"/>
          <w:sz w:val="22"/>
          <w:lang w:eastAsia="en-AU"/>
        </w:rPr>
        <w:t xml:space="preserve">Contact the </w:t>
      </w:r>
      <w:r w:rsidR="0062356E" w:rsidRPr="000D060C">
        <w:rPr>
          <w:rFonts w:asciiTheme="minorHAnsi" w:eastAsia="Times New Roman" w:hAnsiTheme="minorHAnsi" w:cs="Arial"/>
          <w:color w:val="000000"/>
          <w:spacing w:val="3"/>
          <w:sz w:val="22"/>
          <w:lang w:eastAsia="en-AU"/>
        </w:rPr>
        <w:t>Student &amp; Administration Support team</w:t>
      </w:r>
      <w:r w:rsidR="00B62A68" w:rsidRPr="000D060C">
        <w:rPr>
          <w:rFonts w:asciiTheme="minorHAnsi" w:eastAsia="Times New Roman" w:hAnsiTheme="minorHAnsi" w:cs="Arial"/>
          <w:color w:val="000000"/>
          <w:spacing w:val="3"/>
          <w:sz w:val="22"/>
          <w:lang w:eastAsia="en-AU"/>
        </w:rPr>
        <w:t xml:space="preserve"> for assistance.</w:t>
      </w:r>
    </w:p>
    <w:p w14:paraId="6D90E85C" w14:textId="6BC92F72" w:rsidR="00965E51"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It is strongly encouraged not to discuss or engage in conversations that are sensitive, or can be viewed as sensitive by others, such as racial, religious, gender orientation, and political matters.</w:t>
      </w:r>
    </w:p>
    <w:p w14:paraId="05EF8CEF" w14:textId="0BF5713F" w:rsidR="00B62A68"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It is strongly advised not to share any personal information with others such as your bank or credit card numbers, your address and your personal identification information such as your driver’s licence number. </w:t>
      </w:r>
    </w:p>
    <w:p w14:paraId="70BB8D45" w14:textId="06DD39ED" w:rsidR="00965E51" w:rsidRPr="000D060C" w:rsidRDefault="00965E51" w:rsidP="00370A65">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We encourage you to report any violent, attacking, bullying or unacceptable </w:t>
      </w:r>
      <w:r w:rsidRPr="000D060C">
        <w:rPr>
          <w:rFonts w:asciiTheme="minorHAnsi" w:eastAsia="Times New Roman" w:hAnsiTheme="minorHAnsi" w:cs="Arial"/>
          <w:color w:val="000000"/>
          <w:spacing w:val="3"/>
          <w:sz w:val="22"/>
          <w:lang w:eastAsia="en-AU"/>
        </w:rPr>
        <w:t xml:space="preserve">behaviours to the </w:t>
      </w:r>
      <w:r w:rsidR="0062356E" w:rsidRPr="000D060C">
        <w:rPr>
          <w:rFonts w:asciiTheme="minorHAnsi" w:eastAsia="Times New Roman" w:hAnsiTheme="minorHAnsi" w:cs="Arial"/>
          <w:color w:val="000000"/>
          <w:spacing w:val="3"/>
          <w:sz w:val="22"/>
          <w:lang w:eastAsia="en-AU"/>
        </w:rPr>
        <w:t>Student &amp; Administration Support team</w:t>
      </w:r>
      <w:r w:rsidRPr="000D060C">
        <w:rPr>
          <w:rFonts w:asciiTheme="minorHAnsi" w:eastAsia="Times New Roman" w:hAnsiTheme="minorHAnsi" w:cs="Arial"/>
          <w:color w:val="000000"/>
          <w:spacing w:val="3"/>
          <w:sz w:val="22"/>
          <w:lang w:eastAsia="en-AU"/>
        </w:rPr>
        <w:t xml:space="preserve"> immediately. </w:t>
      </w:r>
    </w:p>
    <w:p w14:paraId="739FB620" w14:textId="6033251C" w:rsidR="00965E51" w:rsidRPr="000D060C" w:rsidRDefault="00965E51" w:rsidP="007419C3">
      <w:pPr>
        <w:numPr>
          <w:ilvl w:val="0"/>
          <w:numId w:val="3"/>
        </w:numPr>
        <w:shd w:val="clear" w:color="auto" w:fill="FFFFFF"/>
        <w:spacing w:before="160" w:after="160" w:line="276" w:lineRule="auto"/>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Any and all accidents and hazards are also to be reported to the </w:t>
      </w:r>
      <w:r w:rsidR="0062356E" w:rsidRPr="000D060C">
        <w:rPr>
          <w:rFonts w:asciiTheme="minorHAnsi" w:eastAsia="Times New Roman" w:hAnsiTheme="minorHAnsi" w:cs="Arial"/>
          <w:color w:val="000000"/>
          <w:spacing w:val="3"/>
          <w:sz w:val="22"/>
          <w:lang w:eastAsia="en-AU"/>
        </w:rPr>
        <w:t>Student &amp; Administration Support team</w:t>
      </w:r>
      <w:r w:rsidRPr="000D060C">
        <w:rPr>
          <w:rFonts w:asciiTheme="minorHAnsi" w:eastAsia="Times New Roman" w:hAnsiTheme="minorHAnsi" w:cs="Arial"/>
          <w:color w:val="000000"/>
          <w:spacing w:val="3"/>
          <w:sz w:val="22"/>
          <w:lang w:eastAsia="en-AU"/>
        </w:rPr>
        <w:t xml:space="preserve"> immediately, including, but not limited to:</w:t>
      </w:r>
    </w:p>
    <w:p w14:paraId="46EDAF1C" w14:textId="281FEEAA" w:rsidR="00965E51" w:rsidRPr="000D060C" w:rsidRDefault="00965E51" w:rsidP="007419C3">
      <w:pPr>
        <w:numPr>
          <w:ilvl w:val="1"/>
          <w:numId w:val="3"/>
        </w:numPr>
        <w:shd w:val="clear" w:color="auto" w:fill="FFFFFF"/>
        <w:tabs>
          <w:tab w:val="clear" w:pos="1440"/>
        </w:tabs>
        <w:spacing w:before="160" w:after="160" w:line="276" w:lineRule="auto"/>
        <w:ind w:left="851"/>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Physical</w:t>
      </w:r>
      <w:r w:rsidR="00A40F98" w:rsidRPr="000D060C">
        <w:rPr>
          <w:rFonts w:asciiTheme="minorHAnsi" w:eastAsia="Times New Roman" w:hAnsiTheme="minorHAnsi" w:cs="Arial"/>
          <w:color w:val="000000"/>
          <w:spacing w:val="3"/>
          <w:sz w:val="22"/>
          <w:lang w:eastAsia="en-AU"/>
        </w:rPr>
        <w:t xml:space="preserve"> accidents and hazards</w:t>
      </w:r>
    </w:p>
    <w:p w14:paraId="1E8A363A" w14:textId="49755A71" w:rsidR="00965E51" w:rsidRPr="000D060C" w:rsidRDefault="00965E51" w:rsidP="007419C3">
      <w:pPr>
        <w:numPr>
          <w:ilvl w:val="1"/>
          <w:numId w:val="3"/>
        </w:numPr>
        <w:shd w:val="clear" w:color="auto" w:fill="FFFFFF"/>
        <w:tabs>
          <w:tab w:val="clear" w:pos="1440"/>
        </w:tabs>
        <w:spacing w:before="160" w:after="160" w:line="276" w:lineRule="auto"/>
        <w:ind w:left="851"/>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Flammable</w:t>
      </w:r>
      <w:r w:rsidR="00A40F98" w:rsidRPr="000D060C">
        <w:rPr>
          <w:rFonts w:asciiTheme="minorHAnsi" w:eastAsia="Times New Roman" w:hAnsiTheme="minorHAnsi" w:cs="Arial"/>
          <w:color w:val="000000"/>
          <w:spacing w:val="3"/>
          <w:sz w:val="22"/>
          <w:lang w:eastAsia="en-AU"/>
        </w:rPr>
        <w:t xml:space="preserve"> accidents and hazards</w:t>
      </w:r>
    </w:p>
    <w:p w14:paraId="4F137287" w14:textId="361B7AE4" w:rsidR="00965E51" w:rsidRPr="000D060C" w:rsidRDefault="00965E51" w:rsidP="007419C3">
      <w:pPr>
        <w:numPr>
          <w:ilvl w:val="1"/>
          <w:numId w:val="3"/>
        </w:numPr>
        <w:shd w:val="clear" w:color="auto" w:fill="FFFFFF"/>
        <w:tabs>
          <w:tab w:val="clear" w:pos="1440"/>
        </w:tabs>
        <w:spacing w:before="160" w:after="160" w:line="276" w:lineRule="auto"/>
        <w:ind w:left="851"/>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Chemical</w:t>
      </w:r>
      <w:r w:rsidR="00A40F98" w:rsidRPr="000D060C">
        <w:rPr>
          <w:rFonts w:asciiTheme="minorHAnsi" w:eastAsia="Times New Roman" w:hAnsiTheme="minorHAnsi" w:cs="Arial"/>
          <w:color w:val="000000"/>
          <w:spacing w:val="3"/>
          <w:sz w:val="22"/>
          <w:lang w:eastAsia="en-AU"/>
        </w:rPr>
        <w:t xml:space="preserve"> accidents and hazards</w:t>
      </w:r>
    </w:p>
    <w:p w14:paraId="20FF1A75" w14:textId="57464E80" w:rsidR="00965E51" w:rsidRPr="000D060C" w:rsidRDefault="00965E51" w:rsidP="007419C3">
      <w:pPr>
        <w:numPr>
          <w:ilvl w:val="1"/>
          <w:numId w:val="3"/>
        </w:numPr>
        <w:shd w:val="clear" w:color="auto" w:fill="FFFFFF"/>
        <w:tabs>
          <w:tab w:val="clear" w:pos="1440"/>
        </w:tabs>
        <w:spacing w:before="160" w:after="160" w:line="276" w:lineRule="auto"/>
        <w:ind w:left="851"/>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Biological </w:t>
      </w:r>
      <w:r w:rsidR="00A40F98" w:rsidRPr="000D060C">
        <w:rPr>
          <w:rFonts w:asciiTheme="minorHAnsi" w:eastAsia="Times New Roman" w:hAnsiTheme="minorHAnsi" w:cs="Arial"/>
          <w:color w:val="000000"/>
          <w:spacing w:val="3"/>
          <w:sz w:val="22"/>
          <w:lang w:eastAsia="en-AU"/>
        </w:rPr>
        <w:t>accidents and hazards</w:t>
      </w:r>
    </w:p>
    <w:p w14:paraId="21C29189" w14:textId="3F3E5DE4" w:rsidR="00965E51" w:rsidRPr="000D060C" w:rsidRDefault="00965E51" w:rsidP="007419C3">
      <w:pPr>
        <w:numPr>
          <w:ilvl w:val="1"/>
          <w:numId w:val="3"/>
        </w:numPr>
        <w:shd w:val="clear" w:color="auto" w:fill="FFFFFF"/>
        <w:tabs>
          <w:tab w:val="clear" w:pos="1440"/>
        </w:tabs>
        <w:spacing w:before="160" w:after="160" w:line="276" w:lineRule="auto"/>
        <w:ind w:left="851"/>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Equipment</w:t>
      </w:r>
      <w:r w:rsidR="00A40F98" w:rsidRPr="000D060C">
        <w:rPr>
          <w:rFonts w:asciiTheme="minorHAnsi" w:eastAsia="Times New Roman" w:hAnsiTheme="minorHAnsi" w:cs="Arial"/>
          <w:color w:val="000000"/>
          <w:spacing w:val="3"/>
          <w:sz w:val="22"/>
          <w:lang w:eastAsia="en-AU"/>
        </w:rPr>
        <w:t xml:space="preserve"> accidents and hazards</w:t>
      </w:r>
    </w:p>
    <w:p w14:paraId="76E8C603" w14:textId="56A4C20D" w:rsidR="00965E51" w:rsidRPr="000D060C" w:rsidRDefault="00965E51" w:rsidP="007419C3">
      <w:pPr>
        <w:numPr>
          <w:ilvl w:val="1"/>
          <w:numId w:val="3"/>
        </w:numPr>
        <w:shd w:val="clear" w:color="auto" w:fill="FFFFFF"/>
        <w:tabs>
          <w:tab w:val="clear" w:pos="1440"/>
        </w:tabs>
        <w:spacing w:before="160" w:after="160" w:line="276" w:lineRule="auto"/>
        <w:ind w:left="851"/>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 xml:space="preserve">Electrical </w:t>
      </w:r>
      <w:r w:rsidR="00A40F98" w:rsidRPr="000D060C">
        <w:rPr>
          <w:rFonts w:asciiTheme="minorHAnsi" w:eastAsia="Times New Roman" w:hAnsiTheme="minorHAnsi" w:cs="Arial"/>
          <w:color w:val="000000"/>
          <w:spacing w:val="3"/>
          <w:sz w:val="22"/>
          <w:lang w:eastAsia="en-AU"/>
        </w:rPr>
        <w:t>accidents and hazards</w:t>
      </w:r>
    </w:p>
    <w:p w14:paraId="34C22C2B" w14:textId="6EA1A6AB" w:rsidR="00965E51" w:rsidRPr="000D060C" w:rsidRDefault="00965E51" w:rsidP="007419C3">
      <w:pPr>
        <w:numPr>
          <w:ilvl w:val="1"/>
          <w:numId w:val="3"/>
        </w:numPr>
        <w:shd w:val="clear" w:color="auto" w:fill="FFFFFF"/>
        <w:tabs>
          <w:tab w:val="clear" w:pos="1440"/>
        </w:tabs>
        <w:spacing w:before="160" w:after="160" w:line="276" w:lineRule="auto"/>
        <w:ind w:left="851"/>
        <w:jc w:val="both"/>
        <w:rPr>
          <w:rFonts w:asciiTheme="minorHAnsi" w:eastAsia="Times New Roman" w:hAnsiTheme="minorHAnsi" w:cs="Arial"/>
          <w:color w:val="000000"/>
          <w:spacing w:val="3"/>
          <w:sz w:val="22"/>
          <w:lang w:eastAsia="en-AU"/>
        </w:rPr>
      </w:pPr>
      <w:r w:rsidRPr="000D060C">
        <w:rPr>
          <w:rFonts w:asciiTheme="minorHAnsi" w:eastAsia="Times New Roman" w:hAnsiTheme="minorHAnsi" w:cs="Arial"/>
          <w:color w:val="000000"/>
          <w:spacing w:val="3"/>
          <w:sz w:val="22"/>
          <w:lang w:eastAsia="en-AU"/>
        </w:rPr>
        <w:t>Psychological</w:t>
      </w:r>
      <w:r w:rsidR="00DC491B" w:rsidRPr="000D060C">
        <w:rPr>
          <w:rFonts w:asciiTheme="minorHAnsi" w:eastAsia="Times New Roman" w:hAnsiTheme="minorHAnsi" w:cs="Arial"/>
          <w:color w:val="000000"/>
          <w:spacing w:val="3"/>
          <w:sz w:val="22"/>
          <w:lang w:eastAsia="en-AU"/>
        </w:rPr>
        <w:t xml:space="preserve"> </w:t>
      </w:r>
      <w:r w:rsidR="00A40F98" w:rsidRPr="000D060C">
        <w:rPr>
          <w:rFonts w:asciiTheme="minorHAnsi" w:eastAsia="Times New Roman" w:hAnsiTheme="minorHAnsi" w:cs="Arial"/>
          <w:color w:val="000000"/>
          <w:spacing w:val="3"/>
          <w:sz w:val="22"/>
          <w:lang w:eastAsia="en-AU"/>
        </w:rPr>
        <w:t>accidents and hazards</w:t>
      </w:r>
    </w:p>
    <w:p w14:paraId="0E1ECFD4" w14:textId="77777777" w:rsidR="008F6585" w:rsidRPr="000D060C" w:rsidRDefault="008F6585" w:rsidP="008B526D">
      <w:pPr>
        <w:pStyle w:val="Heading2"/>
      </w:pPr>
      <w:bookmarkStart w:id="63" w:name="_Toc210030581"/>
      <w:bookmarkStart w:id="64" w:name="_Toc210030801"/>
      <w:bookmarkStart w:id="65" w:name="_Toc210037144"/>
      <w:bookmarkStart w:id="66" w:name="_Toc210037676"/>
      <w:bookmarkStart w:id="67" w:name="_Toc210038455"/>
      <w:bookmarkStart w:id="68" w:name="_Toc210039541"/>
      <w:bookmarkStart w:id="69" w:name="_Toc246752943"/>
      <w:bookmarkStart w:id="70" w:name="_Toc442097986"/>
      <w:r w:rsidRPr="000D060C">
        <w:t>IT Acceptable Use and Security</w:t>
      </w:r>
      <w:bookmarkEnd w:id="63"/>
      <w:bookmarkEnd w:id="64"/>
      <w:bookmarkEnd w:id="65"/>
      <w:bookmarkEnd w:id="66"/>
      <w:bookmarkEnd w:id="67"/>
      <w:bookmarkEnd w:id="68"/>
    </w:p>
    <w:p w14:paraId="101C0DAC" w14:textId="6079EA67" w:rsidR="008F6585" w:rsidRPr="000D060C" w:rsidRDefault="003825E4" w:rsidP="008F6585">
      <w:pPr>
        <w:spacing w:before="160" w:after="160" w:line="276" w:lineRule="auto"/>
        <w:jc w:val="both"/>
        <w:rPr>
          <w:rFonts w:asciiTheme="minorHAnsi" w:hAnsiTheme="minorHAnsi" w:cs="Arial"/>
          <w:color w:val="000000"/>
          <w:sz w:val="22"/>
        </w:rPr>
      </w:pPr>
      <w:r>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008F6585" w:rsidRPr="000D060C">
        <w:rPr>
          <w:rFonts w:asciiTheme="minorHAnsi" w:hAnsiTheme="minorHAnsi" w:cs="Arial"/>
          <w:color w:val="000000"/>
          <w:sz w:val="22"/>
        </w:rPr>
        <w:t xml:space="preserve">seeks to provide our students with a secure and timely access to IT equipment as well as online services and resources necessary to be able to carry out their training and assessment activities. </w:t>
      </w:r>
    </w:p>
    <w:p w14:paraId="3D2E1420" w14:textId="7FB0A901" w:rsidR="008F6585" w:rsidRPr="000D060C" w:rsidRDefault="003825E4" w:rsidP="008F6585">
      <w:pPr>
        <w:spacing w:before="160" w:after="160" w:line="276" w:lineRule="auto"/>
        <w:jc w:val="both"/>
        <w:rPr>
          <w:rFonts w:asciiTheme="minorHAnsi" w:hAnsiTheme="minorHAnsi" w:cs="Arial"/>
          <w:color w:val="000000"/>
          <w:sz w:val="22"/>
        </w:rPr>
      </w:pPr>
      <w:r>
        <w:rPr>
          <w:rFonts w:asciiTheme="minorHAnsi" w:hAnsiTheme="minorHAnsi" w:cs="Arial"/>
          <w:color w:val="000000"/>
          <w:sz w:val="22"/>
        </w:rPr>
        <w:t>TRAINING 2U</w:t>
      </w:r>
      <w:r w:rsidR="00B54264" w:rsidRPr="000D060C">
        <w:rPr>
          <w:rFonts w:asciiTheme="minorHAnsi" w:hAnsiTheme="minorHAnsi" w:cs="Arial"/>
          <w:color w:val="000000"/>
          <w:sz w:val="22"/>
        </w:rPr>
        <w:t>’</w:t>
      </w:r>
      <w:r w:rsidR="008F6585" w:rsidRPr="000D060C">
        <w:rPr>
          <w:rFonts w:asciiTheme="minorHAnsi" w:hAnsiTheme="minorHAnsi" w:cs="Arial"/>
          <w:color w:val="000000"/>
          <w:sz w:val="22"/>
        </w:rPr>
        <w:t xml:space="preserve">s IT facilities and services shall be used in an approved, ethical and lawful manner to avoid loss or damage to our operations, image, or financial interests and to comply with official acceptable use. </w:t>
      </w:r>
    </w:p>
    <w:p w14:paraId="50603A2C" w14:textId="29DE7637" w:rsidR="008F6585" w:rsidRPr="000D060C" w:rsidRDefault="008F6585" w:rsidP="008F6585">
      <w:p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 xml:space="preserve">Users of </w:t>
      </w:r>
      <w:r w:rsidR="003825E4">
        <w:rPr>
          <w:rFonts w:asciiTheme="minorHAnsi" w:hAnsiTheme="minorHAnsi" w:cs="Arial"/>
          <w:color w:val="000000"/>
          <w:sz w:val="22"/>
        </w:rPr>
        <w:t>TRAINING 2U</w:t>
      </w:r>
      <w:r w:rsidR="00B54264" w:rsidRPr="000D060C">
        <w:rPr>
          <w:rFonts w:asciiTheme="minorHAnsi" w:hAnsiTheme="minorHAnsi" w:cs="Arial"/>
          <w:color w:val="000000"/>
          <w:sz w:val="22"/>
        </w:rPr>
        <w:t>’</w:t>
      </w:r>
      <w:r w:rsidRPr="000D060C">
        <w:rPr>
          <w:rFonts w:asciiTheme="minorHAnsi" w:hAnsiTheme="minorHAnsi" w:cs="Arial"/>
          <w:color w:val="000000"/>
          <w:sz w:val="22"/>
        </w:rPr>
        <w:t xml:space="preserve">s IT facilities and services shall contact the </w:t>
      </w:r>
      <w:r w:rsidR="0062356E" w:rsidRPr="000D060C">
        <w:rPr>
          <w:rFonts w:asciiTheme="minorHAnsi" w:hAnsiTheme="minorHAnsi" w:cs="Arial"/>
          <w:color w:val="000000"/>
          <w:sz w:val="22"/>
        </w:rPr>
        <w:t>Student &amp; Administration Support team</w:t>
      </w:r>
      <w:r w:rsidRPr="000D060C">
        <w:rPr>
          <w:rFonts w:asciiTheme="minorHAnsi" w:hAnsiTheme="minorHAnsi" w:cs="Arial"/>
          <w:color w:val="000000"/>
          <w:sz w:val="22"/>
        </w:rPr>
        <w:t xml:space="preserve"> prior to engaging in any activities not explicitly covered by these policies. </w:t>
      </w:r>
    </w:p>
    <w:p w14:paraId="4FB99F0D" w14:textId="252CAD75" w:rsidR="008F6585" w:rsidRPr="000D060C" w:rsidRDefault="008F6585" w:rsidP="008F6585">
      <w:p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Acceptable and unacceptable use:</w:t>
      </w:r>
    </w:p>
    <w:p w14:paraId="24BE2A6A" w14:textId="37760894" w:rsidR="008F6585" w:rsidRPr="000D060C" w:rsidRDefault="003825E4" w:rsidP="007419C3">
      <w:pPr>
        <w:pStyle w:val="ListParagraph"/>
        <w:numPr>
          <w:ilvl w:val="0"/>
          <w:numId w:val="9"/>
        </w:numPr>
        <w:spacing w:before="160" w:after="160" w:line="276" w:lineRule="auto"/>
        <w:jc w:val="both"/>
        <w:rPr>
          <w:rFonts w:asciiTheme="minorHAnsi" w:hAnsiTheme="minorHAnsi" w:cs="Arial"/>
          <w:color w:val="000000"/>
          <w:sz w:val="22"/>
        </w:rPr>
      </w:pPr>
      <w:r>
        <w:rPr>
          <w:rFonts w:asciiTheme="minorHAnsi" w:hAnsiTheme="minorHAnsi" w:cs="Arial"/>
          <w:color w:val="000000"/>
          <w:sz w:val="22"/>
        </w:rPr>
        <w:t>TRAINING 2U</w:t>
      </w:r>
      <w:r w:rsidR="00B54264" w:rsidRPr="000D060C">
        <w:rPr>
          <w:rFonts w:asciiTheme="minorHAnsi" w:hAnsiTheme="minorHAnsi" w:cs="Arial"/>
          <w:color w:val="000000"/>
          <w:sz w:val="22"/>
        </w:rPr>
        <w:t>’</w:t>
      </w:r>
      <w:r w:rsidR="008F6585" w:rsidRPr="000D060C">
        <w:rPr>
          <w:rFonts w:asciiTheme="minorHAnsi" w:hAnsiTheme="minorHAnsi" w:cs="Arial"/>
          <w:color w:val="000000"/>
          <w:sz w:val="22"/>
        </w:rPr>
        <w:t xml:space="preserve">s IT facilities and services are provided for use specifically for the training and assessment activities of students. Some reasonable non-training and assessment related personal use may be allowed, but this is a privilege and is not </w:t>
      </w:r>
      <w:r w:rsidR="008F6585" w:rsidRPr="000D060C">
        <w:rPr>
          <w:rFonts w:asciiTheme="minorHAnsi" w:hAnsiTheme="minorHAnsi" w:cs="Arial"/>
          <w:color w:val="000000"/>
          <w:sz w:val="22"/>
        </w:rPr>
        <w:lastRenderedPageBreak/>
        <w:t xml:space="preserve">a right. If that privilege is abused, it will be treated as a breach of this Policy. </w:t>
      </w:r>
    </w:p>
    <w:p w14:paraId="68058A0E" w14:textId="77777777"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 xml:space="preserve">The use of the IT facilities and services must not jeopardise the fair, safe and productive IT environment of our community, nor our operations, assets and reputation. </w:t>
      </w:r>
    </w:p>
    <w:p w14:paraId="6C303C55" w14:textId="5AE1983D"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The IT facilities and services provided must not be used unlawfully or for an unlawful purpose.</w:t>
      </w:r>
    </w:p>
    <w:p w14:paraId="1B9A4B35" w14:textId="5322AE4D" w:rsidR="008F6585" w:rsidRPr="000D060C" w:rsidRDefault="008F6585" w:rsidP="008F6585">
      <w:p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Access and accounts:</w:t>
      </w:r>
    </w:p>
    <w:p w14:paraId="4867FADD" w14:textId="2128A810"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All students are entitled to access the IT facilities and services via a unique password protected account.</w:t>
      </w:r>
    </w:p>
    <w:p w14:paraId="6B455F93" w14:textId="513CE6D8" w:rsidR="008F6585" w:rsidRPr="000D060C" w:rsidRDefault="003825E4" w:rsidP="007419C3">
      <w:pPr>
        <w:pStyle w:val="ListParagraph"/>
        <w:numPr>
          <w:ilvl w:val="0"/>
          <w:numId w:val="9"/>
        </w:numPr>
        <w:spacing w:before="160" w:after="160" w:line="276" w:lineRule="auto"/>
        <w:jc w:val="both"/>
        <w:rPr>
          <w:rFonts w:asciiTheme="minorHAnsi" w:hAnsiTheme="minorHAnsi" w:cs="Arial"/>
          <w:color w:val="000000"/>
          <w:sz w:val="22"/>
        </w:rPr>
      </w:pPr>
      <w:r>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008F6585" w:rsidRPr="000D060C">
        <w:rPr>
          <w:rFonts w:asciiTheme="minorHAnsi" w:hAnsiTheme="minorHAnsi" w:cs="Arial"/>
          <w:color w:val="000000"/>
          <w:sz w:val="22"/>
        </w:rPr>
        <w:t xml:space="preserve">may impose quotas on the use of the IT facilities and services (including print, file storage, e-mail and internet download) and will revise them as necessary. Where quotas exist, account holders are expected to comply with them. if an account holder exceeds any of their quotas, they may be temporarily prevented from using </w:t>
      </w:r>
      <w:r>
        <w:rPr>
          <w:rFonts w:asciiTheme="minorHAnsi" w:hAnsiTheme="minorHAnsi" w:cs="Arial"/>
          <w:color w:val="000000"/>
          <w:sz w:val="22"/>
        </w:rPr>
        <w:t>TRAINING 2U</w:t>
      </w:r>
      <w:r w:rsidR="00B54264" w:rsidRPr="000D060C">
        <w:rPr>
          <w:rFonts w:asciiTheme="minorHAnsi" w:hAnsiTheme="minorHAnsi" w:cs="Arial"/>
          <w:color w:val="000000"/>
          <w:sz w:val="22"/>
        </w:rPr>
        <w:t>’</w:t>
      </w:r>
      <w:r w:rsidR="008F6585" w:rsidRPr="000D060C">
        <w:rPr>
          <w:rFonts w:asciiTheme="minorHAnsi" w:hAnsiTheme="minorHAnsi" w:cs="Arial"/>
          <w:color w:val="000000"/>
          <w:sz w:val="22"/>
        </w:rPr>
        <w:t>s IT facility or service.</w:t>
      </w:r>
    </w:p>
    <w:p w14:paraId="4FD2B023" w14:textId="77777777"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When students no longer have a relationship with the organisation or are no longer authorised to have access to the IT facilities and services, their accounts will be disabled for a period of 3-months, and then deleted.</w:t>
      </w:r>
    </w:p>
    <w:p w14:paraId="6D3F900A" w14:textId="77777777"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Users may have their IT access suspended immediately where there is a suspected breach of the organisation’s Policy.</w:t>
      </w:r>
    </w:p>
    <w:p w14:paraId="49D84FF1" w14:textId="28AC18C9"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All users must:</w:t>
      </w:r>
    </w:p>
    <w:p w14:paraId="0A7F9C02" w14:textId="77777777" w:rsidR="008F6585" w:rsidRPr="000D060C" w:rsidRDefault="008F6585" w:rsidP="007419C3">
      <w:pPr>
        <w:pStyle w:val="ListParagraph"/>
        <w:numPr>
          <w:ilvl w:val="0"/>
          <w:numId w:val="12"/>
        </w:numPr>
        <w:spacing w:before="160" w:after="160" w:line="276" w:lineRule="auto"/>
        <w:ind w:left="851"/>
        <w:jc w:val="both"/>
        <w:rPr>
          <w:rFonts w:asciiTheme="minorHAnsi" w:hAnsiTheme="minorHAnsi" w:cs="Arial"/>
          <w:color w:val="000000"/>
          <w:sz w:val="22"/>
        </w:rPr>
      </w:pPr>
      <w:r w:rsidRPr="000D060C">
        <w:rPr>
          <w:rFonts w:asciiTheme="minorHAnsi" w:hAnsiTheme="minorHAnsi" w:cs="Arial"/>
          <w:color w:val="000000"/>
          <w:sz w:val="22"/>
        </w:rPr>
        <w:t>Not use their access to gain any inappropriate personal, professional or other advantage;</w:t>
      </w:r>
    </w:p>
    <w:p w14:paraId="5C90A8D4" w14:textId="0977763F" w:rsidR="008F6585" w:rsidRPr="000D060C" w:rsidRDefault="008F6585" w:rsidP="007419C3">
      <w:pPr>
        <w:pStyle w:val="ListParagraph"/>
        <w:numPr>
          <w:ilvl w:val="0"/>
          <w:numId w:val="12"/>
        </w:numPr>
        <w:spacing w:before="160" w:after="160" w:line="276" w:lineRule="auto"/>
        <w:ind w:left="851"/>
        <w:jc w:val="both"/>
        <w:rPr>
          <w:rFonts w:asciiTheme="minorHAnsi" w:hAnsiTheme="minorHAnsi" w:cs="Arial"/>
          <w:color w:val="000000"/>
          <w:sz w:val="22"/>
        </w:rPr>
      </w:pPr>
      <w:r w:rsidRPr="000D060C">
        <w:rPr>
          <w:rFonts w:asciiTheme="minorHAnsi" w:hAnsiTheme="minorHAnsi" w:cs="Arial"/>
          <w:color w:val="000000"/>
          <w:sz w:val="22"/>
        </w:rPr>
        <w:t xml:space="preserve">Not manipulate </w:t>
      </w:r>
      <w:r w:rsidR="003825E4">
        <w:rPr>
          <w:rFonts w:asciiTheme="minorHAnsi" w:hAnsiTheme="minorHAnsi" w:cs="Arial"/>
          <w:color w:val="000000"/>
          <w:sz w:val="22"/>
        </w:rPr>
        <w:t>TRAINING 2U</w:t>
      </w:r>
      <w:r w:rsidR="00B54264" w:rsidRPr="000D060C">
        <w:rPr>
          <w:rFonts w:asciiTheme="minorHAnsi" w:hAnsiTheme="minorHAnsi" w:cs="Arial"/>
          <w:color w:val="000000"/>
          <w:sz w:val="22"/>
        </w:rPr>
        <w:t>’</w:t>
      </w:r>
      <w:r w:rsidRPr="000D060C">
        <w:rPr>
          <w:rFonts w:asciiTheme="minorHAnsi" w:hAnsiTheme="minorHAnsi" w:cs="Arial"/>
          <w:color w:val="000000"/>
          <w:sz w:val="22"/>
        </w:rPr>
        <w:t>s data without authorisation; and</w:t>
      </w:r>
    </w:p>
    <w:p w14:paraId="14A3BC4E" w14:textId="048DD929" w:rsidR="008F6585" w:rsidRPr="000D060C" w:rsidRDefault="008F6585" w:rsidP="007419C3">
      <w:pPr>
        <w:pStyle w:val="ListParagraph"/>
        <w:numPr>
          <w:ilvl w:val="0"/>
          <w:numId w:val="12"/>
        </w:numPr>
        <w:spacing w:before="160" w:after="160" w:line="276" w:lineRule="auto"/>
        <w:ind w:left="851"/>
        <w:jc w:val="both"/>
        <w:rPr>
          <w:rFonts w:asciiTheme="minorHAnsi" w:hAnsiTheme="minorHAnsi" w:cs="Arial"/>
          <w:color w:val="000000"/>
          <w:sz w:val="22"/>
        </w:rPr>
      </w:pPr>
      <w:r w:rsidRPr="000D060C">
        <w:rPr>
          <w:rFonts w:asciiTheme="minorHAnsi" w:hAnsiTheme="minorHAnsi" w:cs="Arial"/>
          <w:color w:val="000000"/>
          <w:sz w:val="22"/>
        </w:rPr>
        <w:t>Maintain the confidentiality of any personal or confidential information accessed via the IT facilities and services.</w:t>
      </w:r>
    </w:p>
    <w:p w14:paraId="0846D9F3" w14:textId="26DDCF0D" w:rsidR="008F6585" w:rsidRPr="000D060C" w:rsidRDefault="008F6585" w:rsidP="008F6585">
      <w:p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Security:</w:t>
      </w:r>
    </w:p>
    <w:p w14:paraId="3A8471D0" w14:textId="65B82358" w:rsidR="008F6585" w:rsidRPr="000D060C" w:rsidRDefault="003825E4" w:rsidP="007419C3">
      <w:pPr>
        <w:pStyle w:val="ListParagraph"/>
        <w:numPr>
          <w:ilvl w:val="0"/>
          <w:numId w:val="9"/>
        </w:numPr>
        <w:spacing w:before="160" w:after="160" w:line="276" w:lineRule="auto"/>
        <w:jc w:val="both"/>
        <w:rPr>
          <w:rFonts w:asciiTheme="minorHAnsi" w:hAnsiTheme="minorHAnsi" w:cs="Arial"/>
          <w:color w:val="000000"/>
          <w:sz w:val="22"/>
        </w:rPr>
      </w:pPr>
      <w:r>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008F6585" w:rsidRPr="000D060C">
        <w:rPr>
          <w:rFonts w:asciiTheme="minorHAnsi" w:hAnsiTheme="minorHAnsi" w:cs="Arial"/>
          <w:color w:val="000000"/>
          <w:sz w:val="22"/>
        </w:rPr>
        <w:t>will take reasonable steps to protect the IT facilities and services from unauthorised and unacceptable use and intrusions.</w:t>
      </w:r>
    </w:p>
    <w:p w14:paraId="1013C516" w14:textId="77777777"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To preserve the organisation’s standard operating environment and ensure compliance with licensing obligations, users of the IT facilities and services may only modify the standard configuration of any of the IT facilities and services, after first gaining approval from the IT Manager. Users must never install or use unlicensed or malicious software on the IT facilities and must not connect unapproved networking devices to our organisation’s IT infrastructure.</w:t>
      </w:r>
    </w:p>
    <w:p w14:paraId="5728BF84" w14:textId="77777777"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Users of the IT facilities and services must not circumvent the authorised internet connection(s) or subvert our IT security measures.</w:t>
      </w:r>
    </w:p>
    <w:p w14:paraId="50FACCB9" w14:textId="407DD30C"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 xml:space="preserve">All </w:t>
      </w:r>
      <w:r w:rsidR="003825E4">
        <w:rPr>
          <w:rFonts w:asciiTheme="minorHAnsi" w:hAnsiTheme="minorHAnsi" w:cs="Arial"/>
          <w:color w:val="000000"/>
          <w:sz w:val="22"/>
        </w:rPr>
        <w:t>TRAINING 2U</w:t>
      </w:r>
      <w:r w:rsidR="00B54264" w:rsidRPr="000D060C">
        <w:rPr>
          <w:rFonts w:asciiTheme="minorHAnsi" w:hAnsiTheme="minorHAnsi" w:cs="Arial"/>
          <w:color w:val="000000"/>
          <w:sz w:val="22"/>
        </w:rPr>
        <w:t>’</w:t>
      </w:r>
      <w:r w:rsidRPr="000D060C">
        <w:rPr>
          <w:rFonts w:asciiTheme="minorHAnsi" w:hAnsiTheme="minorHAnsi" w:cs="Arial"/>
          <w:color w:val="000000"/>
          <w:sz w:val="22"/>
        </w:rPr>
        <w:t>s IT hardware, especially portable devices, must be kept secured at all times against damage, misuse, loss or theft. In addition, hardware and software containing sensitive information or data must be protected with appropriate security measures such as passwords and encryption.</w:t>
      </w:r>
    </w:p>
    <w:p w14:paraId="377900EC" w14:textId="51731DED" w:rsidR="008F6585" w:rsidRPr="000D060C" w:rsidRDefault="008F6585" w:rsidP="008F6585">
      <w:p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User responsibilities:</w:t>
      </w:r>
    </w:p>
    <w:p w14:paraId="77A3F032" w14:textId="77777777"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 xml:space="preserve">It is a condition of use of the IT facilities and services that this Policy, particularly the principles of acceptable and unacceptable use, and its associated procedures must be complied with. </w:t>
      </w:r>
    </w:p>
    <w:p w14:paraId="1666E9C4" w14:textId="5BCD95BC"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Users must not:</w:t>
      </w:r>
    </w:p>
    <w:p w14:paraId="7188B2EF" w14:textId="1A085032" w:rsidR="008F6585" w:rsidRPr="000D060C" w:rsidRDefault="008F6585" w:rsidP="007419C3">
      <w:pPr>
        <w:pStyle w:val="ListParagraph"/>
        <w:numPr>
          <w:ilvl w:val="1"/>
          <w:numId w:val="13"/>
        </w:numPr>
        <w:spacing w:line="276" w:lineRule="auto"/>
        <w:ind w:left="851"/>
        <w:jc w:val="both"/>
        <w:rPr>
          <w:rFonts w:asciiTheme="minorHAnsi" w:hAnsiTheme="minorHAnsi" w:cs="Arial"/>
          <w:color w:val="000000"/>
          <w:sz w:val="22"/>
        </w:rPr>
      </w:pPr>
      <w:r w:rsidRPr="000D060C">
        <w:rPr>
          <w:rFonts w:asciiTheme="minorHAnsi" w:hAnsiTheme="minorHAnsi" w:cs="Arial"/>
          <w:color w:val="000000"/>
          <w:sz w:val="22"/>
        </w:rPr>
        <w:t>Access pornographic or obscene material or material that could offend others;</w:t>
      </w:r>
    </w:p>
    <w:p w14:paraId="24457D20" w14:textId="34F8FB02" w:rsidR="008F6585" w:rsidRPr="000D060C" w:rsidRDefault="008F6585" w:rsidP="007419C3">
      <w:pPr>
        <w:pStyle w:val="ListParagraph"/>
        <w:numPr>
          <w:ilvl w:val="1"/>
          <w:numId w:val="13"/>
        </w:numPr>
        <w:spacing w:line="276" w:lineRule="auto"/>
        <w:ind w:left="851"/>
        <w:jc w:val="both"/>
        <w:rPr>
          <w:rFonts w:asciiTheme="minorHAnsi" w:hAnsiTheme="minorHAnsi" w:cs="Arial"/>
          <w:color w:val="000000"/>
          <w:sz w:val="22"/>
        </w:rPr>
      </w:pPr>
      <w:r w:rsidRPr="000D060C">
        <w:rPr>
          <w:rFonts w:asciiTheme="minorHAnsi" w:hAnsiTheme="minorHAnsi" w:cs="Arial"/>
          <w:color w:val="000000"/>
          <w:sz w:val="22"/>
        </w:rPr>
        <w:t>Let anyone else use any of your accounts or tell anyone else your password;</w:t>
      </w:r>
    </w:p>
    <w:p w14:paraId="18DE09AC" w14:textId="10312F29" w:rsidR="008F6585" w:rsidRPr="000D060C" w:rsidRDefault="008F6585" w:rsidP="007419C3">
      <w:pPr>
        <w:pStyle w:val="ListParagraph"/>
        <w:numPr>
          <w:ilvl w:val="1"/>
          <w:numId w:val="14"/>
        </w:numPr>
        <w:spacing w:line="276" w:lineRule="auto"/>
        <w:ind w:left="1134"/>
        <w:jc w:val="both"/>
        <w:rPr>
          <w:rFonts w:asciiTheme="minorHAnsi" w:hAnsiTheme="minorHAnsi" w:cs="Arial"/>
          <w:color w:val="000000"/>
          <w:sz w:val="22"/>
        </w:rPr>
      </w:pPr>
      <w:r w:rsidRPr="000D060C">
        <w:rPr>
          <w:rFonts w:asciiTheme="minorHAnsi" w:hAnsiTheme="minorHAnsi" w:cs="Arial"/>
          <w:color w:val="000000"/>
          <w:sz w:val="22"/>
        </w:rPr>
        <w:t>Download videos, music or anything else that is copyrighted by other people;</w:t>
      </w:r>
    </w:p>
    <w:p w14:paraId="1925C52F" w14:textId="0211FF8F" w:rsidR="008F6585" w:rsidRPr="000D060C" w:rsidRDefault="008F6585" w:rsidP="007419C3">
      <w:pPr>
        <w:pStyle w:val="ListParagraph"/>
        <w:numPr>
          <w:ilvl w:val="1"/>
          <w:numId w:val="14"/>
        </w:numPr>
        <w:spacing w:line="276" w:lineRule="auto"/>
        <w:ind w:left="1134"/>
        <w:jc w:val="both"/>
        <w:rPr>
          <w:rFonts w:asciiTheme="minorHAnsi" w:hAnsiTheme="minorHAnsi" w:cs="Arial"/>
          <w:color w:val="000000"/>
          <w:sz w:val="22"/>
        </w:rPr>
      </w:pPr>
      <w:r w:rsidRPr="000D060C">
        <w:rPr>
          <w:rFonts w:asciiTheme="minorHAnsi" w:hAnsiTheme="minorHAnsi" w:cs="Arial"/>
          <w:color w:val="000000"/>
          <w:sz w:val="22"/>
        </w:rPr>
        <w:lastRenderedPageBreak/>
        <w:t>Use the IT facilities to bully or harass other people;</w:t>
      </w:r>
    </w:p>
    <w:p w14:paraId="590A4A4E" w14:textId="2EED7C61" w:rsidR="008F6585" w:rsidRPr="000D060C" w:rsidRDefault="008F6585" w:rsidP="007419C3">
      <w:pPr>
        <w:pStyle w:val="ListParagraph"/>
        <w:numPr>
          <w:ilvl w:val="1"/>
          <w:numId w:val="14"/>
        </w:numPr>
        <w:spacing w:line="276" w:lineRule="auto"/>
        <w:ind w:left="1134"/>
        <w:jc w:val="both"/>
        <w:rPr>
          <w:rFonts w:asciiTheme="minorHAnsi" w:hAnsiTheme="minorHAnsi" w:cs="Arial"/>
          <w:color w:val="000000"/>
          <w:sz w:val="22"/>
        </w:rPr>
      </w:pPr>
      <w:r w:rsidRPr="000D060C">
        <w:rPr>
          <w:rFonts w:asciiTheme="minorHAnsi" w:hAnsiTheme="minorHAnsi" w:cs="Arial"/>
          <w:color w:val="000000"/>
          <w:sz w:val="22"/>
        </w:rPr>
        <w:t>Install unlicensed or malicious software;</w:t>
      </w:r>
    </w:p>
    <w:p w14:paraId="7AD16EF2" w14:textId="36382225" w:rsidR="008F6585" w:rsidRPr="000D060C" w:rsidRDefault="008F6585" w:rsidP="007419C3">
      <w:pPr>
        <w:pStyle w:val="ListParagraph"/>
        <w:numPr>
          <w:ilvl w:val="1"/>
          <w:numId w:val="14"/>
        </w:numPr>
        <w:spacing w:line="276" w:lineRule="auto"/>
        <w:ind w:left="1134"/>
        <w:jc w:val="both"/>
        <w:rPr>
          <w:rFonts w:asciiTheme="minorHAnsi" w:hAnsiTheme="minorHAnsi" w:cs="Arial"/>
          <w:color w:val="000000"/>
          <w:sz w:val="22"/>
        </w:rPr>
      </w:pPr>
      <w:r w:rsidRPr="000D060C">
        <w:rPr>
          <w:rFonts w:asciiTheme="minorHAnsi" w:hAnsiTheme="minorHAnsi" w:cs="Arial"/>
          <w:color w:val="000000"/>
          <w:sz w:val="22"/>
        </w:rPr>
        <w:t>Use the IT facilities to advertise for goods or services for personal purpose;</w:t>
      </w:r>
    </w:p>
    <w:p w14:paraId="4F9A273C" w14:textId="1A1C7B3F" w:rsidR="008F6585" w:rsidRPr="000D060C" w:rsidRDefault="008F6585" w:rsidP="007419C3">
      <w:pPr>
        <w:pStyle w:val="ListParagraph"/>
        <w:numPr>
          <w:ilvl w:val="1"/>
          <w:numId w:val="14"/>
        </w:numPr>
        <w:spacing w:line="276" w:lineRule="auto"/>
        <w:ind w:left="1134"/>
        <w:jc w:val="both"/>
        <w:rPr>
          <w:rFonts w:asciiTheme="minorHAnsi" w:hAnsiTheme="minorHAnsi" w:cs="Arial"/>
          <w:color w:val="000000"/>
          <w:sz w:val="22"/>
        </w:rPr>
      </w:pPr>
      <w:r w:rsidRPr="000D060C">
        <w:rPr>
          <w:rFonts w:asciiTheme="minorHAnsi" w:hAnsiTheme="minorHAnsi" w:cs="Arial"/>
          <w:color w:val="000000"/>
          <w:sz w:val="22"/>
        </w:rPr>
        <w:t>Forget to log out of the computer systems when you have finished using them;</w:t>
      </w:r>
    </w:p>
    <w:p w14:paraId="67E0033C" w14:textId="11F27FD0" w:rsidR="008F6585" w:rsidRPr="000D060C" w:rsidRDefault="008F6585" w:rsidP="007419C3">
      <w:pPr>
        <w:pStyle w:val="ListParagraph"/>
        <w:numPr>
          <w:ilvl w:val="1"/>
          <w:numId w:val="14"/>
        </w:numPr>
        <w:spacing w:line="276" w:lineRule="auto"/>
        <w:ind w:left="1134"/>
        <w:jc w:val="both"/>
        <w:rPr>
          <w:rFonts w:asciiTheme="minorHAnsi" w:hAnsiTheme="minorHAnsi" w:cs="Arial"/>
          <w:color w:val="000000"/>
          <w:sz w:val="22"/>
        </w:rPr>
      </w:pPr>
      <w:r w:rsidRPr="000D060C">
        <w:rPr>
          <w:rFonts w:asciiTheme="minorHAnsi" w:hAnsiTheme="minorHAnsi" w:cs="Arial"/>
          <w:color w:val="000000"/>
          <w:sz w:val="22"/>
        </w:rPr>
        <w:t xml:space="preserve">Use the IT systems for purposes not relating to your work or learning at </w:t>
      </w:r>
      <w:r w:rsidR="003825E4">
        <w:rPr>
          <w:rFonts w:asciiTheme="minorHAnsi" w:hAnsiTheme="minorHAnsi" w:cs="Arial"/>
          <w:color w:val="000000"/>
          <w:sz w:val="22"/>
        </w:rPr>
        <w:t>TRAINING 2U</w:t>
      </w:r>
      <w:r w:rsidR="00B54264" w:rsidRPr="000D060C">
        <w:rPr>
          <w:rFonts w:asciiTheme="minorHAnsi" w:hAnsiTheme="minorHAnsi" w:cs="Arial"/>
          <w:color w:val="000000"/>
          <w:sz w:val="22"/>
        </w:rPr>
        <w:t>,</w:t>
      </w:r>
      <w:r w:rsidR="000D060C" w:rsidRPr="000D060C">
        <w:rPr>
          <w:rFonts w:asciiTheme="minorHAnsi" w:hAnsiTheme="minorHAnsi" w:cs="Arial"/>
          <w:color w:val="000000"/>
          <w:sz w:val="22"/>
        </w:rPr>
        <w:t xml:space="preserve"> </w:t>
      </w:r>
      <w:r w:rsidRPr="000D060C">
        <w:rPr>
          <w:rFonts w:asciiTheme="minorHAnsi" w:hAnsiTheme="minorHAnsi" w:cs="Arial"/>
          <w:color w:val="000000"/>
          <w:sz w:val="22"/>
        </w:rPr>
        <w:t>and</w:t>
      </w:r>
    </w:p>
    <w:p w14:paraId="212F5167" w14:textId="07937F83" w:rsidR="008F6585" w:rsidRPr="000D060C" w:rsidRDefault="008F6585" w:rsidP="007419C3">
      <w:pPr>
        <w:pStyle w:val="ListParagraph"/>
        <w:numPr>
          <w:ilvl w:val="1"/>
          <w:numId w:val="14"/>
        </w:numPr>
        <w:spacing w:line="276" w:lineRule="auto"/>
        <w:ind w:left="1134"/>
        <w:jc w:val="both"/>
        <w:rPr>
          <w:rFonts w:asciiTheme="minorHAnsi" w:hAnsiTheme="minorHAnsi" w:cs="Arial"/>
          <w:color w:val="000000"/>
          <w:sz w:val="22"/>
        </w:rPr>
      </w:pPr>
      <w:r w:rsidRPr="000D060C">
        <w:rPr>
          <w:rFonts w:asciiTheme="minorHAnsi" w:hAnsiTheme="minorHAnsi" w:cs="Arial"/>
          <w:color w:val="000000"/>
          <w:sz w:val="22"/>
        </w:rPr>
        <w:t xml:space="preserve">Forget to think carefully about your online conduct to protect personal information. </w:t>
      </w:r>
    </w:p>
    <w:p w14:paraId="7ADDDAE3" w14:textId="77777777"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Users are responsible for all activity initiating from their account.</w:t>
      </w:r>
    </w:p>
    <w:p w14:paraId="59E545EC" w14:textId="77777777"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Users must only access the IT facilities and services using their own account.</w:t>
      </w:r>
    </w:p>
    <w:p w14:paraId="1465094A" w14:textId="77777777"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Users must ensure that their passwords are securely stored.</w:t>
      </w:r>
    </w:p>
    <w:p w14:paraId="370EF56E" w14:textId="5E6EDDB9"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 xml:space="preserve">Users of the IT facilities or services provided by a third-party provider on </w:t>
      </w:r>
      <w:r w:rsidR="003825E4">
        <w:rPr>
          <w:rFonts w:asciiTheme="minorHAnsi" w:hAnsiTheme="minorHAnsi" w:cs="Arial"/>
          <w:color w:val="000000"/>
          <w:sz w:val="22"/>
        </w:rPr>
        <w:t>TRAINING 2U</w:t>
      </w:r>
      <w:r w:rsidR="00B54264" w:rsidRPr="000D060C">
        <w:rPr>
          <w:rFonts w:asciiTheme="minorHAnsi" w:hAnsiTheme="minorHAnsi" w:cs="Arial"/>
          <w:color w:val="000000"/>
          <w:sz w:val="22"/>
        </w:rPr>
        <w:t>’</w:t>
      </w:r>
      <w:r w:rsidRPr="000D060C">
        <w:rPr>
          <w:rFonts w:asciiTheme="minorHAnsi" w:hAnsiTheme="minorHAnsi" w:cs="Arial"/>
          <w:color w:val="000000"/>
          <w:sz w:val="22"/>
        </w:rPr>
        <w:t>s behalf must comply with any terms and conditions issued by that third-party provider.</w:t>
      </w:r>
    </w:p>
    <w:p w14:paraId="6E2CBB66" w14:textId="0886D110"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Users of the IT facilities and services must not create, send, store, upload, access, use, solicit, publish or link to:</w:t>
      </w:r>
    </w:p>
    <w:p w14:paraId="451E193D" w14:textId="77777777" w:rsidR="008F6585" w:rsidRPr="000D060C" w:rsidRDefault="008F6585" w:rsidP="007419C3">
      <w:pPr>
        <w:pStyle w:val="ListParagraph"/>
        <w:numPr>
          <w:ilvl w:val="1"/>
          <w:numId w:val="15"/>
        </w:numPr>
        <w:spacing w:line="276" w:lineRule="auto"/>
        <w:ind w:left="851"/>
        <w:jc w:val="both"/>
        <w:rPr>
          <w:rFonts w:asciiTheme="minorHAnsi" w:hAnsiTheme="minorHAnsi" w:cs="Arial"/>
          <w:color w:val="000000"/>
          <w:sz w:val="22"/>
        </w:rPr>
      </w:pPr>
      <w:r w:rsidRPr="000D060C">
        <w:rPr>
          <w:rFonts w:asciiTheme="minorHAnsi" w:hAnsiTheme="minorHAnsi" w:cs="Arial"/>
          <w:color w:val="000000"/>
          <w:sz w:val="22"/>
        </w:rPr>
        <w:t>Offensive, obscene, profane or indecent images or material;</w:t>
      </w:r>
    </w:p>
    <w:p w14:paraId="2EBB0344" w14:textId="77777777" w:rsidR="008F6585" w:rsidRPr="000D060C" w:rsidRDefault="008F6585" w:rsidP="007419C3">
      <w:pPr>
        <w:pStyle w:val="ListParagraph"/>
        <w:numPr>
          <w:ilvl w:val="1"/>
          <w:numId w:val="15"/>
        </w:numPr>
        <w:spacing w:line="276" w:lineRule="auto"/>
        <w:ind w:left="851"/>
        <w:jc w:val="both"/>
        <w:rPr>
          <w:rFonts w:asciiTheme="minorHAnsi" w:hAnsiTheme="minorHAnsi" w:cs="Arial"/>
          <w:color w:val="000000"/>
          <w:sz w:val="22"/>
        </w:rPr>
      </w:pPr>
      <w:r w:rsidRPr="000D060C">
        <w:rPr>
          <w:rFonts w:asciiTheme="minorHAnsi" w:hAnsiTheme="minorHAnsi" w:cs="Arial"/>
          <w:color w:val="000000"/>
          <w:sz w:val="22"/>
        </w:rPr>
        <w:t>Material likely to cause annoyance, inconvenience or distress to other individuals or cultures;</w:t>
      </w:r>
    </w:p>
    <w:p w14:paraId="577913D4" w14:textId="77777777" w:rsidR="008F6585" w:rsidRPr="000D060C" w:rsidRDefault="008F6585" w:rsidP="007419C3">
      <w:pPr>
        <w:pStyle w:val="ListParagraph"/>
        <w:numPr>
          <w:ilvl w:val="1"/>
          <w:numId w:val="15"/>
        </w:numPr>
        <w:spacing w:line="276" w:lineRule="auto"/>
        <w:ind w:left="851"/>
        <w:jc w:val="both"/>
        <w:rPr>
          <w:rFonts w:asciiTheme="minorHAnsi" w:hAnsiTheme="minorHAnsi" w:cs="Arial"/>
          <w:color w:val="000000"/>
          <w:sz w:val="22"/>
        </w:rPr>
      </w:pPr>
      <w:r w:rsidRPr="000D060C">
        <w:rPr>
          <w:rFonts w:asciiTheme="minorHAnsi" w:hAnsiTheme="minorHAnsi" w:cs="Arial"/>
          <w:color w:val="000000"/>
          <w:sz w:val="22"/>
        </w:rPr>
        <w:t>Discriminating or sexually harassing material or messages that create an intimidating or hostile work environment for others;</w:t>
      </w:r>
    </w:p>
    <w:p w14:paraId="5AFA9AD5" w14:textId="77777777" w:rsidR="008F6585" w:rsidRPr="000D060C" w:rsidRDefault="008F6585" w:rsidP="007419C3">
      <w:pPr>
        <w:pStyle w:val="ListParagraph"/>
        <w:numPr>
          <w:ilvl w:val="1"/>
          <w:numId w:val="15"/>
        </w:numPr>
        <w:spacing w:line="276" w:lineRule="auto"/>
        <w:ind w:left="851"/>
        <w:jc w:val="both"/>
        <w:rPr>
          <w:rFonts w:asciiTheme="minorHAnsi" w:hAnsiTheme="minorHAnsi" w:cs="Arial"/>
          <w:color w:val="000000"/>
          <w:sz w:val="22"/>
        </w:rPr>
      </w:pPr>
      <w:r w:rsidRPr="000D060C">
        <w:rPr>
          <w:rFonts w:asciiTheme="minorHAnsi" w:hAnsiTheme="minorHAnsi" w:cs="Arial"/>
          <w:color w:val="000000"/>
          <w:sz w:val="22"/>
        </w:rPr>
        <w:t>Defamatory material or material that makes misrepresentations or could otherwise be construed as misleading;</w:t>
      </w:r>
    </w:p>
    <w:p w14:paraId="5B12D005" w14:textId="77777777" w:rsidR="008F6585" w:rsidRPr="000D060C" w:rsidRDefault="008F6585" w:rsidP="007419C3">
      <w:pPr>
        <w:pStyle w:val="ListParagraph"/>
        <w:numPr>
          <w:ilvl w:val="1"/>
          <w:numId w:val="15"/>
        </w:numPr>
        <w:spacing w:line="276" w:lineRule="auto"/>
        <w:ind w:left="851"/>
        <w:jc w:val="both"/>
        <w:rPr>
          <w:rFonts w:asciiTheme="minorHAnsi" w:hAnsiTheme="minorHAnsi" w:cs="Arial"/>
          <w:color w:val="000000"/>
          <w:sz w:val="22"/>
        </w:rPr>
      </w:pPr>
      <w:r w:rsidRPr="000D060C">
        <w:rPr>
          <w:rFonts w:asciiTheme="minorHAnsi" w:hAnsiTheme="minorHAnsi" w:cs="Arial"/>
          <w:color w:val="000000"/>
          <w:sz w:val="22"/>
        </w:rPr>
        <w:t xml:space="preserve">Material that infringes the intellectual property (including </w:t>
      </w:r>
      <w:r w:rsidRPr="000D060C">
        <w:rPr>
          <w:rFonts w:asciiTheme="minorHAnsi" w:hAnsiTheme="minorHAnsi" w:cs="Arial"/>
          <w:color w:val="000000"/>
          <w:sz w:val="22"/>
        </w:rPr>
        <w:t xml:space="preserve">copyright) of another person or organisation; </w:t>
      </w:r>
    </w:p>
    <w:p w14:paraId="1C2E770F" w14:textId="4A9FF41D" w:rsidR="004C2A02" w:rsidRPr="000D060C" w:rsidRDefault="008F6585" w:rsidP="007419C3">
      <w:pPr>
        <w:pStyle w:val="ListParagraph"/>
        <w:numPr>
          <w:ilvl w:val="1"/>
          <w:numId w:val="15"/>
        </w:numPr>
        <w:spacing w:line="276" w:lineRule="auto"/>
        <w:ind w:left="851"/>
        <w:jc w:val="both"/>
        <w:rPr>
          <w:rFonts w:asciiTheme="minorHAnsi" w:hAnsiTheme="minorHAnsi" w:cs="Arial"/>
          <w:color w:val="000000"/>
          <w:sz w:val="22"/>
        </w:rPr>
      </w:pPr>
      <w:r w:rsidRPr="000D060C">
        <w:rPr>
          <w:rFonts w:asciiTheme="minorHAnsi" w:hAnsiTheme="minorHAnsi" w:cs="Arial"/>
          <w:color w:val="000000"/>
          <w:sz w:val="22"/>
        </w:rPr>
        <w:t>Malicious software such as viruses, worms or address-harvesting software.</w:t>
      </w:r>
    </w:p>
    <w:p w14:paraId="3C306673" w14:textId="77777777" w:rsidR="004C2A02"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The IT facilities and services must not be used in the conduct of any personal business or unauthorised commercial activities.</w:t>
      </w:r>
    </w:p>
    <w:p w14:paraId="2A381921" w14:textId="77777777" w:rsidR="004C2A02"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The IT facilities and services must not be used for any illegal activity such as sending chain letters, breaching the SPAM Act 2003, or attacking of other computer systems.</w:t>
      </w:r>
    </w:p>
    <w:p w14:paraId="0C6D5588" w14:textId="77777777" w:rsidR="004C2A02"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Electronic materials must never be forwarded on without the express or implied permission of the material’s creator.</w:t>
      </w:r>
    </w:p>
    <w:p w14:paraId="7B648574" w14:textId="77777777" w:rsidR="004C2A02"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Peer-to-peer and torrent software must only be used for lawful purposes.</w:t>
      </w:r>
    </w:p>
    <w:p w14:paraId="655E26E4" w14:textId="001B84B3" w:rsidR="008F6585" w:rsidRPr="000D060C" w:rsidRDefault="008F6585"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 xml:space="preserve">Any observed security weaknesses in or is a threat to the IT facilities and services, as well as any known or suspected breach of this Policy and its associated procedures must be reported to the </w:t>
      </w:r>
      <w:r w:rsidR="0062356E" w:rsidRPr="000D060C">
        <w:rPr>
          <w:rFonts w:asciiTheme="minorHAnsi" w:hAnsiTheme="minorHAnsi" w:cs="Arial"/>
          <w:color w:val="000000"/>
          <w:sz w:val="22"/>
        </w:rPr>
        <w:t>Student &amp; Administration Support team</w:t>
      </w:r>
      <w:r w:rsidRPr="000D060C">
        <w:rPr>
          <w:rFonts w:asciiTheme="minorHAnsi" w:hAnsiTheme="minorHAnsi" w:cs="Arial"/>
          <w:color w:val="000000"/>
          <w:sz w:val="22"/>
        </w:rPr>
        <w:t xml:space="preserve"> as soon as practicable.</w:t>
      </w:r>
    </w:p>
    <w:p w14:paraId="11C65BC4" w14:textId="5F2F5CE3" w:rsidR="008F6585" w:rsidRPr="000D060C" w:rsidRDefault="008F6585" w:rsidP="008F6585">
      <w:p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Managing and monitoring:</w:t>
      </w:r>
    </w:p>
    <w:p w14:paraId="204B40F7" w14:textId="63E5FB16" w:rsidR="004C2A02" w:rsidRPr="000D060C" w:rsidRDefault="004C2A02"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 xml:space="preserve"> </w:t>
      </w:r>
      <w:r w:rsidR="003825E4">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Pr="000D060C">
        <w:rPr>
          <w:rFonts w:asciiTheme="minorHAnsi" w:hAnsiTheme="minorHAnsi" w:cs="Arial"/>
          <w:color w:val="000000"/>
          <w:sz w:val="22"/>
        </w:rPr>
        <w:t>will manage user accounts, maintain a secure IT environment and keep users of the IT facilities and services informed of their user responsibilities and expected best practice standards.</w:t>
      </w:r>
    </w:p>
    <w:p w14:paraId="54D69DD4" w14:textId="5460A170" w:rsidR="004C2A02" w:rsidRPr="000D060C" w:rsidRDefault="003825E4" w:rsidP="007419C3">
      <w:pPr>
        <w:pStyle w:val="ListParagraph"/>
        <w:numPr>
          <w:ilvl w:val="0"/>
          <w:numId w:val="9"/>
        </w:numPr>
        <w:spacing w:before="160" w:after="160" w:line="276" w:lineRule="auto"/>
        <w:jc w:val="both"/>
        <w:rPr>
          <w:rFonts w:asciiTheme="minorHAnsi" w:hAnsiTheme="minorHAnsi" w:cs="Arial"/>
          <w:color w:val="000000"/>
          <w:sz w:val="22"/>
        </w:rPr>
      </w:pPr>
      <w:r>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004C2A02" w:rsidRPr="000D060C">
        <w:rPr>
          <w:rFonts w:asciiTheme="minorHAnsi" w:hAnsiTheme="minorHAnsi" w:cs="Arial"/>
          <w:color w:val="000000"/>
          <w:sz w:val="22"/>
        </w:rPr>
        <w:t xml:space="preserve">reserves the right to investigate any and all aspects of its electronic information systems if it is suspected that any user of the IT facilities and services is acting unlawfully or violating this Policy or any other business Policy. </w:t>
      </w:r>
    </w:p>
    <w:p w14:paraId="51DB95E3" w14:textId="12755B28" w:rsidR="004C2A02" w:rsidRPr="000D060C" w:rsidRDefault="003825E4" w:rsidP="007419C3">
      <w:pPr>
        <w:pStyle w:val="ListParagraph"/>
        <w:numPr>
          <w:ilvl w:val="0"/>
          <w:numId w:val="9"/>
        </w:numPr>
        <w:spacing w:before="160" w:after="160" w:line="276" w:lineRule="auto"/>
        <w:jc w:val="both"/>
        <w:rPr>
          <w:rFonts w:asciiTheme="minorHAnsi" w:hAnsiTheme="minorHAnsi" w:cs="Arial"/>
          <w:color w:val="000000"/>
          <w:sz w:val="22"/>
        </w:rPr>
      </w:pPr>
      <w:r>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004C2A02" w:rsidRPr="000D060C">
        <w:rPr>
          <w:rFonts w:asciiTheme="minorHAnsi" w:hAnsiTheme="minorHAnsi" w:cs="Arial"/>
          <w:color w:val="000000"/>
          <w:sz w:val="22"/>
        </w:rPr>
        <w:t xml:space="preserve">may </w:t>
      </w:r>
      <w:proofErr w:type="gramStart"/>
      <w:r w:rsidR="004C2A02" w:rsidRPr="000D060C">
        <w:rPr>
          <w:rFonts w:asciiTheme="minorHAnsi" w:hAnsiTheme="minorHAnsi" w:cs="Arial"/>
          <w:color w:val="000000"/>
          <w:sz w:val="22"/>
        </w:rPr>
        <w:t>take action</w:t>
      </w:r>
      <w:proofErr w:type="gramEnd"/>
      <w:r w:rsidR="004C2A02" w:rsidRPr="000D060C">
        <w:rPr>
          <w:rFonts w:asciiTheme="minorHAnsi" w:hAnsiTheme="minorHAnsi" w:cs="Arial"/>
          <w:color w:val="000000"/>
          <w:sz w:val="22"/>
        </w:rPr>
        <w:t xml:space="preserve"> it considers necessary to remedy immediate threats to the IT infrastructure or security, including suspending authorised accounts and/or disconnecting or disabling relevant IT </w:t>
      </w:r>
      <w:r w:rsidR="004C2A02" w:rsidRPr="000D060C">
        <w:rPr>
          <w:rFonts w:asciiTheme="minorHAnsi" w:hAnsiTheme="minorHAnsi" w:cs="Arial"/>
          <w:color w:val="000000"/>
          <w:sz w:val="22"/>
        </w:rPr>
        <w:lastRenderedPageBreak/>
        <w:t xml:space="preserve">facilities or other equipment, with or without prior notice. </w:t>
      </w:r>
    </w:p>
    <w:p w14:paraId="7D3535B7" w14:textId="3E10217A" w:rsidR="004C2A02" w:rsidRPr="000D060C" w:rsidRDefault="003825E4" w:rsidP="007419C3">
      <w:pPr>
        <w:pStyle w:val="ListParagraph"/>
        <w:numPr>
          <w:ilvl w:val="0"/>
          <w:numId w:val="9"/>
        </w:numPr>
        <w:spacing w:before="160" w:after="160" w:line="276" w:lineRule="auto"/>
        <w:jc w:val="both"/>
        <w:rPr>
          <w:rFonts w:asciiTheme="minorHAnsi" w:hAnsiTheme="minorHAnsi" w:cs="Arial"/>
          <w:color w:val="000000"/>
          <w:sz w:val="22"/>
        </w:rPr>
      </w:pPr>
      <w:r>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004C2A02" w:rsidRPr="000D060C">
        <w:rPr>
          <w:rFonts w:asciiTheme="minorHAnsi" w:hAnsiTheme="minorHAnsi" w:cs="Arial"/>
          <w:color w:val="000000"/>
          <w:sz w:val="22"/>
        </w:rPr>
        <w:t>reserves the right to block or filter any network traffic that potentially breaches this Policy or is potentially illegal.</w:t>
      </w:r>
    </w:p>
    <w:p w14:paraId="0B9594B3" w14:textId="7775F266" w:rsidR="008F6585" w:rsidRPr="000D060C" w:rsidRDefault="008F6585" w:rsidP="008F6585">
      <w:p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Consequences of non-compliance:</w:t>
      </w:r>
    </w:p>
    <w:p w14:paraId="171E2A91" w14:textId="77777777" w:rsidR="004C2A02" w:rsidRPr="000D060C" w:rsidRDefault="004C2A02"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 xml:space="preserve">Minor breaches of this Policy will be addressed by sending e-mails to users requesting that they desist from the breaching behaviour. </w:t>
      </w:r>
    </w:p>
    <w:p w14:paraId="355B7844" w14:textId="77777777" w:rsidR="004C2A02" w:rsidRPr="000D060C" w:rsidRDefault="004C2A02"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Ongoing or serious breaches of this Policy by any user will be addressed by the relevant disciplinary procedures.</w:t>
      </w:r>
    </w:p>
    <w:p w14:paraId="5D50ED75" w14:textId="56ABD71C" w:rsidR="008F6585" w:rsidRPr="000D060C" w:rsidRDefault="004C2A02" w:rsidP="007419C3">
      <w:pPr>
        <w:pStyle w:val="ListParagraph"/>
        <w:numPr>
          <w:ilvl w:val="0"/>
          <w:numId w:val="9"/>
        </w:numPr>
        <w:spacing w:before="160" w:after="160" w:line="276" w:lineRule="auto"/>
        <w:jc w:val="both"/>
        <w:rPr>
          <w:rFonts w:asciiTheme="minorHAnsi" w:hAnsiTheme="minorHAnsi" w:cs="Arial"/>
          <w:color w:val="000000"/>
          <w:sz w:val="22"/>
        </w:rPr>
      </w:pPr>
      <w:r w:rsidRPr="000D060C">
        <w:rPr>
          <w:rFonts w:asciiTheme="minorHAnsi" w:hAnsiTheme="minorHAnsi" w:cs="Arial"/>
          <w:color w:val="000000"/>
          <w:sz w:val="22"/>
        </w:rPr>
        <w:t xml:space="preserve">If a breach of this Policy, including procedures, appears to constitute an offence under State or Commonwealth law, </w:t>
      </w:r>
      <w:r w:rsidR="003825E4">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Pr="000D060C">
        <w:rPr>
          <w:rFonts w:asciiTheme="minorHAnsi" w:hAnsiTheme="minorHAnsi" w:cs="Arial"/>
          <w:color w:val="000000"/>
          <w:sz w:val="22"/>
        </w:rPr>
        <w:t>may (and in some cases is obliged to) refer the suspected breach to the appropriate law enforcement agency(</w:t>
      </w:r>
      <w:proofErr w:type="spellStart"/>
      <w:r w:rsidRPr="000D060C">
        <w:rPr>
          <w:rFonts w:asciiTheme="minorHAnsi" w:hAnsiTheme="minorHAnsi" w:cs="Arial"/>
          <w:color w:val="000000"/>
          <w:sz w:val="22"/>
        </w:rPr>
        <w:t>ies</w:t>
      </w:r>
      <w:proofErr w:type="spellEnd"/>
      <w:r w:rsidRPr="000D060C">
        <w:rPr>
          <w:rFonts w:asciiTheme="minorHAnsi" w:hAnsiTheme="minorHAnsi" w:cs="Arial"/>
          <w:color w:val="000000"/>
          <w:sz w:val="22"/>
        </w:rPr>
        <w:t xml:space="preserve">). </w:t>
      </w:r>
    </w:p>
    <w:p w14:paraId="6498EA9D" w14:textId="4F17C0EC" w:rsidR="00DC491B" w:rsidRPr="00524432" w:rsidRDefault="00DC491B" w:rsidP="00524432">
      <w:pPr>
        <w:pStyle w:val="Heading2"/>
      </w:pPr>
      <w:bookmarkStart w:id="71" w:name="_Toc210030582"/>
      <w:bookmarkStart w:id="72" w:name="_Toc210030802"/>
      <w:bookmarkStart w:id="73" w:name="_Toc210037145"/>
      <w:bookmarkStart w:id="74" w:name="_Toc210037677"/>
      <w:bookmarkStart w:id="75" w:name="_Toc210038456"/>
      <w:bookmarkStart w:id="76" w:name="_Toc210039542"/>
      <w:r w:rsidRPr="00524432">
        <w:t>Critical Incident Response</w:t>
      </w:r>
      <w:bookmarkEnd w:id="71"/>
      <w:bookmarkEnd w:id="72"/>
      <w:bookmarkEnd w:id="73"/>
      <w:bookmarkEnd w:id="74"/>
      <w:bookmarkEnd w:id="75"/>
      <w:bookmarkEnd w:id="76"/>
    </w:p>
    <w:p w14:paraId="596D6618" w14:textId="777DCCD0" w:rsidR="00DC491B" w:rsidRPr="000D060C" w:rsidRDefault="004E2A24" w:rsidP="008F6585">
      <w:pPr>
        <w:spacing w:before="160" w:after="160"/>
        <w:jc w:val="both"/>
        <w:rPr>
          <w:rFonts w:asciiTheme="minorHAnsi" w:hAnsiTheme="minorHAnsi"/>
          <w:sz w:val="22"/>
        </w:rPr>
      </w:pPr>
      <w:r w:rsidRPr="000D060C">
        <w:rPr>
          <w:rFonts w:asciiTheme="minorHAnsi" w:hAnsiTheme="minorHAnsi"/>
          <w:sz w:val="22"/>
        </w:rPr>
        <w:t xml:space="preserve">A critical incident is a traumatic event, or the threat of such, which causes extreme stress, fear or injury. Critical incidents may include, but are not limited to, a missing student, severe verbal or psychological aggression, death, serious injury, a natural disaster, domestic violence, physical abuse, sexual abuse, and other potentially life-threatening events. It should be noted that this does not include serious academic misconduct. </w:t>
      </w:r>
    </w:p>
    <w:p w14:paraId="30273D93" w14:textId="6745D993" w:rsidR="004E2A24" w:rsidRPr="000D060C" w:rsidRDefault="004E2A24" w:rsidP="00DC491B">
      <w:pPr>
        <w:spacing w:before="160" w:after="160"/>
        <w:jc w:val="both"/>
        <w:rPr>
          <w:rFonts w:asciiTheme="minorHAnsi" w:hAnsiTheme="minorHAnsi"/>
          <w:sz w:val="22"/>
        </w:rPr>
      </w:pPr>
      <w:r w:rsidRPr="000D060C">
        <w:rPr>
          <w:rFonts w:asciiTheme="minorHAnsi" w:hAnsiTheme="minorHAnsi"/>
          <w:sz w:val="22"/>
        </w:rPr>
        <w:t xml:space="preserve">Exposure to a critical incident can be overwhelming and threatening. This can be harmful when a person has demands and expectations that are out of keeping with their needs, abilities, skills and coping strategies. This distress can result in a decline in one’s wellbeing. </w:t>
      </w:r>
    </w:p>
    <w:p w14:paraId="1FD684D3" w14:textId="4886214A" w:rsidR="00965E51" w:rsidRPr="000D060C" w:rsidRDefault="00DC491B" w:rsidP="00241867">
      <w:pPr>
        <w:autoSpaceDE w:val="0"/>
        <w:autoSpaceDN w:val="0"/>
        <w:adjustRightInd w:val="0"/>
        <w:spacing w:before="160" w:after="160"/>
        <w:jc w:val="both"/>
        <w:rPr>
          <w:rFonts w:asciiTheme="minorHAnsi" w:eastAsia="Times New Roman" w:hAnsiTheme="minorHAnsi" w:cs="Arial"/>
          <w:sz w:val="22"/>
        </w:rPr>
      </w:pPr>
      <w:r w:rsidRPr="000D060C">
        <w:rPr>
          <w:rFonts w:asciiTheme="minorHAnsi" w:eastAsia="Times New Roman" w:hAnsiTheme="minorHAnsi" w:cs="Arial"/>
          <w:color w:val="000000"/>
          <w:sz w:val="22"/>
        </w:rPr>
        <w:t xml:space="preserve">If you witness or experience a </w:t>
      </w:r>
      <w:r w:rsidR="004E2A24" w:rsidRPr="000D060C">
        <w:rPr>
          <w:rFonts w:asciiTheme="minorHAnsi" w:eastAsia="Times New Roman" w:hAnsiTheme="minorHAnsi" w:cs="Arial"/>
          <w:color w:val="000000"/>
          <w:sz w:val="22"/>
        </w:rPr>
        <w:t>c</w:t>
      </w:r>
      <w:r w:rsidRPr="000D060C">
        <w:rPr>
          <w:rFonts w:asciiTheme="minorHAnsi" w:eastAsia="Times New Roman" w:hAnsiTheme="minorHAnsi" w:cs="Arial"/>
          <w:color w:val="000000"/>
          <w:sz w:val="22"/>
        </w:rPr>
        <w:t xml:space="preserve">ritical </w:t>
      </w:r>
      <w:r w:rsidR="004E2A24" w:rsidRPr="000D060C">
        <w:rPr>
          <w:rFonts w:asciiTheme="minorHAnsi" w:eastAsia="Times New Roman" w:hAnsiTheme="minorHAnsi" w:cs="Arial"/>
          <w:color w:val="000000"/>
          <w:sz w:val="22"/>
        </w:rPr>
        <w:t>i</w:t>
      </w:r>
      <w:r w:rsidRPr="000D060C">
        <w:rPr>
          <w:rFonts w:asciiTheme="minorHAnsi" w:eastAsia="Times New Roman" w:hAnsiTheme="minorHAnsi" w:cs="Arial"/>
          <w:color w:val="000000"/>
          <w:sz w:val="22"/>
        </w:rPr>
        <w:t xml:space="preserve">ncident, contact </w:t>
      </w:r>
      <w:r w:rsidR="004E2A24" w:rsidRPr="000D060C">
        <w:rPr>
          <w:rFonts w:asciiTheme="minorHAnsi" w:eastAsia="Times New Roman" w:hAnsiTheme="minorHAnsi" w:cs="Arial"/>
          <w:color w:val="000000"/>
          <w:sz w:val="22"/>
        </w:rPr>
        <w:t>us</w:t>
      </w:r>
      <w:r w:rsidRPr="000D060C">
        <w:rPr>
          <w:rFonts w:asciiTheme="minorHAnsi" w:eastAsia="Times New Roman" w:hAnsiTheme="minorHAnsi" w:cs="Arial"/>
          <w:color w:val="000000"/>
          <w:sz w:val="22"/>
        </w:rPr>
        <w:t xml:space="preserve"> immediately on </w:t>
      </w:r>
      <w:r w:rsidR="00B54264" w:rsidRPr="000D060C">
        <w:rPr>
          <w:rFonts w:asciiTheme="minorHAnsi" w:eastAsia="Times New Roman" w:hAnsiTheme="minorHAnsi" w:cs="Arial"/>
          <w:color w:val="000000"/>
          <w:sz w:val="22"/>
        </w:rPr>
        <w:t xml:space="preserve">+61 1300 384 700 </w:t>
      </w:r>
      <w:r w:rsidRPr="000D060C">
        <w:rPr>
          <w:rFonts w:asciiTheme="minorHAnsi" w:eastAsia="Times New Roman" w:hAnsiTheme="minorHAnsi" w:cs="Arial"/>
          <w:color w:val="000000"/>
          <w:sz w:val="22"/>
        </w:rPr>
        <w:t xml:space="preserve">to </w:t>
      </w:r>
      <w:r w:rsidR="004E2A24" w:rsidRPr="000D060C">
        <w:rPr>
          <w:rFonts w:asciiTheme="minorHAnsi" w:eastAsia="Times New Roman" w:hAnsiTheme="minorHAnsi" w:cs="Arial"/>
          <w:color w:val="000000"/>
          <w:sz w:val="22"/>
        </w:rPr>
        <w:t xml:space="preserve">notify us of the incident. </w:t>
      </w:r>
      <w:bookmarkEnd w:id="69"/>
      <w:bookmarkEnd w:id="70"/>
    </w:p>
    <w:p w14:paraId="055A9CC0" w14:textId="64E75B1D" w:rsidR="00FA5A4C" w:rsidRPr="000D060C" w:rsidRDefault="00FA5A4C" w:rsidP="00524432">
      <w:pPr>
        <w:pStyle w:val="Heading2"/>
      </w:pPr>
      <w:bookmarkStart w:id="77" w:name="_Toc210030583"/>
      <w:bookmarkStart w:id="78" w:name="_Toc210030803"/>
      <w:bookmarkStart w:id="79" w:name="_Toc210037146"/>
      <w:bookmarkStart w:id="80" w:name="_Toc210037678"/>
      <w:bookmarkStart w:id="81" w:name="_Toc210038457"/>
      <w:bookmarkStart w:id="82" w:name="_Toc210039543"/>
      <w:r w:rsidRPr="000D060C">
        <w:t>Privacy Notice</w:t>
      </w:r>
      <w:bookmarkEnd w:id="77"/>
      <w:bookmarkEnd w:id="78"/>
      <w:bookmarkEnd w:id="79"/>
      <w:bookmarkEnd w:id="80"/>
      <w:bookmarkEnd w:id="81"/>
      <w:bookmarkEnd w:id="82"/>
    </w:p>
    <w:p w14:paraId="071E8FED" w14:textId="77777777" w:rsidR="00DA78DC" w:rsidRPr="000D060C" w:rsidRDefault="00DA78DC" w:rsidP="00DA78DC">
      <w:pPr>
        <w:numPr>
          <w:ilvl w:val="0"/>
          <w:numId w:val="9"/>
        </w:numPr>
        <w:autoSpaceDE w:val="0"/>
        <w:autoSpaceDN w:val="0"/>
        <w:adjustRightInd w:val="0"/>
        <w:spacing w:before="60" w:after="60"/>
        <w:jc w:val="both"/>
        <w:rPr>
          <w:rFonts w:ascii="Calibri" w:eastAsia="Times New Roman" w:hAnsi="Calibri" w:cs="Calibri"/>
          <w:sz w:val="20"/>
          <w:szCs w:val="20"/>
        </w:rPr>
      </w:pPr>
      <w:r w:rsidRPr="000D060C">
        <w:rPr>
          <w:rFonts w:ascii="Calibri" w:eastAsia="Times New Roman" w:hAnsi="Calibri" w:cs="Calibri"/>
          <w:sz w:val="20"/>
          <w:szCs w:val="20"/>
        </w:rPr>
        <w:t>Why we collect your personal information – as a registered training organisation (</w:t>
      </w:r>
      <w:r w:rsidRPr="000D060C">
        <w:rPr>
          <w:rFonts w:ascii="Calibri" w:eastAsia="Times New Roman" w:hAnsi="Calibri" w:cs="Calibri"/>
          <w:bCs/>
          <w:sz w:val="20"/>
          <w:szCs w:val="20"/>
        </w:rPr>
        <w:t>RTO</w:t>
      </w:r>
      <w:r w:rsidRPr="000D060C">
        <w:rPr>
          <w:rFonts w:ascii="Calibri" w:eastAsia="Times New Roman" w:hAnsi="Calibri" w:cs="Calibri"/>
          <w:sz w:val="20"/>
          <w:szCs w:val="20"/>
        </w:rPr>
        <w:t>), we collect your personal information so we can process and manage your enrolment in a vocational education and training (</w:t>
      </w:r>
      <w:r w:rsidRPr="000D060C">
        <w:rPr>
          <w:rFonts w:ascii="Calibri" w:eastAsia="Times New Roman" w:hAnsi="Calibri" w:cs="Calibri"/>
          <w:bCs/>
          <w:sz w:val="20"/>
          <w:szCs w:val="20"/>
        </w:rPr>
        <w:t>VET</w:t>
      </w:r>
      <w:r w:rsidRPr="000D060C">
        <w:rPr>
          <w:rFonts w:ascii="Calibri" w:eastAsia="Times New Roman" w:hAnsi="Calibri" w:cs="Calibri"/>
          <w:sz w:val="20"/>
          <w:szCs w:val="20"/>
        </w:rPr>
        <w:t>) course with us.</w:t>
      </w:r>
    </w:p>
    <w:p w14:paraId="3A841DD6" w14:textId="77777777" w:rsidR="00DA78DC" w:rsidRPr="000D060C" w:rsidRDefault="00DA78DC" w:rsidP="00DA78DC">
      <w:pPr>
        <w:numPr>
          <w:ilvl w:val="0"/>
          <w:numId w:val="9"/>
        </w:numPr>
        <w:autoSpaceDE w:val="0"/>
        <w:autoSpaceDN w:val="0"/>
        <w:adjustRightInd w:val="0"/>
        <w:spacing w:before="60" w:after="60"/>
        <w:jc w:val="both"/>
        <w:rPr>
          <w:rFonts w:ascii="Calibri" w:eastAsia="Times New Roman" w:hAnsi="Calibri" w:cs="Calibri"/>
          <w:bCs/>
          <w:sz w:val="20"/>
          <w:szCs w:val="20"/>
        </w:rPr>
      </w:pPr>
      <w:r w:rsidRPr="000D060C">
        <w:rPr>
          <w:rFonts w:ascii="Calibri" w:eastAsia="Times New Roman" w:hAnsi="Calibri" w:cs="Calibri"/>
          <w:sz w:val="20"/>
          <w:szCs w:val="20"/>
        </w:rPr>
        <w:t xml:space="preserve">How we use your personal information – </w:t>
      </w:r>
      <w:r w:rsidRPr="000D060C">
        <w:rPr>
          <w:rFonts w:ascii="Calibri" w:eastAsia="Times New Roman" w:hAnsi="Calibri" w:cs="Calibri"/>
          <w:bCs/>
          <w:sz w:val="20"/>
          <w:szCs w:val="20"/>
        </w:rPr>
        <w:t>We use your personal information to enable us to deliver VET courses to you, and otherwise, as needed, to comply with our obligations as an RTO.</w:t>
      </w:r>
    </w:p>
    <w:p w14:paraId="7979710E" w14:textId="77777777" w:rsidR="00DA78DC" w:rsidRPr="000D060C" w:rsidRDefault="00DA78DC" w:rsidP="00DA78DC">
      <w:pPr>
        <w:numPr>
          <w:ilvl w:val="0"/>
          <w:numId w:val="9"/>
        </w:numPr>
        <w:autoSpaceDE w:val="0"/>
        <w:autoSpaceDN w:val="0"/>
        <w:adjustRightInd w:val="0"/>
        <w:spacing w:before="60" w:after="60"/>
        <w:jc w:val="both"/>
        <w:rPr>
          <w:rFonts w:ascii="Calibri" w:eastAsia="Times New Roman" w:hAnsi="Calibri" w:cs="Calibri"/>
          <w:sz w:val="20"/>
          <w:szCs w:val="20"/>
        </w:rPr>
      </w:pPr>
      <w:r w:rsidRPr="000D060C">
        <w:rPr>
          <w:rFonts w:ascii="Calibri" w:eastAsia="Times New Roman" w:hAnsi="Calibri" w:cs="Calibri"/>
          <w:sz w:val="20"/>
          <w:szCs w:val="20"/>
        </w:rPr>
        <w:t xml:space="preserve">How we disclose of your personal information – we are required by law (under the </w:t>
      </w:r>
      <w:r w:rsidRPr="000D060C">
        <w:rPr>
          <w:rFonts w:ascii="Calibri" w:eastAsia="Times New Roman" w:hAnsi="Calibri" w:cs="Calibri"/>
          <w:i/>
          <w:iCs/>
          <w:sz w:val="20"/>
          <w:szCs w:val="20"/>
        </w:rPr>
        <w:t xml:space="preserve">National Vocational Education and Training Regulator Act 2011 </w:t>
      </w:r>
      <w:r w:rsidRPr="000D060C">
        <w:rPr>
          <w:rFonts w:ascii="Calibri" w:eastAsia="Times New Roman" w:hAnsi="Calibri" w:cs="Calibri"/>
          <w:sz w:val="20"/>
          <w:szCs w:val="20"/>
        </w:rPr>
        <w:t>(</w:t>
      </w:r>
      <w:proofErr w:type="spellStart"/>
      <w:r w:rsidRPr="000D060C">
        <w:rPr>
          <w:rFonts w:ascii="Calibri" w:eastAsia="Times New Roman" w:hAnsi="Calibri" w:cs="Calibri"/>
          <w:sz w:val="20"/>
          <w:szCs w:val="20"/>
        </w:rPr>
        <w:t>Cth</w:t>
      </w:r>
      <w:proofErr w:type="spellEnd"/>
      <w:r w:rsidRPr="000D060C">
        <w:rPr>
          <w:rFonts w:ascii="Calibri" w:eastAsia="Times New Roman" w:hAnsi="Calibri" w:cs="Calibri"/>
          <w:sz w:val="20"/>
          <w:szCs w:val="20"/>
        </w:rPr>
        <w:t>) (</w:t>
      </w:r>
      <w:r w:rsidRPr="000D060C">
        <w:rPr>
          <w:rFonts w:ascii="Calibri" w:eastAsia="Times New Roman" w:hAnsi="Calibri" w:cs="Calibri"/>
          <w:bCs/>
          <w:sz w:val="20"/>
          <w:szCs w:val="20"/>
        </w:rPr>
        <w:t>NVETR Act</w:t>
      </w:r>
      <w:r w:rsidRPr="000D060C">
        <w:rPr>
          <w:rFonts w:ascii="Calibri" w:eastAsia="Times New Roman" w:hAnsi="Calibri" w:cs="Calibri"/>
          <w:sz w:val="20"/>
          <w:szCs w:val="20"/>
        </w:rPr>
        <w:t>)) to disclose the personal information we collect about you to the National VET Data Collection kept by the National Centre for Vocational Education Research Ltd (</w:t>
      </w:r>
      <w:r w:rsidRPr="000D060C">
        <w:rPr>
          <w:rFonts w:ascii="Calibri" w:eastAsia="Times New Roman" w:hAnsi="Calibri" w:cs="Calibri"/>
          <w:bCs/>
          <w:sz w:val="20"/>
          <w:szCs w:val="20"/>
        </w:rPr>
        <w:t>NCVER</w:t>
      </w:r>
      <w:r w:rsidRPr="000D060C">
        <w:rPr>
          <w:rFonts w:ascii="Calibri" w:eastAsia="Times New Roman" w:hAnsi="Calibri" w:cs="Calibri"/>
          <w:sz w:val="20"/>
          <w:szCs w:val="20"/>
        </w:rPr>
        <w:t>). The NCVER is responsible for collecting, managing, analysing and communicating research and statistics about the Australian VET sector. We are also authorised by law (under the NVETR Act) to disclose your personal information to the relevant state or territory training authority.</w:t>
      </w:r>
    </w:p>
    <w:p w14:paraId="42F32FE1" w14:textId="77777777" w:rsidR="00DA78DC" w:rsidRPr="000D060C" w:rsidRDefault="00DA78DC" w:rsidP="00DA78DC">
      <w:pPr>
        <w:numPr>
          <w:ilvl w:val="0"/>
          <w:numId w:val="9"/>
        </w:numPr>
        <w:autoSpaceDE w:val="0"/>
        <w:autoSpaceDN w:val="0"/>
        <w:adjustRightInd w:val="0"/>
        <w:spacing w:before="60" w:after="60"/>
        <w:jc w:val="both"/>
        <w:rPr>
          <w:rFonts w:ascii="Calibri" w:eastAsia="Times New Roman" w:hAnsi="Calibri" w:cs="Calibri"/>
          <w:sz w:val="20"/>
          <w:szCs w:val="20"/>
        </w:rPr>
      </w:pPr>
      <w:r w:rsidRPr="000D060C">
        <w:rPr>
          <w:rFonts w:ascii="Calibri" w:eastAsia="Times New Roman" w:hAnsi="Calibri" w:cs="Calibri"/>
          <w:sz w:val="20"/>
          <w:szCs w:val="20"/>
        </w:rPr>
        <w:t xml:space="preserve">How the NCVER and other bodies handle your personal information – NCVER will collect, hold, use and disclose your personal information in accordance with the law, including the </w:t>
      </w:r>
      <w:r w:rsidRPr="000D060C">
        <w:rPr>
          <w:rFonts w:ascii="Calibri" w:eastAsia="Times New Roman" w:hAnsi="Calibri" w:cs="Calibri"/>
          <w:i/>
          <w:sz w:val="20"/>
          <w:szCs w:val="20"/>
        </w:rPr>
        <w:t>Privacy Act 1988</w:t>
      </w:r>
      <w:r w:rsidRPr="000D060C">
        <w:rPr>
          <w:rFonts w:ascii="Calibri" w:eastAsia="Times New Roman" w:hAnsi="Calibri" w:cs="Calibri"/>
          <w:sz w:val="20"/>
          <w:szCs w:val="20"/>
        </w:rPr>
        <w:t> (</w:t>
      </w:r>
      <w:proofErr w:type="spellStart"/>
      <w:r w:rsidRPr="000D060C">
        <w:rPr>
          <w:rFonts w:ascii="Calibri" w:eastAsia="Times New Roman" w:hAnsi="Calibri" w:cs="Calibri"/>
          <w:sz w:val="20"/>
          <w:szCs w:val="20"/>
        </w:rPr>
        <w:t>Cth</w:t>
      </w:r>
      <w:proofErr w:type="spellEnd"/>
      <w:r w:rsidRPr="000D060C">
        <w:rPr>
          <w:rFonts w:ascii="Calibri" w:eastAsia="Times New Roman" w:hAnsi="Calibri" w:cs="Calibri"/>
          <w:sz w:val="20"/>
          <w:szCs w:val="20"/>
        </w:rPr>
        <w:t xml:space="preserve">) (Privacy Act) and the NVETR Act. Your personal information may be used and disclosed by NCVER for purposes that include populating authenticated VET transcripts; administration of VET; facilitation of statistics and research relating to education, including surveys and data linkage; and understanding the VET market. </w:t>
      </w:r>
    </w:p>
    <w:p w14:paraId="0680A614" w14:textId="22E8FBCD" w:rsidR="00DA78DC" w:rsidRPr="000D060C" w:rsidRDefault="00DA78DC" w:rsidP="00DA78DC">
      <w:pPr>
        <w:numPr>
          <w:ilvl w:val="0"/>
          <w:numId w:val="9"/>
        </w:numPr>
        <w:autoSpaceDE w:val="0"/>
        <w:autoSpaceDN w:val="0"/>
        <w:adjustRightInd w:val="0"/>
        <w:spacing w:before="60" w:after="60"/>
        <w:jc w:val="both"/>
        <w:rPr>
          <w:rFonts w:ascii="Calibri" w:eastAsia="Times New Roman" w:hAnsi="Calibri" w:cs="Calibri"/>
          <w:sz w:val="20"/>
          <w:szCs w:val="20"/>
        </w:rPr>
      </w:pPr>
      <w:r w:rsidRPr="000D060C">
        <w:rPr>
          <w:rFonts w:ascii="Calibri" w:eastAsia="Times New Roman" w:hAnsi="Calibri" w:cs="Calibri"/>
          <w:sz w:val="20"/>
          <w:szCs w:val="20"/>
        </w:rPr>
        <w:t xml:space="preserve">NCVER is authorised to disclose information to the Australian Government Department of </w:t>
      </w:r>
      <w:r w:rsidR="007965CC" w:rsidRPr="000D060C">
        <w:rPr>
          <w:rFonts w:ascii="Calibri" w:eastAsia="Times New Roman" w:hAnsi="Calibri" w:cs="Calibri"/>
          <w:sz w:val="20"/>
          <w:szCs w:val="20"/>
        </w:rPr>
        <w:t>Employment and Workplace Relations</w:t>
      </w:r>
      <w:r w:rsidRPr="000D060C">
        <w:rPr>
          <w:rFonts w:ascii="Calibri" w:eastAsia="Times New Roman" w:hAnsi="Calibri" w:cs="Calibri"/>
          <w:sz w:val="20"/>
          <w:szCs w:val="20"/>
        </w:rPr>
        <w:t xml:space="preserve"> (DE</w:t>
      </w:r>
      <w:r w:rsidR="007965CC" w:rsidRPr="000D060C">
        <w:rPr>
          <w:rFonts w:ascii="Calibri" w:eastAsia="Times New Roman" w:hAnsi="Calibri" w:cs="Calibri"/>
          <w:sz w:val="20"/>
          <w:szCs w:val="20"/>
        </w:rPr>
        <w:t>WR</w:t>
      </w:r>
      <w:r w:rsidRPr="000D060C">
        <w:rPr>
          <w:rFonts w:ascii="Calibri" w:eastAsia="Times New Roman" w:hAnsi="Calibri" w:cs="Calibri"/>
          <w:sz w:val="20"/>
          <w:szCs w:val="20"/>
        </w:rPr>
        <w:t>), Commonwealth authorities, State and Territory authorities (other than registered training organisations) that deal with matters relating to VET and VET regulators for the purposes of those bodies, including to enable:</w:t>
      </w:r>
    </w:p>
    <w:p w14:paraId="107010DB" w14:textId="77777777" w:rsidR="00DA78DC" w:rsidRPr="000D060C" w:rsidRDefault="00DA78DC" w:rsidP="00DA78DC">
      <w:pPr>
        <w:pStyle w:val="ListBullet1"/>
        <w:numPr>
          <w:ilvl w:val="0"/>
          <w:numId w:val="18"/>
        </w:numPr>
        <w:spacing w:before="60" w:after="60"/>
        <w:ind w:left="851"/>
        <w:rPr>
          <w:rFonts w:ascii="Calibri" w:hAnsi="Calibri" w:cs="Calibri"/>
        </w:rPr>
      </w:pPr>
      <w:r w:rsidRPr="000D060C">
        <w:rPr>
          <w:rFonts w:ascii="Calibri" w:hAnsi="Calibri" w:cs="Calibri"/>
        </w:rPr>
        <w:lastRenderedPageBreak/>
        <w:t>administration of VET, including program administration, regulation, monitoring and evaluation</w:t>
      </w:r>
    </w:p>
    <w:p w14:paraId="36434EE4" w14:textId="77777777" w:rsidR="00DA78DC" w:rsidRPr="000D060C" w:rsidRDefault="00DA78DC" w:rsidP="00DA78DC">
      <w:pPr>
        <w:pStyle w:val="ListBullet1"/>
        <w:numPr>
          <w:ilvl w:val="0"/>
          <w:numId w:val="18"/>
        </w:numPr>
        <w:spacing w:before="60" w:after="60"/>
        <w:ind w:left="851"/>
        <w:rPr>
          <w:rFonts w:ascii="Calibri" w:hAnsi="Calibri" w:cs="Calibri"/>
        </w:rPr>
      </w:pPr>
      <w:r w:rsidRPr="000D060C">
        <w:rPr>
          <w:rFonts w:ascii="Calibri" w:hAnsi="Calibri" w:cs="Calibri"/>
        </w:rPr>
        <w:t>facilitation of statistics and research relating to education, including surveys and data linkage</w:t>
      </w:r>
    </w:p>
    <w:p w14:paraId="4F36568C" w14:textId="77777777" w:rsidR="00DA78DC" w:rsidRPr="000D060C" w:rsidRDefault="00DA78DC" w:rsidP="00DA78DC">
      <w:pPr>
        <w:pStyle w:val="ListBullet1"/>
        <w:numPr>
          <w:ilvl w:val="0"/>
          <w:numId w:val="18"/>
        </w:numPr>
        <w:spacing w:before="60" w:after="60"/>
        <w:ind w:left="851"/>
        <w:rPr>
          <w:rFonts w:ascii="Calibri" w:hAnsi="Calibri" w:cs="Calibri"/>
        </w:rPr>
      </w:pPr>
      <w:r w:rsidRPr="000D060C">
        <w:rPr>
          <w:rFonts w:ascii="Calibri" w:hAnsi="Calibri" w:cs="Calibri"/>
        </w:rPr>
        <w:t>understanding how the VET market operates, for policy, workforce planning and consumer information.</w:t>
      </w:r>
    </w:p>
    <w:p w14:paraId="72A30AE7" w14:textId="77777777" w:rsidR="00DA78DC" w:rsidRPr="000D060C" w:rsidRDefault="00DA78DC" w:rsidP="00DA78DC">
      <w:pPr>
        <w:numPr>
          <w:ilvl w:val="0"/>
          <w:numId w:val="9"/>
        </w:numPr>
        <w:autoSpaceDE w:val="0"/>
        <w:autoSpaceDN w:val="0"/>
        <w:adjustRightInd w:val="0"/>
        <w:spacing w:before="60" w:after="60"/>
        <w:jc w:val="both"/>
        <w:rPr>
          <w:rFonts w:ascii="Calibri" w:eastAsia="Times New Roman" w:hAnsi="Calibri" w:cs="Calibri"/>
          <w:sz w:val="20"/>
          <w:szCs w:val="20"/>
        </w:rPr>
      </w:pPr>
      <w:r w:rsidRPr="000D060C">
        <w:rPr>
          <w:rFonts w:ascii="Calibri" w:eastAsia="Times New Roman" w:hAnsi="Calibri" w:cs="Calibri"/>
          <w:sz w:val="20"/>
          <w:szCs w:val="20"/>
        </w:rPr>
        <w:t>NCVER may also disclose personal information to persons engaged by NCVER to conduct research on NCVER’s behalf. The NCVER does not intend to disclose your personal information to any overseas recipients.</w:t>
      </w:r>
    </w:p>
    <w:p w14:paraId="73E63C25" w14:textId="77777777" w:rsidR="00DA78DC" w:rsidRPr="000D060C" w:rsidRDefault="00DA78DC" w:rsidP="00DA78DC">
      <w:pPr>
        <w:numPr>
          <w:ilvl w:val="0"/>
          <w:numId w:val="9"/>
        </w:numPr>
        <w:autoSpaceDE w:val="0"/>
        <w:autoSpaceDN w:val="0"/>
        <w:adjustRightInd w:val="0"/>
        <w:spacing w:before="60" w:after="60"/>
        <w:jc w:val="both"/>
        <w:rPr>
          <w:rFonts w:ascii="Calibri" w:eastAsia="Times New Roman" w:hAnsi="Calibri" w:cs="Calibri"/>
          <w:sz w:val="20"/>
          <w:szCs w:val="20"/>
        </w:rPr>
      </w:pPr>
      <w:r w:rsidRPr="000D060C">
        <w:rPr>
          <w:rFonts w:ascii="Calibri" w:eastAsia="Times New Roman" w:hAnsi="Calibri" w:cs="Calibri"/>
          <w:sz w:val="20"/>
          <w:szCs w:val="20"/>
        </w:rPr>
        <w:t xml:space="preserve">For more information about how the NCVER will handle your personal information please refer to the NCVER’s Privacy Policy </w:t>
      </w:r>
      <w:hyperlink r:id="rId18" w:history="1">
        <w:r w:rsidRPr="000D060C">
          <w:rPr>
            <w:rStyle w:val="Hyperlink"/>
            <w:rFonts w:ascii="Calibri" w:eastAsia="Times New Roman" w:hAnsi="Calibri" w:cs="Calibri"/>
            <w:sz w:val="20"/>
            <w:szCs w:val="20"/>
          </w:rPr>
          <w:t>here</w:t>
        </w:r>
      </w:hyperlink>
      <w:r w:rsidRPr="000D060C">
        <w:rPr>
          <w:rFonts w:ascii="Calibri" w:eastAsia="Times New Roman" w:hAnsi="Calibri" w:cs="Calibri"/>
          <w:sz w:val="20"/>
          <w:szCs w:val="20"/>
        </w:rPr>
        <w:t>.</w:t>
      </w:r>
    </w:p>
    <w:p w14:paraId="629E5DF0" w14:textId="77777777" w:rsidR="00DA78DC" w:rsidRPr="000D060C" w:rsidRDefault="00DA78DC" w:rsidP="00DA78DC">
      <w:pPr>
        <w:numPr>
          <w:ilvl w:val="0"/>
          <w:numId w:val="9"/>
        </w:numPr>
        <w:autoSpaceDE w:val="0"/>
        <w:autoSpaceDN w:val="0"/>
        <w:adjustRightInd w:val="0"/>
        <w:spacing w:before="60" w:after="60"/>
        <w:jc w:val="both"/>
        <w:rPr>
          <w:rFonts w:ascii="Calibri" w:eastAsia="Times New Roman" w:hAnsi="Calibri" w:cs="Calibri"/>
          <w:sz w:val="20"/>
          <w:szCs w:val="20"/>
        </w:rPr>
      </w:pPr>
      <w:r w:rsidRPr="000D060C">
        <w:rPr>
          <w:rFonts w:ascii="Calibri" w:eastAsia="Times New Roman" w:hAnsi="Calibri" w:cs="Calibri"/>
          <w:sz w:val="20"/>
          <w:szCs w:val="20"/>
        </w:rPr>
        <w:t>If you would like to seek access to or correct your information, in the first instance, please contact your RTO using the contact details listed below.</w:t>
      </w:r>
    </w:p>
    <w:p w14:paraId="70869BD2" w14:textId="2D7014EF" w:rsidR="00DA78DC" w:rsidRPr="000D060C" w:rsidRDefault="00FF15C5" w:rsidP="00DA78DC">
      <w:pPr>
        <w:numPr>
          <w:ilvl w:val="0"/>
          <w:numId w:val="9"/>
        </w:numPr>
        <w:autoSpaceDE w:val="0"/>
        <w:autoSpaceDN w:val="0"/>
        <w:adjustRightInd w:val="0"/>
        <w:spacing w:before="60" w:after="60"/>
        <w:jc w:val="both"/>
        <w:rPr>
          <w:rFonts w:ascii="Calibri" w:eastAsia="Times New Roman" w:hAnsi="Calibri" w:cs="Calibri"/>
          <w:sz w:val="20"/>
          <w:szCs w:val="20"/>
        </w:rPr>
      </w:pPr>
      <w:r w:rsidRPr="000D060C">
        <w:rPr>
          <w:rFonts w:ascii="Calibri" w:eastAsia="Times New Roman" w:hAnsi="Calibri" w:cs="Calibri"/>
          <w:sz w:val="20"/>
          <w:szCs w:val="20"/>
        </w:rPr>
        <w:t>DEWR</w:t>
      </w:r>
      <w:r w:rsidR="00DA78DC" w:rsidRPr="000D060C">
        <w:rPr>
          <w:rFonts w:ascii="Calibri" w:eastAsia="Times New Roman" w:hAnsi="Calibri" w:cs="Calibri"/>
          <w:sz w:val="20"/>
          <w:szCs w:val="20"/>
        </w:rPr>
        <w:t xml:space="preserve"> is authorised by law, including the Privacy Act and the NVETR Act, to collect, use and disclose your personal information to fulfil specified functions and activities. For more information about how the </w:t>
      </w:r>
      <w:r w:rsidRPr="000D060C">
        <w:rPr>
          <w:rFonts w:ascii="Calibri" w:eastAsia="Times New Roman" w:hAnsi="Calibri" w:cs="Calibri"/>
          <w:sz w:val="20"/>
          <w:szCs w:val="20"/>
        </w:rPr>
        <w:t>DEWR</w:t>
      </w:r>
      <w:r w:rsidR="00DA78DC" w:rsidRPr="000D060C">
        <w:rPr>
          <w:rFonts w:ascii="Calibri" w:eastAsia="Times New Roman" w:hAnsi="Calibri" w:cs="Calibri"/>
          <w:sz w:val="20"/>
          <w:szCs w:val="20"/>
        </w:rPr>
        <w:t xml:space="preserve"> will handle your personal information, please refer to the </w:t>
      </w:r>
      <w:r w:rsidRPr="000D060C">
        <w:rPr>
          <w:rFonts w:ascii="Calibri" w:eastAsia="Times New Roman" w:hAnsi="Calibri" w:cs="Calibri"/>
          <w:sz w:val="20"/>
          <w:szCs w:val="20"/>
        </w:rPr>
        <w:t>DEWR</w:t>
      </w:r>
      <w:r w:rsidR="00DA78DC" w:rsidRPr="000D060C">
        <w:rPr>
          <w:rFonts w:ascii="Calibri" w:eastAsia="Times New Roman" w:hAnsi="Calibri" w:cs="Calibri"/>
          <w:sz w:val="20"/>
          <w:szCs w:val="20"/>
        </w:rPr>
        <w:t xml:space="preserve"> VET Privacy Notice </w:t>
      </w:r>
      <w:hyperlink r:id="rId19" w:history="1">
        <w:r w:rsidR="00DA78DC" w:rsidRPr="000D060C">
          <w:rPr>
            <w:rStyle w:val="Hyperlink"/>
            <w:rFonts w:ascii="Calibri" w:eastAsia="Times New Roman" w:hAnsi="Calibri" w:cs="Calibri"/>
            <w:sz w:val="20"/>
            <w:szCs w:val="20"/>
          </w:rPr>
          <w:t>here</w:t>
        </w:r>
      </w:hyperlink>
      <w:r w:rsidR="00DA78DC" w:rsidRPr="000D060C">
        <w:rPr>
          <w:rFonts w:ascii="Calibri" w:eastAsia="Times New Roman" w:hAnsi="Calibri" w:cs="Calibri"/>
          <w:sz w:val="20"/>
          <w:szCs w:val="20"/>
        </w:rPr>
        <w:t>.</w:t>
      </w:r>
    </w:p>
    <w:p w14:paraId="7714CD1C" w14:textId="77777777" w:rsidR="00DA78DC" w:rsidRPr="000D060C" w:rsidRDefault="00DA78DC" w:rsidP="00DA78DC">
      <w:pPr>
        <w:numPr>
          <w:ilvl w:val="0"/>
          <w:numId w:val="9"/>
        </w:numPr>
        <w:autoSpaceDE w:val="0"/>
        <w:autoSpaceDN w:val="0"/>
        <w:adjustRightInd w:val="0"/>
        <w:spacing w:before="60" w:after="60"/>
        <w:jc w:val="both"/>
        <w:rPr>
          <w:rFonts w:ascii="Calibri" w:eastAsia="Times New Roman" w:hAnsi="Calibri" w:cs="Calibri"/>
          <w:sz w:val="20"/>
          <w:szCs w:val="20"/>
        </w:rPr>
      </w:pPr>
      <w:r w:rsidRPr="000D060C">
        <w:rPr>
          <w:rFonts w:ascii="Calibri" w:eastAsia="Times New Roman" w:hAnsi="Calibri" w:cs="Calibri"/>
          <w:sz w:val="20"/>
          <w:szCs w:val="20"/>
        </w:rPr>
        <w:t>Surveys – you may receive a student survey which may be run by a government department or an NCVER employee, agent, third-party contractor or another authorised agency. Please note you may opt out of the survey at the time of being contacted.</w:t>
      </w:r>
    </w:p>
    <w:p w14:paraId="04882D4F" w14:textId="2A8FE037" w:rsidR="00FA5A4C" w:rsidRPr="000D060C" w:rsidRDefault="00DA78DC" w:rsidP="00F03DE0">
      <w:pPr>
        <w:numPr>
          <w:ilvl w:val="0"/>
          <w:numId w:val="9"/>
        </w:numPr>
        <w:autoSpaceDE w:val="0"/>
        <w:autoSpaceDN w:val="0"/>
        <w:adjustRightInd w:val="0"/>
        <w:spacing w:before="60" w:after="60"/>
        <w:jc w:val="both"/>
        <w:rPr>
          <w:rFonts w:ascii="Calibri" w:eastAsia="Times New Roman" w:hAnsi="Calibri" w:cs="Calibri"/>
          <w:sz w:val="22"/>
        </w:rPr>
      </w:pPr>
      <w:r w:rsidRPr="000D060C">
        <w:rPr>
          <w:rFonts w:ascii="Calibri" w:eastAsia="Times New Roman" w:hAnsi="Calibri" w:cs="Calibri"/>
          <w:sz w:val="20"/>
          <w:szCs w:val="20"/>
        </w:rPr>
        <w:t xml:space="preserve">Contact information – at any time, you may </w:t>
      </w:r>
      <w:r w:rsidRPr="000D060C">
        <w:rPr>
          <w:rFonts w:ascii="Calibri" w:eastAsia="Times New Roman" w:hAnsi="Calibri" w:cs="Calibri"/>
          <w:iCs/>
          <w:sz w:val="20"/>
          <w:szCs w:val="20"/>
        </w:rPr>
        <w:t xml:space="preserve">contact us at </w:t>
      </w:r>
      <w:hyperlink r:id="rId20" w:history="1">
        <w:r w:rsidR="009E7EEB">
          <w:rPr>
            <w:rStyle w:val="Hyperlink"/>
            <w:rFonts w:ascii="Calibri" w:eastAsia="Times New Roman" w:hAnsi="Calibri" w:cs="Calibri"/>
            <w:iCs/>
            <w:sz w:val="20"/>
            <w:szCs w:val="20"/>
          </w:rPr>
          <w:t>info@t2u.com.au</w:t>
        </w:r>
      </w:hyperlink>
      <w:r w:rsidR="000D060C" w:rsidRPr="000D060C">
        <w:rPr>
          <w:rFonts w:ascii="Calibri" w:eastAsia="Times New Roman" w:hAnsi="Calibri" w:cs="Calibri"/>
          <w:iCs/>
          <w:sz w:val="20"/>
          <w:szCs w:val="20"/>
        </w:rPr>
        <w:t xml:space="preserve">  </w:t>
      </w:r>
      <w:r w:rsidRPr="000D060C">
        <w:rPr>
          <w:rFonts w:ascii="Calibri" w:eastAsia="Times New Roman" w:hAnsi="Calibri" w:cs="Calibri"/>
          <w:iCs/>
          <w:sz w:val="20"/>
          <w:szCs w:val="20"/>
        </w:rPr>
        <w:t xml:space="preserve"> to</w:t>
      </w:r>
      <w:r w:rsidRPr="000D060C">
        <w:rPr>
          <w:rFonts w:ascii="Calibri" w:eastAsia="Times New Roman" w:hAnsi="Calibri" w:cs="Calibri"/>
          <w:sz w:val="20"/>
          <w:szCs w:val="20"/>
        </w:rPr>
        <w:t xml:space="preserve"> – request access to your personal information, correct your personal information, make a complaint about how your personal information has been handled and ask a question about this Privacy Notice. You can access our Privacy Policy on our website for more information.</w:t>
      </w:r>
    </w:p>
    <w:p w14:paraId="50295671" w14:textId="269D396D" w:rsidR="00DA78DC" w:rsidRPr="000D060C" w:rsidRDefault="00DA78DC" w:rsidP="00DA78DC">
      <w:pPr>
        <w:autoSpaceDE w:val="0"/>
        <w:autoSpaceDN w:val="0"/>
        <w:adjustRightInd w:val="0"/>
        <w:spacing w:before="160" w:after="160"/>
        <w:jc w:val="both"/>
        <w:rPr>
          <w:rFonts w:asciiTheme="minorHAnsi" w:eastAsia="Times New Roman" w:hAnsiTheme="minorHAnsi" w:cs="Arial"/>
          <w:b/>
          <w:bCs/>
          <w:sz w:val="22"/>
        </w:rPr>
      </w:pPr>
      <w:r w:rsidRPr="000D060C">
        <w:rPr>
          <w:rFonts w:asciiTheme="minorHAnsi" w:eastAsia="Times New Roman" w:hAnsiTheme="minorHAnsi" w:cs="Arial"/>
          <w:b/>
          <w:bCs/>
          <w:sz w:val="22"/>
        </w:rPr>
        <w:t>Further Privacy Information</w:t>
      </w:r>
    </w:p>
    <w:p w14:paraId="194A36CC" w14:textId="31C902B6" w:rsidR="00950ED4" w:rsidRPr="000D060C" w:rsidRDefault="00FA5A4C" w:rsidP="00950ED4">
      <w:pPr>
        <w:numPr>
          <w:ilvl w:val="0"/>
          <w:numId w:val="9"/>
        </w:numPr>
        <w:autoSpaceDE w:val="0"/>
        <w:autoSpaceDN w:val="0"/>
        <w:adjustRightInd w:val="0"/>
        <w:spacing w:before="160" w:after="160"/>
        <w:jc w:val="both"/>
        <w:rPr>
          <w:rFonts w:asciiTheme="minorHAnsi" w:eastAsia="Times New Roman" w:hAnsiTheme="minorHAnsi" w:cs="Arial"/>
          <w:sz w:val="22"/>
        </w:rPr>
      </w:pPr>
      <w:r w:rsidRPr="000D060C">
        <w:rPr>
          <w:rFonts w:ascii="Calibri" w:eastAsia="Times New Roman" w:hAnsi="Calibri" w:cs="Calibri"/>
          <w:sz w:val="22"/>
        </w:rPr>
        <w:t xml:space="preserve">You have the right to access information we retain that relates to you. You can do so </w:t>
      </w:r>
      <w:r w:rsidRPr="000D060C">
        <w:rPr>
          <w:rFonts w:asciiTheme="minorHAnsi" w:eastAsia="Times New Roman" w:hAnsiTheme="minorHAnsi" w:cs="Arial"/>
          <w:sz w:val="22"/>
        </w:rPr>
        <w:t xml:space="preserve">by completing a Student Information Release Form and we will action your request within </w:t>
      </w:r>
      <w:r w:rsidRPr="000D060C">
        <w:rPr>
          <w:rFonts w:asciiTheme="minorHAnsi" w:eastAsia="Times New Roman" w:hAnsiTheme="minorHAnsi" w:cs="Arial"/>
          <w:b/>
          <w:bCs/>
          <w:sz w:val="22"/>
        </w:rPr>
        <w:t>2 business days</w:t>
      </w:r>
      <w:r w:rsidRPr="000D060C">
        <w:rPr>
          <w:rFonts w:asciiTheme="minorHAnsi" w:eastAsia="Times New Roman" w:hAnsiTheme="minorHAnsi" w:cs="Arial"/>
          <w:sz w:val="22"/>
        </w:rPr>
        <w:t>.</w:t>
      </w:r>
    </w:p>
    <w:p w14:paraId="40B83CE0" w14:textId="1710CA9A" w:rsidR="00FA5A4C" w:rsidRPr="000D060C" w:rsidRDefault="00FA5A4C" w:rsidP="00FA5A4C">
      <w:pPr>
        <w:numPr>
          <w:ilvl w:val="0"/>
          <w:numId w:val="9"/>
        </w:numPr>
        <w:autoSpaceDE w:val="0"/>
        <w:autoSpaceDN w:val="0"/>
        <w:adjustRightInd w:val="0"/>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Where a third-party requests for personal information about you, we will seek written permission from you before disclosing any information. The only exception is where an employer</w:t>
      </w:r>
      <w:r w:rsidR="005B0E9F" w:rsidRPr="000D060C">
        <w:rPr>
          <w:rFonts w:asciiTheme="minorHAnsi" w:eastAsia="Times New Roman" w:hAnsiTheme="minorHAnsi" w:cs="Arial"/>
          <w:sz w:val="22"/>
        </w:rPr>
        <w:t xml:space="preserve"> or a job network provide</w:t>
      </w:r>
      <w:r w:rsidR="00544085" w:rsidRPr="000D060C">
        <w:rPr>
          <w:rFonts w:asciiTheme="minorHAnsi" w:eastAsia="Times New Roman" w:hAnsiTheme="minorHAnsi" w:cs="Arial"/>
          <w:sz w:val="22"/>
        </w:rPr>
        <w:t>r</w:t>
      </w:r>
      <w:r w:rsidRPr="000D060C">
        <w:rPr>
          <w:rFonts w:asciiTheme="minorHAnsi" w:eastAsia="Times New Roman" w:hAnsiTheme="minorHAnsi" w:cs="Arial"/>
          <w:sz w:val="22"/>
        </w:rPr>
        <w:t xml:space="preserve"> has paid for your training and they have requested for your training activity information and outcomes</w:t>
      </w:r>
      <w:r w:rsidR="00D32BFE" w:rsidRPr="000D060C">
        <w:rPr>
          <w:rFonts w:asciiTheme="minorHAnsi" w:eastAsia="Times New Roman" w:hAnsiTheme="minorHAnsi" w:cs="Arial"/>
          <w:sz w:val="22"/>
        </w:rPr>
        <w:t xml:space="preserve">, </w:t>
      </w:r>
      <w:r w:rsidR="00914D76" w:rsidRPr="000D060C">
        <w:rPr>
          <w:rFonts w:asciiTheme="minorHAnsi" w:eastAsia="Times New Roman" w:hAnsiTheme="minorHAnsi" w:cs="Arial"/>
          <w:sz w:val="22"/>
        </w:rPr>
        <w:t>or where we require the services of an organisation for the purposes of our operations such as a Compliance Consultant and sharing your personal information is required, or where we are bound to by law such as with the national regulator – ASQA, and with NCVER.</w:t>
      </w:r>
    </w:p>
    <w:p w14:paraId="77043CC1" w14:textId="1C6EC0BA" w:rsidR="00FA5A4C" w:rsidRPr="000D060C" w:rsidRDefault="00FA5A4C" w:rsidP="00FA5A4C">
      <w:pPr>
        <w:numPr>
          <w:ilvl w:val="0"/>
          <w:numId w:val="9"/>
        </w:numPr>
        <w:autoSpaceDE w:val="0"/>
        <w:autoSpaceDN w:val="0"/>
        <w:adjustRightInd w:val="0"/>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At any time, you may contact us to correct any personal information we hold about you, this includes your legal name and your contact information.</w:t>
      </w:r>
    </w:p>
    <w:p w14:paraId="5FE471EA" w14:textId="6930AE64" w:rsidR="00221A8B" w:rsidRPr="000D060C" w:rsidRDefault="00221A8B" w:rsidP="00FA5A4C">
      <w:pPr>
        <w:numPr>
          <w:ilvl w:val="0"/>
          <w:numId w:val="9"/>
        </w:numPr>
        <w:autoSpaceDE w:val="0"/>
        <w:autoSpaceDN w:val="0"/>
        <w:adjustRightInd w:val="0"/>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Where we receive any unsolicited personal or sensitive information, it will be treated and managed according to the Australian Privacy Principles.</w:t>
      </w:r>
    </w:p>
    <w:p w14:paraId="0922071E" w14:textId="4B5FD341" w:rsidR="0021660D" w:rsidRPr="000D060C" w:rsidRDefault="003825E4" w:rsidP="00FA5A4C">
      <w:pPr>
        <w:numPr>
          <w:ilvl w:val="0"/>
          <w:numId w:val="9"/>
        </w:numPr>
        <w:autoSpaceDE w:val="0"/>
        <w:autoSpaceDN w:val="0"/>
        <w:adjustRightInd w:val="0"/>
        <w:spacing w:before="160" w:after="160"/>
        <w:jc w:val="both"/>
        <w:rPr>
          <w:rFonts w:asciiTheme="minorHAnsi" w:eastAsia="Times New Roman" w:hAnsiTheme="minorHAnsi" w:cs="Arial"/>
          <w:sz w:val="22"/>
        </w:rPr>
      </w:pPr>
      <w:r>
        <w:rPr>
          <w:rFonts w:asciiTheme="minorHAnsi" w:eastAsia="Times New Roman" w:hAnsiTheme="minorHAnsi" w:cs="Arial"/>
          <w:sz w:val="22"/>
        </w:rPr>
        <w:t>TRAINING 2U</w:t>
      </w:r>
      <w:r w:rsidR="00B54264" w:rsidRPr="000D060C">
        <w:rPr>
          <w:rFonts w:asciiTheme="minorHAnsi" w:eastAsia="Times New Roman" w:hAnsiTheme="minorHAnsi" w:cs="Arial"/>
          <w:sz w:val="22"/>
        </w:rPr>
        <w:t xml:space="preserve"> </w:t>
      </w:r>
      <w:r w:rsidR="00D33EF5" w:rsidRPr="000D060C">
        <w:rPr>
          <w:rFonts w:asciiTheme="minorHAnsi" w:eastAsia="Times New Roman" w:hAnsiTheme="minorHAnsi" w:cs="Arial"/>
          <w:sz w:val="22"/>
        </w:rPr>
        <w:t xml:space="preserve">use Google Analytics and Cookies on our website which provides us with the ability to track and report website traffic, and the tools we would need to better understand our website visitors and users. This information would help us strategise and help inform our future operations. These cookies are stored on Google’s servers in the United States and may transfer this information on to third-parties, if required by law, or for information processing on its behalf. </w:t>
      </w:r>
    </w:p>
    <w:p w14:paraId="0B9F2772" w14:textId="65F6620F" w:rsidR="00D33EF5" w:rsidRPr="000D060C" w:rsidRDefault="00D33EF5" w:rsidP="00FA5A4C">
      <w:pPr>
        <w:numPr>
          <w:ilvl w:val="0"/>
          <w:numId w:val="9"/>
        </w:numPr>
        <w:autoSpaceDE w:val="0"/>
        <w:autoSpaceDN w:val="0"/>
        <w:adjustRightInd w:val="0"/>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It is important to note that no personal information is recorded and this data is only used for website management and improvement</w:t>
      </w:r>
      <w:r w:rsidR="0021660D" w:rsidRPr="000D060C">
        <w:rPr>
          <w:rFonts w:asciiTheme="minorHAnsi" w:eastAsia="Times New Roman" w:hAnsiTheme="minorHAnsi" w:cs="Arial"/>
          <w:sz w:val="22"/>
        </w:rPr>
        <w:t xml:space="preserve"> purposes</w:t>
      </w:r>
      <w:r w:rsidRPr="000D060C">
        <w:rPr>
          <w:rFonts w:asciiTheme="minorHAnsi" w:eastAsia="Times New Roman" w:hAnsiTheme="minorHAnsi" w:cs="Arial"/>
          <w:sz w:val="22"/>
        </w:rPr>
        <w:t xml:space="preserve">. You can choose to </w:t>
      </w:r>
      <w:r w:rsidRPr="000D060C">
        <w:rPr>
          <w:rFonts w:asciiTheme="minorHAnsi" w:eastAsia="Times New Roman" w:hAnsiTheme="minorHAnsi" w:cs="Arial"/>
          <w:sz w:val="22"/>
        </w:rPr>
        <w:lastRenderedPageBreak/>
        <w:t>disable cookies by changing your web browser’s settings and to opt-out of Google Analytics. It is important to note that by disabling the Google Analytics function may affect a user’s experience on our website.</w:t>
      </w:r>
    </w:p>
    <w:p w14:paraId="4D3EBC17" w14:textId="4D1D4A4B" w:rsidR="0021660D" w:rsidRPr="000D060C" w:rsidRDefault="00FA5A4C" w:rsidP="00950ED4">
      <w:pPr>
        <w:numPr>
          <w:ilvl w:val="0"/>
          <w:numId w:val="9"/>
        </w:numPr>
        <w:autoSpaceDE w:val="0"/>
        <w:autoSpaceDN w:val="0"/>
        <w:adjustRightInd w:val="0"/>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If you have concerns about this </w:t>
      </w:r>
      <w:r w:rsidR="00F65658" w:rsidRPr="000D060C">
        <w:rPr>
          <w:rFonts w:asciiTheme="minorHAnsi" w:eastAsia="Times New Roman" w:hAnsiTheme="minorHAnsi" w:cs="Arial"/>
          <w:sz w:val="22"/>
        </w:rPr>
        <w:t>information</w:t>
      </w:r>
      <w:r w:rsidRPr="000D060C">
        <w:rPr>
          <w:rFonts w:asciiTheme="minorHAnsi" w:eastAsia="Times New Roman" w:hAnsiTheme="minorHAnsi" w:cs="Arial"/>
          <w:sz w:val="22"/>
        </w:rPr>
        <w:t>, or about how we are managing your personal and sensitive information, we encourage you to reach out to us.</w:t>
      </w:r>
    </w:p>
    <w:p w14:paraId="0A4B1DF8" w14:textId="7FF74C80" w:rsidR="00FA5A4C" w:rsidRPr="000D060C" w:rsidRDefault="00FA5A4C" w:rsidP="00FA5A4C">
      <w:pPr>
        <w:numPr>
          <w:ilvl w:val="0"/>
          <w:numId w:val="9"/>
        </w:numPr>
        <w:autoSpaceDE w:val="0"/>
        <w:autoSpaceDN w:val="0"/>
        <w:adjustRightInd w:val="0"/>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Under the Privacy Act 1988, you have the right to make a complaint to the Office of the Australian Information Commissioner (OAIC) about the handling of your personal information by us.</w:t>
      </w:r>
    </w:p>
    <w:p w14:paraId="04E8C755" w14:textId="237D7AA3" w:rsidR="001A5E49" w:rsidRPr="000D060C" w:rsidRDefault="001A5E49" w:rsidP="00524432">
      <w:pPr>
        <w:pStyle w:val="Heading2"/>
      </w:pPr>
      <w:bookmarkStart w:id="83" w:name="_Toc210030584"/>
      <w:bookmarkStart w:id="84" w:name="_Toc210030804"/>
      <w:bookmarkStart w:id="85" w:name="_Toc210037147"/>
      <w:bookmarkStart w:id="86" w:name="_Toc210037679"/>
      <w:bookmarkStart w:id="87" w:name="_Toc210038458"/>
      <w:bookmarkStart w:id="88" w:name="_Toc210039544"/>
      <w:r w:rsidRPr="000D060C">
        <w:t>Our guarantee</w:t>
      </w:r>
      <w:bookmarkEnd w:id="83"/>
      <w:bookmarkEnd w:id="84"/>
      <w:bookmarkEnd w:id="85"/>
      <w:bookmarkEnd w:id="86"/>
      <w:bookmarkEnd w:id="87"/>
      <w:bookmarkEnd w:id="88"/>
    </w:p>
    <w:p w14:paraId="78F6D9D7" w14:textId="261CE130" w:rsidR="00AC683F" w:rsidRPr="000D060C" w:rsidRDefault="001A5E49" w:rsidP="00277631">
      <w:pPr>
        <w:spacing w:before="160" w:after="160"/>
        <w:jc w:val="both"/>
        <w:rPr>
          <w:rFonts w:asciiTheme="minorHAnsi" w:hAnsiTheme="minorHAnsi" w:cs="Arial"/>
          <w:sz w:val="22"/>
        </w:rPr>
      </w:pPr>
      <w:r w:rsidRPr="000D060C">
        <w:rPr>
          <w:rFonts w:asciiTheme="minorHAnsi" w:hAnsiTheme="minorHAnsi" w:cs="Arial"/>
          <w:sz w:val="22"/>
        </w:rPr>
        <w:t xml:space="preserve">If </w:t>
      </w:r>
      <w:r w:rsidR="003825E4">
        <w:rPr>
          <w:rFonts w:asciiTheme="minorHAnsi" w:hAnsiTheme="minorHAnsi" w:cs="Arial"/>
          <w:sz w:val="22"/>
        </w:rPr>
        <w:t>TRAINING 2U</w:t>
      </w:r>
      <w:r w:rsidR="00B54264" w:rsidRPr="000D060C">
        <w:rPr>
          <w:rFonts w:asciiTheme="minorHAnsi" w:hAnsiTheme="minorHAnsi" w:cs="Arial"/>
          <w:sz w:val="22"/>
        </w:rPr>
        <w:t xml:space="preserve"> </w:t>
      </w:r>
      <w:r w:rsidR="00AC683F" w:rsidRPr="000D060C">
        <w:rPr>
          <w:rFonts w:asciiTheme="minorHAnsi" w:hAnsiTheme="minorHAnsi" w:cs="Arial"/>
          <w:sz w:val="22"/>
        </w:rPr>
        <w:t xml:space="preserve">are not able to fulfil our agreement with you, regardless of the reason, we will issue a full refund for any services not </w:t>
      </w:r>
      <w:r w:rsidR="00AC683F" w:rsidRPr="000D060C">
        <w:rPr>
          <w:rFonts w:asciiTheme="minorHAnsi" w:hAnsiTheme="minorHAnsi" w:cs="Arial"/>
          <w:sz w:val="22"/>
        </w:rPr>
        <w:t xml:space="preserve">provided. This means that if we cancel </w:t>
      </w:r>
      <w:r w:rsidR="00243997" w:rsidRPr="000D060C">
        <w:rPr>
          <w:rFonts w:asciiTheme="minorHAnsi" w:hAnsiTheme="minorHAnsi" w:cs="Arial"/>
          <w:sz w:val="22"/>
        </w:rPr>
        <w:t xml:space="preserve">a training program which has not yet commenced, we will refund the full amount of the fees paid. Where we cancel a training program part way through the course, we will action a refund based on the unit of competency not yet delivered and issue you with a Statement of Attainment </w:t>
      </w:r>
      <w:r w:rsidR="00C2286C" w:rsidRPr="000D060C">
        <w:rPr>
          <w:rFonts w:asciiTheme="minorHAnsi" w:hAnsiTheme="minorHAnsi" w:cs="Arial"/>
          <w:sz w:val="22"/>
        </w:rPr>
        <w:t>for</w:t>
      </w:r>
      <w:r w:rsidR="00243997" w:rsidRPr="000D060C">
        <w:rPr>
          <w:rFonts w:asciiTheme="minorHAnsi" w:hAnsiTheme="minorHAnsi" w:cs="Arial"/>
          <w:sz w:val="22"/>
        </w:rPr>
        <w:t xml:space="preserve"> the units you have completed.</w:t>
      </w:r>
    </w:p>
    <w:p w14:paraId="2A0854E3" w14:textId="255E10BB" w:rsidR="00370A65" w:rsidRDefault="003825E4" w:rsidP="00277631">
      <w:pPr>
        <w:spacing w:before="160" w:after="160"/>
        <w:jc w:val="both"/>
        <w:rPr>
          <w:rFonts w:asciiTheme="minorHAnsi" w:hAnsiTheme="minorHAnsi" w:cs="Arial"/>
          <w:sz w:val="22"/>
        </w:rPr>
        <w:sectPr w:rsidR="00370A65" w:rsidSect="00CA7509">
          <w:type w:val="continuous"/>
          <w:pgSz w:w="11906" w:h="16838"/>
          <w:pgMar w:top="993" w:right="1440" w:bottom="993" w:left="1440" w:header="708" w:footer="708" w:gutter="0"/>
          <w:cols w:num="2" w:space="708"/>
          <w:docGrid w:linePitch="360"/>
        </w:sectPr>
      </w:pPr>
      <w:r>
        <w:rPr>
          <w:rFonts w:asciiTheme="minorHAnsi" w:hAnsiTheme="minorHAnsi" w:cs="Arial"/>
          <w:sz w:val="22"/>
        </w:rPr>
        <w:t>TRAINING 2U</w:t>
      </w:r>
      <w:r w:rsidR="00B54264" w:rsidRPr="000D060C">
        <w:rPr>
          <w:rFonts w:asciiTheme="minorHAnsi" w:hAnsiTheme="minorHAnsi" w:cs="Arial"/>
          <w:sz w:val="22"/>
        </w:rPr>
        <w:t xml:space="preserve"> </w:t>
      </w:r>
      <w:r w:rsidR="001A5E49" w:rsidRPr="000D060C">
        <w:rPr>
          <w:rFonts w:asciiTheme="minorHAnsi" w:hAnsiTheme="minorHAnsi" w:cs="Arial"/>
          <w:sz w:val="22"/>
        </w:rPr>
        <w:t xml:space="preserve">reserves the right to amend </w:t>
      </w:r>
      <w:r w:rsidR="00E671CF" w:rsidRPr="000D060C">
        <w:rPr>
          <w:rFonts w:asciiTheme="minorHAnsi" w:hAnsiTheme="minorHAnsi" w:cs="Arial"/>
          <w:sz w:val="22"/>
        </w:rPr>
        <w:t xml:space="preserve">our agreed services, policies relating to a learner’s rights and the payment of fees and charges, or to </w:t>
      </w:r>
      <w:r w:rsidR="001A5E49" w:rsidRPr="000D060C">
        <w:rPr>
          <w:rFonts w:asciiTheme="minorHAnsi" w:hAnsiTheme="minorHAnsi" w:cs="Arial"/>
          <w:sz w:val="22"/>
        </w:rPr>
        <w:t xml:space="preserve">the conditions of </w:t>
      </w:r>
      <w:r w:rsidR="00E671CF" w:rsidRPr="000D060C">
        <w:rPr>
          <w:rFonts w:asciiTheme="minorHAnsi" w:hAnsiTheme="minorHAnsi" w:cs="Arial"/>
          <w:sz w:val="22"/>
        </w:rPr>
        <w:t>a</w:t>
      </w:r>
      <w:r w:rsidR="001A5E49" w:rsidRPr="000D060C">
        <w:rPr>
          <w:rFonts w:asciiTheme="minorHAnsi" w:hAnsiTheme="minorHAnsi" w:cs="Arial"/>
          <w:sz w:val="22"/>
        </w:rPr>
        <w:t xml:space="preserve"> student’s enrolment at any time. </w:t>
      </w:r>
      <w:r>
        <w:rPr>
          <w:rFonts w:asciiTheme="minorHAnsi" w:hAnsiTheme="minorHAnsi" w:cs="Arial"/>
          <w:sz w:val="22"/>
        </w:rPr>
        <w:t>TRAINING 2U</w:t>
      </w:r>
      <w:r w:rsidR="00B54264" w:rsidRPr="000D060C">
        <w:rPr>
          <w:rFonts w:asciiTheme="minorHAnsi" w:hAnsiTheme="minorHAnsi" w:cs="Arial"/>
          <w:sz w:val="22"/>
        </w:rPr>
        <w:t xml:space="preserve"> </w:t>
      </w:r>
      <w:r w:rsidR="00E671CF" w:rsidRPr="000D060C">
        <w:rPr>
          <w:rFonts w:asciiTheme="minorHAnsi" w:hAnsiTheme="minorHAnsi" w:cs="Arial"/>
          <w:sz w:val="22"/>
        </w:rPr>
        <w:t xml:space="preserve">will inform current learners prior to the changes coming into effect at least </w:t>
      </w:r>
      <w:r w:rsidR="00966543" w:rsidRPr="000D060C">
        <w:rPr>
          <w:rFonts w:asciiTheme="minorHAnsi" w:hAnsiTheme="minorHAnsi" w:cs="Arial"/>
          <w:sz w:val="22"/>
        </w:rPr>
        <w:t>5 business days</w:t>
      </w:r>
      <w:r w:rsidR="00E671CF" w:rsidRPr="000D060C">
        <w:rPr>
          <w:rFonts w:asciiTheme="minorHAnsi" w:hAnsiTheme="minorHAnsi" w:cs="Arial"/>
          <w:sz w:val="22"/>
        </w:rPr>
        <w:t xml:space="preserve"> prior to any changes coming into effect</w:t>
      </w:r>
      <w:r w:rsidR="001A5E49" w:rsidRPr="000D060C">
        <w:rPr>
          <w:rFonts w:asciiTheme="minorHAnsi" w:hAnsiTheme="minorHAnsi" w:cs="Arial"/>
          <w:sz w:val="22"/>
        </w:rPr>
        <w:t>.</w:t>
      </w:r>
      <w:r w:rsidR="009B196A" w:rsidRPr="000D060C">
        <w:rPr>
          <w:rFonts w:asciiTheme="minorHAnsi" w:hAnsiTheme="minorHAnsi" w:cs="Arial"/>
          <w:sz w:val="22"/>
        </w:rPr>
        <w:t xml:space="preserve"> Where this is not possible – such as when there are training package updates or when legislation is assented, we will notify learners within </w:t>
      </w:r>
      <w:r w:rsidR="00966543" w:rsidRPr="000D060C">
        <w:rPr>
          <w:rFonts w:asciiTheme="minorHAnsi" w:hAnsiTheme="minorHAnsi" w:cs="Arial"/>
          <w:sz w:val="22"/>
        </w:rPr>
        <w:t xml:space="preserve">5 business days </w:t>
      </w:r>
      <w:r w:rsidR="009B196A" w:rsidRPr="000D060C">
        <w:rPr>
          <w:rFonts w:asciiTheme="minorHAnsi" w:hAnsiTheme="minorHAnsi" w:cs="Arial"/>
          <w:sz w:val="22"/>
        </w:rPr>
        <w:t>of the changes being published.</w:t>
      </w:r>
    </w:p>
    <w:p w14:paraId="3ED587B8" w14:textId="072BB9EC" w:rsidR="00370A65" w:rsidRPr="00370A65" w:rsidRDefault="001414C9" w:rsidP="001414C9">
      <w:pPr>
        <w:pStyle w:val="Heading1"/>
        <w:shd w:val="clear" w:color="auto" w:fill="EF5C52"/>
        <w:tabs>
          <w:tab w:val="center" w:pos="4513"/>
          <w:tab w:val="right" w:pos="9026"/>
        </w:tabs>
        <w:jc w:val="left"/>
        <w:rPr>
          <w:color w:val="FFFFFF" w:themeColor="background1"/>
        </w:rPr>
        <w:sectPr w:rsidR="00370A65" w:rsidRPr="00370A65" w:rsidSect="00370A65">
          <w:type w:val="continuous"/>
          <w:pgSz w:w="11906" w:h="16838"/>
          <w:pgMar w:top="993" w:right="1440" w:bottom="993" w:left="1440" w:header="708" w:footer="708" w:gutter="0"/>
          <w:cols w:space="708"/>
          <w:docGrid w:linePitch="360"/>
        </w:sectPr>
      </w:pPr>
      <w:bookmarkStart w:id="89" w:name="_Toc210030585"/>
      <w:bookmarkStart w:id="90" w:name="_Toc210030805"/>
      <w:bookmarkStart w:id="91" w:name="_Toc210037148"/>
      <w:bookmarkStart w:id="92" w:name="_Toc210037680"/>
      <w:bookmarkStart w:id="93" w:name="_Toc210038459"/>
      <w:bookmarkStart w:id="94" w:name="_Toc210039545"/>
      <w:r>
        <w:rPr>
          <w:color w:val="FFFFFF" w:themeColor="background1"/>
        </w:rPr>
        <w:tab/>
      </w:r>
      <w:r w:rsidR="00FB32FB">
        <w:rPr>
          <w:noProof/>
        </w:rPr>
        <w:drawing>
          <wp:anchor distT="0" distB="0" distL="114300" distR="114300" simplePos="0" relativeHeight="251660288" behindDoc="1" locked="0" layoutInCell="1" allowOverlap="1" wp14:anchorId="3B7B1150" wp14:editId="5ABBCD36">
            <wp:simplePos x="0" y="0"/>
            <wp:positionH relativeFrom="margin">
              <wp:posOffset>-14438</wp:posOffset>
            </wp:positionH>
            <wp:positionV relativeFrom="paragraph">
              <wp:posOffset>563947</wp:posOffset>
            </wp:positionV>
            <wp:extent cx="5760720" cy="2889504"/>
            <wp:effectExtent l="0" t="0" r="0" b="6350"/>
            <wp:wrapTight wrapText="bothSides">
              <wp:wrapPolygon edited="0">
                <wp:start x="0" y="0"/>
                <wp:lineTo x="0" y="21505"/>
                <wp:lineTo x="21500" y="21505"/>
                <wp:lineTo x="2150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 design (4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2889504"/>
                    </a:xfrm>
                    <a:prstGeom prst="rect">
                      <a:avLst/>
                    </a:prstGeom>
                  </pic:spPr>
                </pic:pic>
              </a:graphicData>
            </a:graphic>
            <wp14:sizeRelH relativeFrom="margin">
              <wp14:pctWidth>0</wp14:pctWidth>
            </wp14:sizeRelH>
            <wp14:sizeRelV relativeFrom="margin">
              <wp14:pctHeight>0</wp14:pctHeight>
            </wp14:sizeRelV>
          </wp:anchor>
        </w:drawing>
      </w:r>
      <w:r w:rsidR="008F6585" w:rsidRPr="00370A65">
        <w:rPr>
          <w:color w:val="FFFFFF" w:themeColor="background1"/>
        </w:rPr>
        <w:t>Administration Matters</w:t>
      </w:r>
      <w:bookmarkEnd w:id="89"/>
      <w:bookmarkEnd w:id="90"/>
      <w:bookmarkEnd w:id="91"/>
      <w:bookmarkEnd w:id="92"/>
      <w:bookmarkEnd w:id="93"/>
      <w:bookmarkEnd w:id="94"/>
      <w:r>
        <w:rPr>
          <w:color w:val="FFFFFF" w:themeColor="background1"/>
        </w:rPr>
        <w:tab/>
      </w:r>
    </w:p>
    <w:p w14:paraId="0BA05EF1" w14:textId="3A736708" w:rsidR="008F6585" w:rsidRPr="000D060C" w:rsidRDefault="008F6585" w:rsidP="009502DB">
      <w:pPr>
        <w:pStyle w:val="Heading2"/>
      </w:pPr>
      <w:bookmarkStart w:id="95" w:name="_Toc210030586"/>
      <w:bookmarkStart w:id="96" w:name="_Toc210030806"/>
      <w:bookmarkStart w:id="97" w:name="_Toc210037149"/>
      <w:bookmarkStart w:id="98" w:name="_Toc210037681"/>
      <w:bookmarkStart w:id="99" w:name="_Toc210038460"/>
      <w:bookmarkStart w:id="100" w:name="_Toc210039546"/>
      <w:r w:rsidRPr="000D060C">
        <w:t>Unique Student Identifier</w:t>
      </w:r>
      <w:bookmarkEnd w:id="95"/>
      <w:bookmarkEnd w:id="96"/>
      <w:bookmarkEnd w:id="97"/>
      <w:bookmarkEnd w:id="98"/>
      <w:bookmarkEnd w:id="99"/>
      <w:bookmarkEnd w:id="100"/>
      <w:r w:rsidRPr="000D060C">
        <w:tab/>
      </w:r>
    </w:p>
    <w:p w14:paraId="2266FB26" w14:textId="77777777" w:rsidR="008F6585" w:rsidRPr="000D060C" w:rsidRDefault="008F6585" w:rsidP="008F6585">
      <w:pPr>
        <w:tabs>
          <w:tab w:val="left" w:pos="3282"/>
        </w:tabs>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The Council of Australian Governments (COAG) agreed to implement the Unique Student Identifier (USI) to provide students with the ability to obtain a complete record of their nationally recognised training activity and outcomes easily. </w:t>
      </w:r>
    </w:p>
    <w:p w14:paraId="63BDB21A" w14:textId="77777777" w:rsidR="008F6585" w:rsidRPr="000D060C" w:rsidRDefault="008F6585" w:rsidP="008F6585">
      <w:pPr>
        <w:tabs>
          <w:tab w:val="left" w:pos="3282"/>
        </w:tabs>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lastRenderedPageBreak/>
        <w:t>If you're undertaking any nationally recognised training, you are required to have a Unique Student Identifier (USI). Your USI is linked to an online account that contains all your training records and results that you have completed from 1 January 2015 onwards.</w:t>
      </w:r>
    </w:p>
    <w:p w14:paraId="7F666C5A" w14:textId="77777777" w:rsidR="008F6585" w:rsidRPr="000D060C" w:rsidRDefault="008F6585" w:rsidP="008F6585">
      <w:pPr>
        <w:tabs>
          <w:tab w:val="left" w:pos="3282"/>
        </w:tabs>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Without a USI, a student will not be issued with their AQF certificate or qualification at the completion of their nationally recognised training program.</w:t>
      </w:r>
    </w:p>
    <w:p w14:paraId="1757C1E4" w14:textId="5541C1A0" w:rsidR="008F6585" w:rsidRPr="000D060C" w:rsidRDefault="008F6585" w:rsidP="008F6585">
      <w:pPr>
        <w:tabs>
          <w:tab w:val="left" w:pos="3282"/>
        </w:tabs>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Should a student not have a USI, they are to obtain one online from the Australian Government’s USI platform.</w:t>
      </w:r>
      <w:bookmarkStart w:id="101" w:name="_Toc246752944"/>
      <w:bookmarkStart w:id="102" w:name="_Toc442097987"/>
    </w:p>
    <w:p w14:paraId="4A1ADF12" w14:textId="77777777" w:rsidR="00824CA2" w:rsidRPr="000D060C" w:rsidRDefault="00824CA2" w:rsidP="00824CA2">
      <w:pPr>
        <w:tabs>
          <w:tab w:val="left" w:pos="3282"/>
        </w:tabs>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Under the Student Identifiers (VET Exemptions) Instrument 2021, eligible students will not be required to provide us with their USI in order for their AQF certificate or qualification to be issued. Where this is the case, it is important to be aware that the assessment results will not be accessible through the Commonwealth and will not appear on their VET transcript or be available to them through the USI registry system.</w:t>
      </w:r>
    </w:p>
    <w:p w14:paraId="1CB611C9" w14:textId="77777777" w:rsidR="008F6585" w:rsidRPr="000D060C" w:rsidRDefault="008F6585" w:rsidP="009502DB">
      <w:pPr>
        <w:pStyle w:val="Heading2"/>
        <w:rPr>
          <w:rFonts w:eastAsia="Times New Roman"/>
          <w:lang w:eastAsia="en-AU"/>
        </w:rPr>
      </w:pPr>
      <w:bookmarkStart w:id="103" w:name="_Toc210030587"/>
      <w:bookmarkStart w:id="104" w:name="_Toc210030807"/>
      <w:bookmarkStart w:id="105" w:name="_Toc210037150"/>
      <w:bookmarkStart w:id="106" w:name="_Toc210037682"/>
      <w:bookmarkStart w:id="107" w:name="_Toc210038461"/>
      <w:bookmarkStart w:id="108" w:name="_Toc210039547"/>
      <w:r w:rsidRPr="000D060C">
        <w:rPr>
          <w:rFonts w:eastAsia="Times New Roman"/>
          <w:lang w:eastAsia="en-AU"/>
        </w:rPr>
        <w:t>Fees Payable</w:t>
      </w:r>
      <w:bookmarkEnd w:id="103"/>
      <w:bookmarkEnd w:id="104"/>
      <w:bookmarkEnd w:id="105"/>
      <w:bookmarkEnd w:id="106"/>
      <w:bookmarkEnd w:id="107"/>
      <w:bookmarkEnd w:id="108"/>
    </w:p>
    <w:p w14:paraId="0FD50A37" w14:textId="3F58782D" w:rsidR="008F6585" w:rsidRPr="000D060C" w:rsidRDefault="008F6585" w:rsidP="008F6585">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 xml:space="preserve"> </w:t>
      </w:r>
      <w:r w:rsidR="003825E4">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 xml:space="preserve"> </w:t>
      </w:r>
      <w:r w:rsidRPr="000D060C">
        <w:rPr>
          <w:rFonts w:asciiTheme="minorHAnsi" w:eastAsia="Times New Roman" w:hAnsiTheme="minorHAnsi" w:cs="Arial"/>
          <w:color w:val="000000"/>
          <w:sz w:val="22"/>
        </w:rPr>
        <w:t xml:space="preserve">will only collect up to $1,500 prior to the commencement of training. Where the course fees are over $1,500, </w:t>
      </w:r>
      <w:r w:rsidR="00BC653C" w:rsidRPr="000D060C">
        <w:rPr>
          <w:rFonts w:asciiTheme="minorHAnsi" w:eastAsia="Times New Roman" w:hAnsiTheme="minorHAnsi" w:cs="Arial"/>
          <w:color w:val="000000"/>
          <w:sz w:val="22"/>
        </w:rPr>
        <w:t>with the balance invoiced equally over the course of the training program, prior to the commencement of each term/semester</w:t>
      </w:r>
      <w:r w:rsidRPr="000D060C">
        <w:rPr>
          <w:rFonts w:asciiTheme="minorHAnsi" w:eastAsia="Times New Roman" w:hAnsiTheme="minorHAnsi" w:cs="Arial"/>
          <w:color w:val="000000"/>
          <w:sz w:val="22"/>
        </w:rPr>
        <w:t>.</w:t>
      </w:r>
      <w:r w:rsidRPr="000D060C">
        <w:rPr>
          <w:rFonts w:asciiTheme="minorHAnsi" w:eastAsia="Times New Roman" w:hAnsiTheme="minorHAnsi" w:cs="Arial"/>
          <w:sz w:val="22"/>
        </w:rPr>
        <w:t xml:space="preserve"> For a full list of current fees and charges please refer to our website.</w:t>
      </w:r>
    </w:p>
    <w:p w14:paraId="7AF58A50" w14:textId="6E017C6B" w:rsidR="008F6585" w:rsidRPr="000D060C" w:rsidRDefault="003825E4" w:rsidP="008F6585">
      <w:pPr>
        <w:spacing w:before="160" w:after="160"/>
        <w:ind w:right="150"/>
        <w:jc w:val="both"/>
        <w:rPr>
          <w:rFonts w:asciiTheme="minorHAnsi" w:eastAsia="Times New Roman" w:hAnsiTheme="minorHAnsi" w:cs="Arial"/>
          <w:sz w:val="22"/>
        </w:rPr>
      </w:pPr>
      <w:r>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 xml:space="preserve"> </w:t>
      </w:r>
      <w:r w:rsidR="008F6585" w:rsidRPr="000D060C">
        <w:rPr>
          <w:rFonts w:asciiTheme="minorHAnsi" w:eastAsia="Times New Roman" w:hAnsiTheme="minorHAnsi" w:cs="Arial"/>
          <w:sz w:val="22"/>
        </w:rPr>
        <w:t>may discontinue training if fees are not paid as required.</w:t>
      </w:r>
    </w:p>
    <w:p w14:paraId="38C810F4" w14:textId="3E101E04" w:rsidR="008F6585" w:rsidRPr="000D060C" w:rsidRDefault="003825E4" w:rsidP="008F6585">
      <w:pPr>
        <w:spacing w:before="160" w:after="160"/>
        <w:ind w:right="150"/>
        <w:jc w:val="both"/>
        <w:rPr>
          <w:rFonts w:asciiTheme="minorHAnsi" w:eastAsia="Times New Roman" w:hAnsiTheme="minorHAnsi" w:cs="Arial"/>
          <w:sz w:val="22"/>
        </w:rPr>
      </w:pPr>
      <w:r>
        <w:rPr>
          <w:rFonts w:asciiTheme="minorHAnsi" w:hAnsiTheme="minorHAnsi" w:cstheme="minorHAnsi"/>
          <w:sz w:val="22"/>
        </w:rPr>
        <w:t>TRAINING 2U</w:t>
      </w:r>
      <w:r w:rsidR="00B54264" w:rsidRPr="000D060C">
        <w:rPr>
          <w:rFonts w:asciiTheme="minorHAnsi" w:hAnsiTheme="minorHAnsi" w:cstheme="minorHAnsi"/>
          <w:sz w:val="22"/>
        </w:rPr>
        <w:t xml:space="preserve"> </w:t>
      </w:r>
      <w:r w:rsidR="008F6585" w:rsidRPr="000D060C">
        <w:rPr>
          <w:rFonts w:asciiTheme="minorHAnsi" w:eastAsia="Times New Roman" w:hAnsiTheme="minorHAnsi" w:cs="Arial"/>
          <w:sz w:val="22"/>
        </w:rPr>
        <w:t>accepts payment for fees using:</w:t>
      </w:r>
    </w:p>
    <w:p w14:paraId="6E3F3E13" w14:textId="77777777" w:rsidR="008F6585" w:rsidRPr="000D060C" w:rsidRDefault="008F6585" w:rsidP="007419C3">
      <w:pPr>
        <w:numPr>
          <w:ilvl w:val="0"/>
          <w:numId w:val="8"/>
        </w:num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Credit / debit card; or</w:t>
      </w:r>
    </w:p>
    <w:p w14:paraId="0B3D4C27" w14:textId="77777777" w:rsidR="008F6585" w:rsidRPr="000D060C" w:rsidRDefault="008F6585" w:rsidP="007419C3">
      <w:pPr>
        <w:numPr>
          <w:ilvl w:val="0"/>
          <w:numId w:val="8"/>
        </w:num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Electronic funds transfer; or</w:t>
      </w:r>
    </w:p>
    <w:p w14:paraId="499F2159" w14:textId="77777777" w:rsidR="008F6585" w:rsidRPr="000D060C" w:rsidRDefault="008F6585" w:rsidP="007419C3">
      <w:pPr>
        <w:numPr>
          <w:ilvl w:val="0"/>
          <w:numId w:val="8"/>
        </w:num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Payment plan via credit / debit card.</w:t>
      </w:r>
    </w:p>
    <w:p w14:paraId="78CF4179" w14:textId="77777777" w:rsidR="008F6585" w:rsidRPr="000D060C" w:rsidRDefault="008F6585" w:rsidP="009502DB">
      <w:pPr>
        <w:pStyle w:val="Heading2"/>
        <w:rPr>
          <w:rFonts w:eastAsia="Times New Roman"/>
        </w:rPr>
      </w:pPr>
      <w:bookmarkStart w:id="109" w:name="_Toc210030588"/>
      <w:bookmarkStart w:id="110" w:name="_Toc210030808"/>
      <w:bookmarkStart w:id="111" w:name="_Toc210037151"/>
      <w:bookmarkStart w:id="112" w:name="_Toc210037683"/>
      <w:bookmarkStart w:id="113" w:name="_Toc210038462"/>
      <w:bookmarkStart w:id="114" w:name="_Toc210039548"/>
      <w:r w:rsidRPr="000D060C">
        <w:rPr>
          <w:rFonts w:eastAsia="Times New Roman"/>
        </w:rPr>
        <w:t>Statutory Cooling-Off Period</w:t>
      </w:r>
      <w:bookmarkEnd w:id="109"/>
      <w:bookmarkEnd w:id="110"/>
      <w:bookmarkEnd w:id="111"/>
      <w:bookmarkEnd w:id="112"/>
      <w:bookmarkEnd w:id="113"/>
      <w:bookmarkEnd w:id="114"/>
    </w:p>
    <w:p w14:paraId="420FBF9C" w14:textId="6D8A6A11" w:rsidR="008F6585" w:rsidRPr="000D060C" w:rsidRDefault="008F6585" w:rsidP="008F6585">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 xml:space="preserve"> </w:t>
      </w:r>
      <w:r w:rsidR="003825E4">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 xml:space="preserve"> </w:t>
      </w:r>
      <w:r w:rsidR="00021B32" w:rsidRPr="000D060C">
        <w:rPr>
          <w:rFonts w:asciiTheme="minorHAnsi" w:eastAsia="Times New Roman" w:hAnsiTheme="minorHAnsi" w:cs="Arial"/>
          <w:color w:val="000000"/>
          <w:sz w:val="22"/>
        </w:rPr>
        <w:t xml:space="preserve">is required </w:t>
      </w:r>
      <w:r w:rsidRPr="000D060C">
        <w:rPr>
          <w:rFonts w:asciiTheme="minorHAnsi" w:eastAsia="Times New Roman" w:hAnsiTheme="minorHAnsi" w:cs="Arial"/>
          <w:sz w:val="22"/>
        </w:rPr>
        <w:t xml:space="preserve">to inform individuals considering enrolling into a course with us of their right to a statutory cooling off period. </w:t>
      </w:r>
    </w:p>
    <w:p w14:paraId="713698DD" w14:textId="77777777" w:rsidR="008F6585" w:rsidRPr="000D060C" w:rsidRDefault="008F6585" w:rsidP="008F6585">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 xml:space="preserve">A statutory cooling-off period of 10-days is a period of time provided to a consumer to allow them to withdraw from a consumer agreement, where that agreement was established through unsolicited marketing or sales activities. These include activities such as door-to-door sales and telemarketing. A statutory cooling off period allows a consumer to withdraw from a sales agreement within 10-days of having received a sale contract without penalty. </w:t>
      </w:r>
    </w:p>
    <w:p w14:paraId="56934447" w14:textId="049E2667" w:rsidR="008F6585" w:rsidRPr="000D060C" w:rsidRDefault="008F6585" w:rsidP="008F6585">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 xml:space="preserve">It must be noted that </w:t>
      </w:r>
      <w:r w:rsidR="003825E4">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 xml:space="preserve"> </w:t>
      </w:r>
      <w:r w:rsidRPr="000D060C">
        <w:rPr>
          <w:rFonts w:asciiTheme="minorHAnsi" w:eastAsia="Times New Roman" w:hAnsiTheme="minorHAnsi" w:cs="Arial"/>
          <w:bCs/>
          <w:sz w:val="22"/>
        </w:rPr>
        <w:t>does not engage in unsolicited marketing or sales tactics.</w:t>
      </w:r>
    </w:p>
    <w:p w14:paraId="6AAF4A82" w14:textId="77777777" w:rsidR="008F6585" w:rsidRPr="000D060C" w:rsidRDefault="008F6585" w:rsidP="009502DB">
      <w:pPr>
        <w:pStyle w:val="Heading2"/>
        <w:rPr>
          <w:rFonts w:eastAsia="Times New Roman"/>
        </w:rPr>
      </w:pPr>
      <w:bookmarkStart w:id="115" w:name="_Toc210030589"/>
      <w:bookmarkStart w:id="116" w:name="_Toc210030809"/>
      <w:bookmarkStart w:id="117" w:name="_Toc210037152"/>
      <w:bookmarkStart w:id="118" w:name="_Toc210037684"/>
      <w:bookmarkStart w:id="119" w:name="_Toc210038463"/>
      <w:bookmarkStart w:id="120" w:name="_Toc210039549"/>
      <w:r w:rsidRPr="000D060C">
        <w:rPr>
          <w:rFonts w:eastAsia="Times New Roman"/>
        </w:rPr>
        <w:t>Fee Extension</w:t>
      </w:r>
      <w:bookmarkEnd w:id="115"/>
      <w:bookmarkEnd w:id="116"/>
      <w:bookmarkEnd w:id="117"/>
      <w:bookmarkEnd w:id="118"/>
      <w:bookmarkEnd w:id="119"/>
      <w:bookmarkEnd w:id="120"/>
    </w:p>
    <w:p w14:paraId="23E01A90" w14:textId="5857B7E8" w:rsidR="00966543" w:rsidRPr="009502DB" w:rsidRDefault="008F6585" w:rsidP="009502DB">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 xml:space="preserve">If you are experiencing difficulty paying your fees by the due date and require a reasonable extension, you may submit a request to our </w:t>
      </w:r>
      <w:r w:rsidR="0062356E" w:rsidRPr="000D060C">
        <w:rPr>
          <w:rFonts w:asciiTheme="minorHAnsi" w:eastAsia="Times New Roman" w:hAnsiTheme="minorHAnsi" w:cs="Arial"/>
          <w:sz w:val="22"/>
        </w:rPr>
        <w:t>Student &amp; Administration Support team</w:t>
      </w:r>
      <w:r w:rsidRPr="000D060C">
        <w:rPr>
          <w:rFonts w:asciiTheme="minorHAnsi" w:eastAsia="Times New Roman" w:hAnsiTheme="minorHAnsi" w:cs="Arial"/>
          <w:sz w:val="22"/>
        </w:rPr>
        <w:t xml:space="preserve"> via e-mail to: </w:t>
      </w:r>
      <w:hyperlink r:id="rId22" w:history="1">
        <w:r w:rsidR="009E7EEB">
          <w:rPr>
            <w:rStyle w:val="Hyperlink"/>
            <w:rFonts w:asciiTheme="minorHAnsi" w:eastAsia="Times New Roman" w:hAnsiTheme="minorHAnsi" w:cs="Arial"/>
            <w:sz w:val="22"/>
          </w:rPr>
          <w:t>info@t2u.com.au</w:t>
        </w:r>
      </w:hyperlink>
      <w:r w:rsidR="000D060C" w:rsidRPr="000D060C">
        <w:rPr>
          <w:rFonts w:asciiTheme="minorHAnsi" w:eastAsia="Times New Roman" w:hAnsiTheme="minorHAnsi" w:cs="Arial"/>
          <w:sz w:val="22"/>
        </w:rPr>
        <w:t xml:space="preserve"> .</w:t>
      </w:r>
      <w:r w:rsidRPr="000D060C">
        <w:rPr>
          <w:rFonts w:asciiTheme="minorHAnsi" w:eastAsia="Times New Roman" w:hAnsiTheme="minorHAnsi" w:cs="Arial"/>
          <w:sz w:val="22"/>
        </w:rPr>
        <w:t xml:space="preserve"> Your request will be reviewed and you will be notified within </w:t>
      </w:r>
      <w:r w:rsidRPr="000D060C">
        <w:rPr>
          <w:rFonts w:asciiTheme="minorHAnsi" w:eastAsia="Times New Roman" w:hAnsiTheme="minorHAnsi" w:cs="Arial"/>
          <w:b/>
          <w:bCs/>
          <w:sz w:val="22"/>
        </w:rPr>
        <w:t>10 business days</w:t>
      </w:r>
      <w:r w:rsidRPr="000D060C">
        <w:rPr>
          <w:rFonts w:asciiTheme="minorHAnsi" w:eastAsia="Times New Roman" w:hAnsiTheme="minorHAnsi" w:cs="Arial"/>
          <w:sz w:val="22"/>
        </w:rPr>
        <w:t>.</w:t>
      </w:r>
    </w:p>
    <w:p w14:paraId="263672C5" w14:textId="4B1FF3FD" w:rsidR="008F6585" w:rsidRPr="000D060C" w:rsidRDefault="008F6585" w:rsidP="009502DB">
      <w:pPr>
        <w:pStyle w:val="Heading2"/>
        <w:rPr>
          <w:rFonts w:eastAsia="Times New Roman"/>
          <w:lang w:eastAsia="en-AU"/>
        </w:rPr>
      </w:pPr>
      <w:bookmarkStart w:id="121" w:name="_Toc210030590"/>
      <w:bookmarkStart w:id="122" w:name="_Toc210030810"/>
      <w:bookmarkStart w:id="123" w:name="_Toc210037153"/>
      <w:bookmarkStart w:id="124" w:name="_Toc210037685"/>
      <w:bookmarkStart w:id="125" w:name="_Toc210038464"/>
      <w:bookmarkStart w:id="126" w:name="_Toc210039550"/>
      <w:r w:rsidRPr="000D060C">
        <w:rPr>
          <w:rFonts w:eastAsia="Times New Roman"/>
          <w:lang w:eastAsia="en-AU"/>
        </w:rPr>
        <w:t>Refunds</w:t>
      </w:r>
      <w:bookmarkEnd w:id="121"/>
      <w:bookmarkEnd w:id="122"/>
      <w:bookmarkEnd w:id="123"/>
      <w:bookmarkEnd w:id="124"/>
      <w:bookmarkEnd w:id="125"/>
      <w:bookmarkEnd w:id="126"/>
    </w:p>
    <w:p w14:paraId="11DDC716" w14:textId="77777777" w:rsidR="008F6585" w:rsidRPr="000D060C" w:rsidRDefault="008F6585" w:rsidP="008F6585">
      <w:p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Students who give notice to cancel their enrolment </w:t>
      </w:r>
      <w:r w:rsidRPr="000D060C">
        <w:rPr>
          <w:rFonts w:asciiTheme="minorHAnsi" w:eastAsia="Times New Roman" w:hAnsiTheme="minorHAnsi" w:cs="Arial"/>
          <w:b/>
          <w:bCs/>
          <w:sz w:val="22"/>
        </w:rPr>
        <w:t>10 business days</w:t>
      </w:r>
      <w:r w:rsidRPr="000D060C">
        <w:rPr>
          <w:rFonts w:asciiTheme="minorHAnsi" w:eastAsia="Times New Roman" w:hAnsiTheme="minorHAnsi" w:cs="Arial"/>
          <w:sz w:val="22"/>
        </w:rPr>
        <w:t xml:space="preserve"> or more prior to the commencement of a program, will be entitled to a full refund of fees paid. </w:t>
      </w:r>
    </w:p>
    <w:p w14:paraId="042B5077" w14:textId="77777777" w:rsidR="008F6585" w:rsidRPr="000D060C" w:rsidRDefault="008F6585" w:rsidP="008F6585">
      <w:p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Students who give notice to cancel their enrolment </w:t>
      </w:r>
      <w:r w:rsidRPr="000D060C">
        <w:rPr>
          <w:rFonts w:asciiTheme="minorHAnsi" w:eastAsia="Times New Roman" w:hAnsiTheme="minorHAnsi" w:cs="Arial"/>
          <w:b/>
          <w:bCs/>
          <w:sz w:val="22"/>
        </w:rPr>
        <w:t>9 business days</w:t>
      </w:r>
      <w:r w:rsidRPr="000D060C">
        <w:rPr>
          <w:rFonts w:asciiTheme="minorHAnsi" w:eastAsia="Times New Roman" w:hAnsiTheme="minorHAnsi" w:cs="Arial"/>
          <w:sz w:val="22"/>
        </w:rPr>
        <w:t xml:space="preserve"> or less prior to the commencement of a program will be entitled to a refund of up to 75% of the course fees paid. </w:t>
      </w:r>
    </w:p>
    <w:p w14:paraId="0CBAA4EC" w14:textId="5E204DB0" w:rsidR="008F6585" w:rsidRPr="000D060C" w:rsidRDefault="008F6585" w:rsidP="008F6585">
      <w:p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Students who cancel within </w:t>
      </w:r>
      <w:r w:rsidRPr="000D060C">
        <w:rPr>
          <w:rFonts w:asciiTheme="minorHAnsi" w:eastAsia="Times New Roman" w:hAnsiTheme="minorHAnsi" w:cs="Arial"/>
          <w:b/>
          <w:bCs/>
          <w:sz w:val="22"/>
        </w:rPr>
        <w:t>28-days</w:t>
      </w:r>
      <w:r w:rsidRPr="000D060C">
        <w:rPr>
          <w:rFonts w:asciiTheme="minorHAnsi" w:eastAsia="Times New Roman" w:hAnsiTheme="minorHAnsi" w:cs="Arial"/>
          <w:sz w:val="22"/>
        </w:rPr>
        <w:t xml:space="preserve"> of the course commencing will be entitled to up to </w:t>
      </w:r>
      <w:r w:rsidRPr="000D060C">
        <w:rPr>
          <w:rFonts w:asciiTheme="minorHAnsi" w:eastAsia="Times New Roman" w:hAnsiTheme="minorHAnsi" w:cs="Arial"/>
          <w:sz w:val="22"/>
        </w:rPr>
        <w:lastRenderedPageBreak/>
        <w:t xml:space="preserve">25% of the course fees paid. The amount retained by </w:t>
      </w:r>
      <w:r w:rsidR="003825E4">
        <w:rPr>
          <w:rFonts w:asciiTheme="minorHAnsi" w:hAnsiTheme="minorHAnsi" w:cstheme="minorHAnsi"/>
          <w:sz w:val="22"/>
        </w:rPr>
        <w:t>TRAINING 2U</w:t>
      </w:r>
      <w:r w:rsidR="00B54264" w:rsidRPr="000D060C">
        <w:rPr>
          <w:rFonts w:asciiTheme="minorHAnsi" w:hAnsiTheme="minorHAnsi" w:cstheme="minorHAnsi"/>
          <w:sz w:val="22"/>
        </w:rPr>
        <w:t xml:space="preserve"> </w:t>
      </w:r>
      <w:r w:rsidRPr="000D060C">
        <w:rPr>
          <w:rFonts w:asciiTheme="minorHAnsi" w:eastAsia="Times New Roman" w:hAnsiTheme="minorHAnsi" w:cs="Arial"/>
          <w:sz w:val="22"/>
        </w:rPr>
        <w:t>is required to cover the costs of staff, learning materials and resources which will have already been committed based on the student’s initial intention to undertake the training.</w:t>
      </w:r>
    </w:p>
    <w:p w14:paraId="6F55B458" w14:textId="77777777" w:rsidR="008F6585" w:rsidRPr="000D060C" w:rsidRDefault="008F6585" w:rsidP="008F6585">
      <w:p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Students who cancel their enrolment after </w:t>
      </w:r>
      <w:r w:rsidRPr="000D060C">
        <w:rPr>
          <w:rFonts w:asciiTheme="minorHAnsi" w:eastAsia="Times New Roman" w:hAnsiTheme="minorHAnsi" w:cs="Arial"/>
          <w:b/>
          <w:bCs/>
          <w:sz w:val="22"/>
        </w:rPr>
        <w:t>28-days</w:t>
      </w:r>
      <w:r w:rsidRPr="000D060C">
        <w:rPr>
          <w:rFonts w:asciiTheme="minorHAnsi" w:eastAsia="Times New Roman" w:hAnsiTheme="minorHAnsi" w:cs="Arial"/>
          <w:sz w:val="22"/>
        </w:rPr>
        <w:t xml:space="preserve"> of their training program commencing will not be entitled to a refund of any fees paid. </w:t>
      </w:r>
    </w:p>
    <w:p w14:paraId="45F4802A" w14:textId="020F6030" w:rsidR="008F6585" w:rsidRPr="000D060C" w:rsidRDefault="008F6585" w:rsidP="008F6585">
      <w:p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Where a student has purchased a text</w:t>
      </w:r>
      <w:r w:rsidR="00C6108D" w:rsidRPr="000D060C">
        <w:rPr>
          <w:rFonts w:asciiTheme="minorHAnsi" w:eastAsia="Times New Roman" w:hAnsiTheme="minorHAnsi" w:cs="Arial"/>
          <w:sz w:val="22"/>
        </w:rPr>
        <w:t>,</w:t>
      </w:r>
      <w:r w:rsidRPr="000D060C">
        <w:rPr>
          <w:rFonts w:asciiTheme="minorHAnsi" w:eastAsia="Times New Roman" w:hAnsiTheme="minorHAnsi" w:cs="Arial"/>
          <w:sz w:val="22"/>
        </w:rPr>
        <w:t xml:space="preserve"> workbook</w:t>
      </w:r>
      <w:r w:rsidR="00C6108D" w:rsidRPr="000D060C">
        <w:rPr>
          <w:rFonts w:asciiTheme="minorHAnsi" w:eastAsia="Times New Roman" w:hAnsiTheme="minorHAnsi" w:cs="Arial"/>
          <w:sz w:val="22"/>
        </w:rPr>
        <w:t xml:space="preserve"> or materials</w:t>
      </w:r>
      <w:r w:rsidRPr="000D060C">
        <w:rPr>
          <w:rFonts w:asciiTheme="minorHAnsi" w:eastAsia="Times New Roman" w:hAnsiTheme="minorHAnsi" w:cs="Arial"/>
          <w:sz w:val="22"/>
        </w:rPr>
        <w:t xml:space="preserve"> </w:t>
      </w:r>
      <w:r w:rsidR="003825E4">
        <w:rPr>
          <w:rFonts w:asciiTheme="minorHAnsi" w:hAnsiTheme="minorHAnsi" w:cstheme="minorHAnsi"/>
          <w:sz w:val="22"/>
        </w:rPr>
        <w:t>TRAINING 2U</w:t>
      </w:r>
      <w:r w:rsidR="00B54264" w:rsidRPr="000D060C">
        <w:rPr>
          <w:rFonts w:asciiTheme="minorHAnsi" w:hAnsiTheme="minorHAnsi" w:cstheme="minorHAnsi"/>
          <w:sz w:val="22"/>
        </w:rPr>
        <w:t xml:space="preserve"> </w:t>
      </w:r>
      <w:r w:rsidRPr="000D060C">
        <w:rPr>
          <w:rFonts w:asciiTheme="minorHAnsi" w:eastAsia="Times New Roman" w:hAnsiTheme="minorHAnsi" w:cs="Arial"/>
          <w:sz w:val="22"/>
        </w:rPr>
        <w:t xml:space="preserve">will not refund the monies </w:t>
      </w:r>
      <w:r w:rsidR="00C6108D" w:rsidRPr="000D060C">
        <w:rPr>
          <w:rFonts w:asciiTheme="minorHAnsi" w:eastAsia="Times New Roman" w:hAnsiTheme="minorHAnsi" w:cs="Arial"/>
          <w:sz w:val="22"/>
        </w:rPr>
        <w:t>for them.</w:t>
      </w:r>
    </w:p>
    <w:p w14:paraId="4FE5B030" w14:textId="21A1B4BE" w:rsidR="008F6585" w:rsidRPr="000D060C" w:rsidRDefault="008F6585" w:rsidP="009502DB">
      <w:pPr>
        <w:pStyle w:val="Heading2"/>
      </w:pPr>
      <w:bookmarkStart w:id="127" w:name="_Toc210030591"/>
      <w:bookmarkStart w:id="128" w:name="_Toc210030811"/>
      <w:bookmarkStart w:id="129" w:name="_Toc210037154"/>
      <w:bookmarkStart w:id="130" w:name="_Toc210037686"/>
      <w:bookmarkStart w:id="131" w:name="_Toc210038465"/>
      <w:bookmarkStart w:id="132" w:name="_Toc210039551"/>
      <w:r w:rsidRPr="000D060C">
        <w:t>Continuous Improvement</w:t>
      </w:r>
      <w:bookmarkEnd w:id="127"/>
      <w:bookmarkEnd w:id="128"/>
      <w:bookmarkEnd w:id="129"/>
      <w:bookmarkEnd w:id="130"/>
      <w:bookmarkEnd w:id="131"/>
      <w:bookmarkEnd w:id="132"/>
      <w:r w:rsidRPr="000D060C">
        <w:t xml:space="preserve"> </w:t>
      </w:r>
    </w:p>
    <w:p w14:paraId="39A4EE9D" w14:textId="7CFA9944" w:rsidR="008F6585" w:rsidRPr="000D060C" w:rsidRDefault="003825E4" w:rsidP="008F6585">
      <w:pPr>
        <w:spacing w:before="160" w:after="160"/>
        <w:jc w:val="both"/>
        <w:rPr>
          <w:rFonts w:asciiTheme="minorHAnsi" w:eastAsia="Times New Roman" w:hAnsiTheme="minorHAnsi" w:cs="Arial"/>
          <w:sz w:val="22"/>
          <w:lang w:eastAsia="en-AU"/>
        </w:rPr>
      </w:pPr>
      <w:r>
        <w:rPr>
          <w:rFonts w:asciiTheme="minorHAnsi" w:hAnsiTheme="minorHAnsi" w:cstheme="minorHAnsi"/>
          <w:sz w:val="22"/>
        </w:rPr>
        <w:t>TRAINING 2U</w:t>
      </w:r>
      <w:r w:rsidR="00B54264" w:rsidRPr="000D060C">
        <w:rPr>
          <w:rFonts w:asciiTheme="minorHAnsi" w:hAnsiTheme="minorHAnsi" w:cstheme="minorHAnsi"/>
          <w:sz w:val="22"/>
        </w:rPr>
        <w:t xml:space="preserve"> </w:t>
      </w:r>
      <w:r w:rsidR="008F6585" w:rsidRPr="000D060C">
        <w:rPr>
          <w:rFonts w:asciiTheme="minorHAnsi" w:eastAsia="Times New Roman" w:hAnsiTheme="minorHAnsi" w:cs="Arial"/>
          <w:sz w:val="22"/>
          <w:lang w:eastAsia="en-AU"/>
        </w:rPr>
        <w:t>strongly believes in continually improving our practices, systems and processes to be able to deliver a high standard of training and assessment services. In order to achieve this, we apply a clear and systematic approach as part of our operations and strategies.</w:t>
      </w:r>
    </w:p>
    <w:p w14:paraId="0762DA53" w14:textId="77777777" w:rsidR="008F6585" w:rsidRPr="000D060C" w:rsidRDefault="008F6585" w:rsidP="008F6585">
      <w:pPr>
        <w:spacing w:before="160" w:after="160"/>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We encourage you to provide us with suggestions and feedback to help us improve our services and operations to provide a better experience for you and other students. You can submit your suggestions and/or feedback via our Suggestions and Feedback Form. If you are not comfortable in providing frank feedback, you may do so anonymously. </w:t>
      </w:r>
    </w:p>
    <w:p w14:paraId="765E5B18" w14:textId="77777777" w:rsidR="008F6585" w:rsidRPr="000D060C" w:rsidRDefault="008F6585" w:rsidP="009502DB">
      <w:pPr>
        <w:pStyle w:val="Heading2"/>
      </w:pPr>
      <w:bookmarkStart w:id="133" w:name="_Toc210030592"/>
      <w:bookmarkStart w:id="134" w:name="_Toc210030812"/>
      <w:bookmarkStart w:id="135" w:name="_Toc210037155"/>
      <w:bookmarkStart w:id="136" w:name="_Toc210037687"/>
      <w:bookmarkStart w:id="137" w:name="_Toc210038466"/>
      <w:bookmarkStart w:id="138" w:name="_Toc210039552"/>
      <w:r w:rsidRPr="000D060C">
        <w:t>Complaints and Appeals</w:t>
      </w:r>
      <w:bookmarkEnd w:id="133"/>
      <w:bookmarkEnd w:id="134"/>
      <w:bookmarkEnd w:id="135"/>
      <w:bookmarkEnd w:id="136"/>
      <w:bookmarkEnd w:id="137"/>
      <w:bookmarkEnd w:id="138"/>
    </w:p>
    <w:p w14:paraId="1CD9A9B9" w14:textId="2CEF186A" w:rsidR="008F6585" w:rsidRPr="000D060C" w:rsidRDefault="008F6585" w:rsidP="008F6585">
      <w:pPr>
        <w:spacing w:before="160" w:after="160"/>
        <w:ind w:right="150"/>
        <w:jc w:val="both"/>
        <w:rPr>
          <w:rFonts w:asciiTheme="minorHAnsi" w:eastAsia="Times New Roman" w:hAnsiTheme="minorHAnsi" w:cs="Arial"/>
          <w:color w:val="000000"/>
          <w:sz w:val="22"/>
        </w:rPr>
      </w:pPr>
      <w:r w:rsidRPr="000D060C">
        <w:rPr>
          <w:rFonts w:asciiTheme="minorHAnsi" w:eastAsia="Times New Roman" w:hAnsiTheme="minorHAnsi" w:cs="Arial"/>
          <w:color w:val="000000"/>
          <w:sz w:val="22"/>
        </w:rPr>
        <w:t xml:space="preserve"> </w:t>
      </w:r>
      <w:r w:rsidR="003825E4">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 xml:space="preserve"> </w:t>
      </w:r>
      <w:r w:rsidRPr="000D060C">
        <w:rPr>
          <w:rFonts w:asciiTheme="minorHAnsi" w:eastAsia="Times New Roman" w:hAnsiTheme="minorHAnsi" w:cs="Arial"/>
          <w:color w:val="000000"/>
          <w:sz w:val="22"/>
        </w:rPr>
        <w:t xml:space="preserve">is committed to managing complaints and appeals in a fair, efficient and effective manner. </w:t>
      </w:r>
    </w:p>
    <w:p w14:paraId="6550D760" w14:textId="69F60DC1" w:rsidR="008F6585" w:rsidRPr="000D060C" w:rsidRDefault="003825E4" w:rsidP="008F6585">
      <w:pPr>
        <w:spacing w:before="160" w:after="160"/>
        <w:jc w:val="both"/>
        <w:rPr>
          <w:rFonts w:asciiTheme="minorHAnsi" w:eastAsia="Times New Roman" w:hAnsiTheme="minorHAnsi" w:cs="Arial"/>
          <w:color w:val="000000"/>
          <w:sz w:val="22"/>
          <w:lang w:eastAsia="en-AU"/>
        </w:rPr>
      </w:pPr>
      <w:r>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 xml:space="preserve"> </w:t>
      </w:r>
      <w:r w:rsidR="008F6585" w:rsidRPr="000D060C">
        <w:rPr>
          <w:rFonts w:asciiTheme="minorHAnsi" w:eastAsia="Times New Roman" w:hAnsiTheme="minorHAnsi" w:cs="Arial"/>
          <w:color w:val="000000"/>
          <w:sz w:val="22"/>
          <w:lang w:eastAsia="en-AU"/>
        </w:rPr>
        <w:t xml:space="preserve">will do our best to address, acknowledge and resolve issues that arise during as they occur. Where it is not possible, the individual should be encouraged to lodge a complaint. </w:t>
      </w:r>
    </w:p>
    <w:p w14:paraId="69636E6A" w14:textId="3F4D244A" w:rsidR="008F6585" w:rsidRPr="000D060C" w:rsidRDefault="008F6585" w:rsidP="008F6585">
      <w:pPr>
        <w:spacing w:before="160" w:after="160"/>
        <w:jc w:val="both"/>
        <w:rPr>
          <w:rFonts w:asciiTheme="minorHAnsi" w:hAnsiTheme="minorHAnsi" w:cs="Arial"/>
          <w:color w:val="000000"/>
          <w:sz w:val="22"/>
        </w:rPr>
      </w:pPr>
      <w:r w:rsidRPr="000D060C">
        <w:rPr>
          <w:rFonts w:asciiTheme="minorHAnsi" w:hAnsiTheme="minorHAnsi" w:cs="Arial"/>
          <w:color w:val="000000"/>
          <w:sz w:val="22"/>
        </w:rPr>
        <w:t xml:space="preserve">A complaint is dissatisfaction expressed about the services or people connected with </w:t>
      </w:r>
      <w:r w:rsidR="003825E4">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Pr="000D060C">
        <w:rPr>
          <w:rFonts w:asciiTheme="minorHAnsi" w:hAnsiTheme="minorHAnsi" w:cs="Arial"/>
          <w:color w:val="000000"/>
          <w:sz w:val="22"/>
        </w:rPr>
        <w:t>such as the quality of our courses, the efficiency of our systems, the conduct of another student, interactions with one of our staff members, or the marketing of courses.</w:t>
      </w:r>
    </w:p>
    <w:p w14:paraId="268FD1F8" w14:textId="596222DF" w:rsidR="008F6585" w:rsidRPr="000D060C" w:rsidRDefault="008F6585" w:rsidP="008F6585">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color w:val="000000"/>
          <w:sz w:val="22"/>
        </w:rPr>
        <w:t xml:space="preserve">To lodge a complaint, you are encouraged to complete a Complaint Form and submit it to our </w:t>
      </w:r>
      <w:r w:rsidR="0062356E" w:rsidRPr="000D060C">
        <w:rPr>
          <w:rFonts w:asciiTheme="minorHAnsi" w:eastAsia="Times New Roman" w:hAnsiTheme="minorHAnsi" w:cs="Arial"/>
          <w:color w:val="000000"/>
          <w:sz w:val="22"/>
        </w:rPr>
        <w:t>Student &amp; Administration Support team</w:t>
      </w:r>
      <w:r w:rsidRPr="000D060C">
        <w:rPr>
          <w:rFonts w:asciiTheme="minorHAnsi" w:eastAsia="Times New Roman" w:hAnsiTheme="minorHAnsi" w:cs="Arial"/>
          <w:color w:val="000000"/>
          <w:sz w:val="22"/>
        </w:rPr>
        <w:t xml:space="preserve"> </w:t>
      </w:r>
      <w:r w:rsidRPr="000D060C">
        <w:rPr>
          <w:rFonts w:asciiTheme="minorHAnsi" w:eastAsia="Times New Roman" w:hAnsiTheme="minorHAnsi" w:cs="Arial"/>
          <w:sz w:val="22"/>
        </w:rPr>
        <w:t xml:space="preserve">via e-mail to: </w:t>
      </w:r>
      <w:hyperlink r:id="rId23" w:history="1">
        <w:r w:rsidR="009E7EEB">
          <w:rPr>
            <w:rStyle w:val="Hyperlink"/>
            <w:rFonts w:asciiTheme="minorHAnsi" w:eastAsia="Times New Roman" w:hAnsiTheme="minorHAnsi" w:cs="Arial"/>
            <w:sz w:val="22"/>
          </w:rPr>
          <w:t>info@t2u.com.au</w:t>
        </w:r>
      </w:hyperlink>
      <w:r w:rsidR="000D060C" w:rsidRPr="000D060C">
        <w:rPr>
          <w:rFonts w:asciiTheme="minorHAnsi" w:eastAsia="Times New Roman" w:hAnsiTheme="minorHAnsi" w:cs="Arial"/>
          <w:sz w:val="22"/>
        </w:rPr>
        <w:t xml:space="preserve"> </w:t>
      </w:r>
    </w:p>
    <w:p w14:paraId="7676DB6D" w14:textId="76F425AE" w:rsidR="008F6585" w:rsidRPr="000D060C" w:rsidRDefault="008F6585" w:rsidP="008F6585">
      <w:pPr>
        <w:spacing w:before="160" w:after="160"/>
        <w:jc w:val="both"/>
        <w:rPr>
          <w:rFonts w:asciiTheme="minorHAnsi" w:eastAsia="Times New Roman" w:hAnsiTheme="minorHAnsi" w:cs="Arial"/>
          <w:color w:val="000000"/>
          <w:sz w:val="22"/>
        </w:rPr>
      </w:pPr>
      <w:r w:rsidRPr="000D060C">
        <w:rPr>
          <w:rFonts w:asciiTheme="minorHAnsi" w:hAnsiTheme="minorHAnsi" w:cs="Arial"/>
          <w:color w:val="000000"/>
          <w:sz w:val="22"/>
        </w:rPr>
        <w:t xml:space="preserve">A learner can appeal any decision made by </w:t>
      </w:r>
      <w:r w:rsidR="003825E4">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Pr="000D060C">
        <w:rPr>
          <w:rFonts w:asciiTheme="minorHAnsi" w:hAnsiTheme="minorHAnsi" w:cs="Arial"/>
          <w:color w:val="000000"/>
          <w:sz w:val="22"/>
        </w:rPr>
        <w:t xml:space="preserve">or a third-party providing services on </w:t>
      </w:r>
      <w:r w:rsidR="003825E4">
        <w:rPr>
          <w:rFonts w:asciiTheme="minorHAnsi" w:hAnsiTheme="minorHAnsi" w:cs="Arial"/>
          <w:color w:val="000000"/>
          <w:sz w:val="22"/>
        </w:rPr>
        <w:t>TRAINING 2U</w:t>
      </w:r>
      <w:r w:rsidR="00B54264" w:rsidRPr="000D060C">
        <w:rPr>
          <w:rFonts w:asciiTheme="minorHAnsi" w:hAnsiTheme="minorHAnsi" w:cs="Arial"/>
          <w:color w:val="000000"/>
          <w:sz w:val="22"/>
        </w:rPr>
        <w:t>’</w:t>
      </w:r>
      <w:r w:rsidRPr="000D060C">
        <w:rPr>
          <w:rFonts w:asciiTheme="minorHAnsi" w:hAnsiTheme="minorHAnsi" w:cs="Arial"/>
          <w:color w:val="000000"/>
          <w:sz w:val="22"/>
        </w:rPr>
        <w:t>s behalf, not just assessment judgements. At times, a learner may appeal a decision due to compassionate or compelling circumstances. These circumstances are generally those beyond the control of the learner and they have an impact on the learner’s capacity and/or ability to progress through a course. These circumstances may include chronic illness or severe injury sustained (including any mental health illnesses or injuries); the passing of a close family member; major political upheaval or natural disaster; or a traumatic experience.</w:t>
      </w:r>
    </w:p>
    <w:p w14:paraId="48CCD79D" w14:textId="4324D800" w:rsidR="008F6585" w:rsidRPr="000D060C" w:rsidRDefault="008F6585" w:rsidP="008F6585">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 xml:space="preserve">To lodge an appeal, you are to complete an Appeals Form within </w:t>
      </w:r>
      <w:r w:rsidRPr="000D060C">
        <w:rPr>
          <w:rFonts w:asciiTheme="minorHAnsi" w:eastAsia="Times New Roman" w:hAnsiTheme="minorHAnsi" w:cs="Arial"/>
          <w:b/>
          <w:bCs/>
          <w:sz w:val="22"/>
        </w:rPr>
        <w:t>20 business days</w:t>
      </w:r>
      <w:r w:rsidRPr="000D060C">
        <w:rPr>
          <w:rFonts w:asciiTheme="minorHAnsi" w:eastAsia="Times New Roman" w:hAnsiTheme="minorHAnsi" w:cs="Arial"/>
          <w:sz w:val="22"/>
        </w:rPr>
        <w:t xml:space="preserve"> of being notified of the decision or finding and submit it to our </w:t>
      </w:r>
      <w:r w:rsidR="0062356E" w:rsidRPr="000D060C">
        <w:rPr>
          <w:rFonts w:asciiTheme="minorHAnsi" w:eastAsia="Times New Roman" w:hAnsiTheme="minorHAnsi" w:cs="Arial"/>
          <w:color w:val="000000"/>
          <w:sz w:val="22"/>
        </w:rPr>
        <w:t>Student &amp; Administration Support team</w:t>
      </w:r>
      <w:r w:rsidRPr="000D060C">
        <w:rPr>
          <w:rFonts w:asciiTheme="minorHAnsi" w:eastAsia="Times New Roman" w:hAnsiTheme="minorHAnsi" w:cs="Arial"/>
          <w:color w:val="000000"/>
          <w:sz w:val="22"/>
        </w:rPr>
        <w:t xml:space="preserve"> </w:t>
      </w:r>
      <w:r w:rsidRPr="000D060C">
        <w:rPr>
          <w:rFonts w:asciiTheme="minorHAnsi" w:eastAsia="Times New Roman" w:hAnsiTheme="minorHAnsi" w:cs="Arial"/>
          <w:sz w:val="22"/>
        </w:rPr>
        <w:t xml:space="preserve">via e-mail to: </w:t>
      </w:r>
      <w:hyperlink r:id="rId24" w:history="1">
        <w:r w:rsidR="009E7EEB">
          <w:rPr>
            <w:rStyle w:val="Hyperlink"/>
            <w:rFonts w:asciiTheme="minorHAnsi" w:eastAsia="Times New Roman" w:hAnsiTheme="minorHAnsi" w:cs="Arial"/>
            <w:sz w:val="22"/>
          </w:rPr>
          <w:t>info@t2u.com.au</w:t>
        </w:r>
      </w:hyperlink>
      <w:r w:rsidR="000D060C" w:rsidRPr="000D060C">
        <w:rPr>
          <w:rFonts w:asciiTheme="minorHAnsi" w:eastAsia="Times New Roman" w:hAnsiTheme="minorHAnsi" w:cs="Arial"/>
          <w:sz w:val="22"/>
        </w:rPr>
        <w:t xml:space="preserve"> </w:t>
      </w:r>
      <w:r w:rsidRPr="000D060C">
        <w:rPr>
          <w:rFonts w:asciiTheme="minorHAnsi" w:eastAsia="Times New Roman" w:hAnsiTheme="minorHAnsi" w:cs="Arial"/>
          <w:sz w:val="22"/>
        </w:rPr>
        <w:t>.</w:t>
      </w:r>
    </w:p>
    <w:p w14:paraId="757874FA" w14:textId="4CCD6214" w:rsidR="008F6585" w:rsidRPr="000D060C" w:rsidRDefault="008F6585" w:rsidP="008F6585">
      <w:pPr>
        <w:spacing w:before="160" w:after="160"/>
        <w:ind w:right="150"/>
        <w:jc w:val="both"/>
        <w:rPr>
          <w:rFonts w:asciiTheme="minorHAnsi" w:eastAsia="Times New Roman" w:hAnsiTheme="minorHAnsi" w:cs="Arial"/>
          <w:color w:val="000000"/>
          <w:sz w:val="22"/>
        </w:rPr>
      </w:pPr>
      <w:r w:rsidRPr="000D060C">
        <w:rPr>
          <w:rFonts w:asciiTheme="minorHAnsi" w:eastAsia="Times New Roman" w:hAnsiTheme="minorHAnsi" w:cs="Arial"/>
          <w:color w:val="000000"/>
          <w:sz w:val="22"/>
        </w:rPr>
        <w:t xml:space="preserve">These forms </w:t>
      </w:r>
      <w:r w:rsidR="0026266C" w:rsidRPr="000D060C">
        <w:rPr>
          <w:rFonts w:asciiTheme="minorHAnsi" w:eastAsia="Times New Roman" w:hAnsiTheme="minorHAnsi" w:cs="Arial"/>
          <w:color w:val="000000"/>
          <w:sz w:val="22"/>
        </w:rPr>
        <w:t>can be requested for</w:t>
      </w:r>
      <w:r w:rsidRPr="000D060C">
        <w:rPr>
          <w:rFonts w:asciiTheme="minorHAnsi" w:eastAsia="Times New Roman" w:hAnsiTheme="minorHAnsi" w:cs="Arial"/>
          <w:color w:val="000000"/>
          <w:sz w:val="22"/>
        </w:rPr>
        <w:t xml:space="preserve"> from our </w:t>
      </w:r>
      <w:r w:rsidR="0062356E" w:rsidRPr="000D060C">
        <w:rPr>
          <w:rFonts w:asciiTheme="minorHAnsi" w:eastAsia="Times New Roman" w:hAnsiTheme="minorHAnsi" w:cs="Arial"/>
          <w:color w:val="000000"/>
          <w:sz w:val="22"/>
        </w:rPr>
        <w:t>Student &amp; Administration Support team</w:t>
      </w:r>
      <w:r w:rsidRPr="000D060C">
        <w:rPr>
          <w:rFonts w:asciiTheme="minorHAnsi" w:eastAsia="Times New Roman" w:hAnsiTheme="minorHAnsi" w:cs="Arial"/>
          <w:color w:val="000000"/>
          <w:sz w:val="22"/>
        </w:rPr>
        <w:t>.</w:t>
      </w:r>
    </w:p>
    <w:p w14:paraId="292C9DF2" w14:textId="77777777" w:rsidR="008F6585" w:rsidRPr="000D060C" w:rsidRDefault="008F6585" w:rsidP="008F6585">
      <w:p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If you are under 18 years old, a copy of the complaint or appeal as well as all other correspondences in relation to the complaint will be forwarded to your parent or legal guardian.</w:t>
      </w:r>
    </w:p>
    <w:p w14:paraId="2FB421F6" w14:textId="0619DD23" w:rsidR="008F6585" w:rsidRPr="000D060C" w:rsidRDefault="003825E4" w:rsidP="008F6585">
      <w:pPr>
        <w:spacing w:before="160" w:after="160"/>
        <w:jc w:val="both"/>
        <w:rPr>
          <w:rFonts w:asciiTheme="minorHAnsi" w:eastAsia="Times New Roman" w:hAnsiTheme="minorHAnsi" w:cs="Arial"/>
          <w:color w:val="000000"/>
          <w:sz w:val="22"/>
          <w:lang w:eastAsia="en-AU"/>
        </w:rPr>
      </w:pPr>
      <w:r>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 xml:space="preserve"> </w:t>
      </w:r>
      <w:r w:rsidR="008F6585" w:rsidRPr="000D060C">
        <w:rPr>
          <w:rFonts w:asciiTheme="minorHAnsi" w:eastAsia="Times New Roman" w:hAnsiTheme="minorHAnsi" w:cs="Arial"/>
          <w:color w:val="000000"/>
          <w:sz w:val="22"/>
          <w:lang w:eastAsia="en-AU"/>
        </w:rPr>
        <w:t xml:space="preserve">resolve to: </w:t>
      </w:r>
    </w:p>
    <w:p w14:paraId="2C879410" w14:textId="77777777"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color w:val="000000"/>
          <w:sz w:val="22"/>
          <w:szCs w:val="22"/>
        </w:rPr>
        <w:t>Review and finalise all complaints and appeals as soon as possible, and no longer than 60-days, unless absolutely necessary;</w:t>
      </w:r>
    </w:p>
    <w:p w14:paraId="6847FE68" w14:textId="77777777"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color w:val="000000"/>
          <w:sz w:val="22"/>
          <w:szCs w:val="22"/>
        </w:rPr>
        <w:lastRenderedPageBreak/>
        <w:t>Keep the complainant or appellant informed of the process and update them on the progress of their complaint or appeal every fortnight;</w:t>
      </w:r>
    </w:p>
    <w:p w14:paraId="2CF7B865" w14:textId="77777777"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color w:val="000000"/>
          <w:sz w:val="22"/>
          <w:szCs w:val="22"/>
        </w:rPr>
        <w:t>Keep all records of the complaint or appeal on our Complaints and Appeals register securely and safely;</w:t>
      </w:r>
    </w:p>
    <w:p w14:paraId="3669C1A6" w14:textId="77777777"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color w:val="000000"/>
          <w:sz w:val="22"/>
          <w:szCs w:val="22"/>
        </w:rPr>
        <w:t>Utilise any complaint or appeal received as an opportunity for continuous improvement and take immediate corrective action to eliminate or mitigate the likelihood or re-occurrence;</w:t>
      </w:r>
    </w:p>
    <w:p w14:paraId="1236D7AC" w14:textId="77777777"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color w:val="000000"/>
          <w:sz w:val="22"/>
          <w:szCs w:val="22"/>
        </w:rPr>
        <w:t>Ensure any complaint or appeal is treated with the strictest of confidence and not negatively impact or discriminate against the complainant or appellant;</w:t>
      </w:r>
    </w:p>
    <w:p w14:paraId="5CFC9735" w14:textId="77777777"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color w:val="000000"/>
          <w:sz w:val="22"/>
          <w:szCs w:val="22"/>
        </w:rPr>
        <w:t>Ensure the principles of natural justice and procedural fairness are adopted at every stage of the complaint and appeal process;</w:t>
      </w:r>
    </w:p>
    <w:p w14:paraId="6141AF28" w14:textId="77777777"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color w:val="000000"/>
          <w:sz w:val="22"/>
          <w:szCs w:val="22"/>
        </w:rPr>
        <w:t>Handle all complaints and appeals at no cost to the complainant or appellant;</w:t>
      </w:r>
    </w:p>
    <w:p w14:paraId="2FE988BE" w14:textId="77777777"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color w:val="000000"/>
          <w:sz w:val="22"/>
          <w:szCs w:val="22"/>
        </w:rPr>
        <w:t>Provide adequate support mechanisms, such as providing the complainant or appellant to be accompanied or assisted by a support person at any meeting or interview;</w:t>
      </w:r>
    </w:p>
    <w:p w14:paraId="2D2FBA7D" w14:textId="5F97FCFF"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color w:val="000000"/>
          <w:sz w:val="22"/>
          <w:szCs w:val="22"/>
        </w:rPr>
        <w:t xml:space="preserve">Provide the complainant or appellant with the opportunity for a review by an appropriate party independent of </w:t>
      </w:r>
      <w:r w:rsidR="003825E4">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Pr="000D060C">
        <w:rPr>
          <w:rFonts w:asciiTheme="minorHAnsi" w:hAnsiTheme="minorHAnsi" w:cs="Arial"/>
          <w:color w:val="000000"/>
          <w:sz w:val="22"/>
        </w:rPr>
        <w:t>if our internal processes are not satisfactory; and</w:t>
      </w:r>
    </w:p>
    <w:p w14:paraId="21C65BF1" w14:textId="1828204F" w:rsidR="008F6585" w:rsidRPr="000D060C" w:rsidRDefault="008F6585" w:rsidP="008F6585">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cs="Arial"/>
          <w:color w:val="000000"/>
          <w:sz w:val="22"/>
        </w:rPr>
        <w:t>Co-operate with any statutory body or external agency that may investigate the handling of a complaint or appeal.</w:t>
      </w:r>
    </w:p>
    <w:p w14:paraId="51C1F8E7" w14:textId="77777777" w:rsidR="008F6585" w:rsidRPr="000D060C" w:rsidRDefault="008F6585" w:rsidP="009502DB">
      <w:pPr>
        <w:pStyle w:val="Heading2"/>
        <w:rPr>
          <w:rFonts w:eastAsia="Times New Roman"/>
          <w:lang w:eastAsia="en-AU"/>
        </w:rPr>
      </w:pPr>
      <w:bookmarkStart w:id="139" w:name="_Toc210030593"/>
      <w:bookmarkStart w:id="140" w:name="_Toc210030813"/>
      <w:bookmarkStart w:id="141" w:name="_Toc210037156"/>
      <w:bookmarkStart w:id="142" w:name="_Toc210037688"/>
      <w:bookmarkStart w:id="143" w:name="_Toc210038467"/>
      <w:bookmarkStart w:id="144" w:name="_Toc210039553"/>
      <w:r w:rsidRPr="000D060C">
        <w:rPr>
          <w:rFonts w:eastAsia="Times New Roman"/>
          <w:lang w:eastAsia="en-AU"/>
        </w:rPr>
        <w:t>Complaints and Appeals Process</w:t>
      </w:r>
      <w:bookmarkEnd w:id="139"/>
      <w:bookmarkEnd w:id="140"/>
      <w:bookmarkEnd w:id="141"/>
      <w:bookmarkEnd w:id="142"/>
      <w:bookmarkEnd w:id="143"/>
      <w:bookmarkEnd w:id="144"/>
    </w:p>
    <w:p w14:paraId="19769348" w14:textId="5CB9B475" w:rsidR="008F6585" w:rsidRPr="000D060C" w:rsidRDefault="003825E4"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008F6585" w:rsidRPr="000D060C">
        <w:rPr>
          <w:rFonts w:asciiTheme="minorHAnsi" w:hAnsiTheme="minorHAnsi"/>
          <w:color w:val="000000"/>
          <w:sz w:val="22"/>
          <w:szCs w:val="22"/>
        </w:rPr>
        <w:t xml:space="preserve">will send an acknowledgement letter to the complainant or appellant within </w:t>
      </w:r>
      <w:r w:rsidR="008F6585" w:rsidRPr="000D060C">
        <w:rPr>
          <w:rFonts w:asciiTheme="minorHAnsi" w:hAnsiTheme="minorHAnsi"/>
          <w:b/>
          <w:color w:val="000000"/>
          <w:sz w:val="22"/>
          <w:szCs w:val="22"/>
        </w:rPr>
        <w:t xml:space="preserve">2 business </w:t>
      </w:r>
      <w:r w:rsidR="008F6585" w:rsidRPr="000D060C">
        <w:rPr>
          <w:rFonts w:asciiTheme="minorHAnsi" w:hAnsiTheme="minorHAnsi"/>
          <w:b/>
          <w:color w:val="000000"/>
          <w:sz w:val="22"/>
          <w:szCs w:val="22"/>
        </w:rPr>
        <w:t>days</w:t>
      </w:r>
      <w:r w:rsidR="008F6585" w:rsidRPr="000D060C">
        <w:rPr>
          <w:rFonts w:asciiTheme="minorHAnsi" w:hAnsiTheme="minorHAnsi"/>
          <w:color w:val="000000"/>
          <w:sz w:val="22"/>
          <w:szCs w:val="22"/>
        </w:rPr>
        <w:t xml:space="preserve"> confirming receipt of a complaint or appeal.</w:t>
      </w:r>
    </w:p>
    <w:p w14:paraId="74FCF111" w14:textId="77777777"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sz w:val="22"/>
          <w:szCs w:val="22"/>
        </w:rPr>
        <w:t xml:space="preserve">The handling of a complaint or appeal will commence within </w:t>
      </w:r>
      <w:r w:rsidRPr="000D060C">
        <w:rPr>
          <w:rFonts w:asciiTheme="minorHAnsi" w:hAnsiTheme="minorHAnsi"/>
          <w:b/>
          <w:sz w:val="22"/>
          <w:szCs w:val="22"/>
        </w:rPr>
        <w:t>5 business days</w:t>
      </w:r>
      <w:r w:rsidRPr="000D060C">
        <w:rPr>
          <w:rFonts w:asciiTheme="minorHAnsi" w:hAnsiTheme="minorHAnsi"/>
          <w:sz w:val="22"/>
          <w:szCs w:val="22"/>
        </w:rPr>
        <w:t xml:space="preserve"> of the lodgement of the complaint or appeal and all reasonable measures are taken to finalise the process as soon as practicable.</w:t>
      </w:r>
    </w:p>
    <w:p w14:paraId="26B9170F" w14:textId="77777777"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sz w:val="22"/>
          <w:szCs w:val="22"/>
        </w:rPr>
        <w:t xml:space="preserve">We will aim to resolve the complaint or appeal within </w:t>
      </w:r>
      <w:r w:rsidRPr="000D060C">
        <w:rPr>
          <w:rFonts w:asciiTheme="minorHAnsi" w:hAnsiTheme="minorHAnsi"/>
          <w:b/>
          <w:bCs/>
          <w:sz w:val="22"/>
          <w:szCs w:val="22"/>
        </w:rPr>
        <w:t>10 business days</w:t>
      </w:r>
      <w:r w:rsidRPr="000D060C">
        <w:rPr>
          <w:rFonts w:asciiTheme="minorHAnsi" w:hAnsiTheme="minorHAnsi"/>
          <w:sz w:val="22"/>
          <w:szCs w:val="22"/>
        </w:rPr>
        <w:t xml:space="preserve">, and no longer than 60-days, unless absolutely necessary. </w:t>
      </w:r>
    </w:p>
    <w:p w14:paraId="25B653EC" w14:textId="303E97A5"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sz w:val="22"/>
          <w:szCs w:val="22"/>
        </w:rPr>
        <w:t>Where</w:t>
      </w:r>
      <w:r w:rsidRPr="000D060C">
        <w:rPr>
          <w:rFonts w:asciiTheme="minorHAnsi" w:hAnsiTheme="minorHAnsi"/>
          <w:color w:val="000000"/>
          <w:sz w:val="22"/>
          <w:szCs w:val="22"/>
        </w:rPr>
        <w:t xml:space="preserve"> </w:t>
      </w:r>
      <w:r w:rsidR="003825E4">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Pr="000D060C">
        <w:rPr>
          <w:rFonts w:asciiTheme="minorHAnsi" w:hAnsiTheme="minorHAnsi" w:cs="Arial"/>
          <w:color w:val="000000"/>
          <w:sz w:val="22"/>
        </w:rPr>
        <w:t>considers that more than 60-days are required to process and finalise the complaint or appeal, the complainant or appellant will be notified in writing on a fortnightly basis.</w:t>
      </w:r>
    </w:p>
    <w:p w14:paraId="5EBE446C" w14:textId="77777777"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color w:val="000000"/>
          <w:sz w:val="22"/>
          <w:szCs w:val="22"/>
        </w:rPr>
        <w:t xml:space="preserve">The person making a complaint or seeking an appeal is to be provided a written response to the complaint or appeal, including details of the reasons for the outcome. A meeting is organised with the complainant or appellant to communicate the outcome of the appeal, with a written response to be provided to the complainant or appellant in the meeting. This meeting should occur within </w:t>
      </w:r>
      <w:r w:rsidRPr="000D060C">
        <w:rPr>
          <w:rFonts w:asciiTheme="minorHAnsi" w:hAnsiTheme="minorHAnsi"/>
          <w:b/>
          <w:color w:val="000000"/>
          <w:sz w:val="22"/>
          <w:szCs w:val="22"/>
        </w:rPr>
        <w:t>5 business days</w:t>
      </w:r>
      <w:r w:rsidRPr="000D060C">
        <w:rPr>
          <w:rFonts w:asciiTheme="minorHAnsi" w:hAnsiTheme="minorHAnsi"/>
          <w:color w:val="000000"/>
          <w:sz w:val="22"/>
          <w:szCs w:val="22"/>
        </w:rPr>
        <w:t xml:space="preserve"> from when the CEO has finalised their response to the complainant or appellant.</w:t>
      </w:r>
    </w:p>
    <w:p w14:paraId="4453CC35" w14:textId="68D24562"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color w:val="000000"/>
          <w:sz w:val="22"/>
          <w:szCs w:val="22"/>
        </w:rPr>
        <w:t xml:space="preserve">Where </w:t>
      </w:r>
      <w:r w:rsidRPr="000D060C">
        <w:rPr>
          <w:rFonts w:asciiTheme="minorHAnsi" w:hAnsiTheme="minorHAnsi" w:cs="Arial"/>
          <w:color w:val="000000"/>
          <w:sz w:val="22"/>
        </w:rPr>
        <w:t>the complainant or appellant is dissatisfied with the outcome or the handling of their complaint or appeal, an appropriate independent third-party such as The Dispute Settlement Centre of Victoria or Mediate Today will be appointed to review our handling of the complaint or appeal.</w:t>
      </w:r>
    </w:p>
    <w:p w14:paraId="5DCDF973" w14:textId="77777777" w:rsidR="008F6585" w:rsidRPr="000D060C" w:rsidRDefault="008F6585"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sidRPr="000D060C">
        <w:rPr>
          <w:rFonts w:asciiTheme="minorHAnsi" w:hAnsiTheme="minorHAnsi" w:cs="Arial"/>
          <w:color w:val="000000"/>
          <w:sz w:val="22"/>
        </w:rPr>
        <w:t xml:space="preserve">Where the complainant or appellant wishes to appoint a separate third-party, they may have to contribute to the cost of </w:t>
      </w:r>
      <w:r w:rsidRPr="000D060C">
        <w:rPr>
          <w:rFonts w:asciiTheme="minorHAnsi" w:hAnsiTheme="minorHAnsi" w:cs="Arial"/>
          <w:color w:val="000000"/>
          <w:sz w:val="22"/>
        </w:rPr>
        <w:lastRenderedPageBreak/>
        <w:t>engaging the third-party to undertake the review.</w:t>
      </w:r>
    </w:p>
    <w:p w14:paraId="41E795B5" w14:textId="61E23ED5" w:rsidR="008F6585" w:rsidRPr="000D060C" w:rsidRDefault="003825E4" w:rsidP="007419C3">
      <w:pPr>
        <w:pStyle w:val="NormalWeb"/>
        <w:numPr>
          <w:ilvl w:val="0"/>
          <w:numId w:val="5"/>
        </w:numPr>
        <w:spacing w:before="160" w:beforeAutospacing="0" w:after="160" w:afterAutospacing="0" w:line="288" w:lineRule="auto"/>
        <w:jc w:val="both"/>
        <w:rPr>
          <w:rFonts w:asciiTheme="minorHAnsi" w:hAnsiTheme="minorHAnsi"/>
          <w:color w:val="000000"/>
          <w:sz w:val="22"/>
          <w:szCs w:val="22"/>
        </w:rPr>
      </w:pPr>
      <w:r>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008F6585" w:rsidRPr="000D060C">
        <w:rPr>
          <w:rFonts w:asciiTheme="minorHAnsi" w:hAnsiTheme="minorHAnsi" w:cs="Arial"/>
          <w:color w:val="000000"/>
          <w:sz w:val="22"/>
        </w:rPr>
        <w:t xml:space="preserve">will accept any recommendations made by the independent third-party as final and will be advised to the complainant or appellant and implemented by </w:t>
      </w:r>
      <w:r>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008F6585" w:rsidRPr="000D060C">
        <w:rPr>
          <w:rFonts w:asciiTheme="minorHAnsi" w:hAnsiTheme="minorHAnsi" w:cs="Arial"/>
          <w:color w:val="000000"/>
          <w:sz w:val="22"/>
        </w:rPr>
        <w:t xml:space="preserve">within </w:t>
      </w:r>
      <w:r w:rsidR="008F6585" w:rsidRPr="000D060C">
        <w:rPr>
          <w:rFonts w:asciiTheme="minorHAnsi" w:hAnsiTheme="minorHAnsi" w:cs="Arial"/>
          <w:b/>
          <w:bCs/>
          <w:color w:val="000000"/>
          <w:sz w:val="22"/>
        </w:rPr>
        <w:t xml:space="preserve">10 business days </w:t>
      </w:r>
      <w:r w:rsidR="008F6585" w:rsidRPr="000D060C">
        <w:rPr>
          <w:rFonts w:asciiTheme="minorHAnsi" w:hAnsiTheme="minorHAnsi" w:cs="Arial"/>
          <w:color w:val="000000"/>
          <w:sz w:val="22"/>
        </w:rPr>
        <w:t>(unless circumstances do not permit) without prejudice.</w:t>
      </w:r>
    </w:p>
    <w:p w14:paraId="0043A43B" w14:textId="5E94FD05" w:rsidR="00B8006F" w:rsidRPr="00B8006F" w:rsidRDefault="008F6585" w:rsidP="00B8006F">
      <w:pPr>
        <w:pStyle w:val="NormalWeb"/>
        <w:numPr>
          <w:ilvl w:val="0"/>
          <w:numId w:val="5"/>
        </w:numPr>
        <w:spacing w:before="160" w:beforeAutospacing="0" w:after="160" w:afterAutospacing="0" w:line="288" w:lineRule="auto"/>
        <w:jc w:val="both"/>
        <w:rPr>
          <w:rFonts w:asciiTheme="minorHAnsi" w:hAnsiTheme="minorHAnsi" w:cs="Arial"/>
          <w:color w:val="000000"/>
          <w:sz w:val="22"/>
        </w:rPr>
      </w:pPr>
      <w:r w:rsidRPr="000D060C">
        <w:rPr>
          <w:rFonts w:asciiTheme="minorHAnsi" w:hAnsiTheme="minorHAnsi" w:cs="Arial"/>
          <w:color w:val="000000"/>
          <w:sz w:val="22"/>
        </w:rPr>
        <w:t xml:space="preserve">Where the complainant or appellant is still unsatisfied with the outcome, they may refer the matter to the National Training Complaints Service – 13 38 73, or the </w:t>
      </w:r>
      <w:r w:rsidRPr="000D060C">
        <w:rPr>
          <w:rFonts w:asciiTheme="minorHAnsi" w:hAnsiTheme="minorHAnsi" w:cs="Arial"/>
          <w:color w:val="000000"/>
          <w:sz w:val="22"/>
        </w:rPr>
        <w:t>Commonwealth Ombudsman – 1300 362 072</w:t>
      </w:r>
      <w:r w:rsidR="005E4C49">
        <w:rPr>
          <w:rFonts w:asciiTheme="minorHAnsi" w:hAnsiTheme="minorHAnsi" w:cs="Arial"/>
          <w:color w:val="000000"/>
          <w:sz w:val="22"/>
        </w:rPr>
        <w:t>.</w:t>
      </w:r>
    </w:p>
    <w:p w14:paraId="10787998" w14:textId="77777777" w:rsidR="009502DB" w:rsidRDefault="009502DB" w:rsidP="009502DB">
      <w:pPr>
        <w:pStyle w:val="NormalWeb"/>
        <w:spacing w:before="160" w:beforeAutospacing="0" w:after="160" w:afterAutospacing="0" w:line="288" w:lineRule="auto"/>
        <w:jc w:val="both"/>
        <w:rPr>
          <w:rFonts w:asciiTheme="minorHAnsi" w:hAnsiTheme="minorHAnsi" w:cs="Arial"/>
          <w:color w:val="000000"/>
          <w:sz w:val="22"/>
        </w:rPr>
      </w:pPr>
    </w:p>
    <w:p w14:paraId="65C486C9" w14:textId="77777777" w:rsidR="009502DB" w:rsidRDefault="009502DB" w:rsidP="009502DB">
      <w:pPr>
        <w:pStyle w:val="NormalWeb"/>
        <w:spacing w:before="160" w:beforeAutospacing="0" w:after="160" w:afterAutospacing="0" w:line="288" w:lineRule="auto"/>
        <w:jc w:val="both"/>
        <w:rPr>
          <w:rFonts w:asciiTheme="minorHAnsi" w:hAnsiTheme="minorHAnsi" w:cs="Arial"/>
          <w:color w:val="000000"/>
          <w:sz w:val="22"/>
        </w:rPr>
      </w:pPr>
    </w:p>
    <w:p w14:paraId="568F6CA8" w14:textId="77777777" w:rsidR="009502DB" w:rsidRDefault="009502DB" w:rsidP="009502DB">
      <w:pPr>
        <w:pStyle w:val="NormalWeb"/>
        <w:spacing w:before="160" w:beforeAutospacing="0" w:after="160" w:afterAutospacing="0" w:line="288" w:lineRule="auto"/>
        <w:jc w:val="both"/>
        <w:rPr>
          <w:rFonts w:asciiTheme="minorHAnsi" w:hAnsiTheme="minorHAnsi" w:cs="Arial"/>
          <w:color w:val="000000"/>
          <w:sz w:val="22"/>
        </w:rPr>
      </w:pPr>
    </w:p>
    <w:p w14:paraId="0C176138" w14:textId="77777777" w:rsidR="009502DB" w:rsidRDefault="009502DB" w:rsidP="009502DB">
      <w:pPr>
        <w:pStyle w:val="NormalWeb"/>
        <w:spacing w:before="160" w:beforeAutospacing="0" w:after="160" w:afterAutospacing="0" w:line="288" w:lineRule="auto"/>
        <w:jc w:val="both"/>
        <w:rPr>
          <w:rFonts w:asciiTheme="minorHAnsi" w:hAnsiTheme="minorHAnsi" w:cs="Arial"/>
          <w:color w:val="000000"/>
          <w:sz w:val="22"/>
        </w:rPr>
      </w:pPr>
    </w:p>
    <w:p w14:paraId="74E64728" w14:textId="77777777" w:rsidR="009502DB" w:rsidRDefault="009502DB" w:rsidP="009502DB">
      <w:pPr>
        <w:pStyle w:val="NormalWeb"/>
        <w:spacing w:before="160" w:beforeAutospacing="0" w:after="160" w:afterAutospacing="0" w:line="288" w:lineRule="auto"/>
        <w:jc w:val="both"/>
        <w:rPr>
          <w:rFonts w:asciiTheme="minorHAnsi" w:hAnsiTheme="minorHAnsi" w:cs="Arial"/>
          <w:color w:val="000000"/>
          <w:sz w:val="22"/>
        </w:rPr>
      </w:pPr>
    </w:p>
    <w:p w14:paraId="06132D99" w14:textId="77777777" w:rsidR="009502DB" w:rsidRDefault="009502DB" w:rsidP="009502DB">
      <w:pPr>
        <w:pStyle w:val="NormalWeb"/>
        <w:spacing w:before="160" w:beforeAutospacing="0" w:after="160" w:afterAutospacing="0" w:line="288" w:lineRule="auto"/>
        <w:jc w:val="both"/>
        <w:rPr>
          <w:rFonts w:asciiTheme="minorHAnsi" w:hAnsiTheme="minorHAnsi" w:cs="Arial"/>
          <w:color w:val="000000"/>
          <w:sz w:val="22"/>
        </w:rPr>
      </w:pPr>
    </w:p>
    <w:p w14:paraId="417B7FA1" w14:textId="77777777" w:rsidR="009502DB" w:rsidRDefault="009502DB" w:rsidP="009502DB">
      <w:pPr>
        <w:pStyle w:val="NormalWeb"/>
        <w:spacing w:before="160" w:beforeAutospacing="0" w:after="160" w:afterAutospacing="0" w:line="288" w:lineRule="auto"/>
        <w:jc w:val="both"/>
        <w:rPr>
          <w:rFonts w:asciiTheme="minorHAnsi" w:hAnsiTheme="minorHAnsi" w:cs="Arial"/>
          <w:color w:val="000000"/>
          <w:sz w:val="22"/>
        </w:rPr>
      </w:pPr>
    </w:p>
    <w:p w14:paraId="2B8C8CF9" w14:textId="0446869C" w:rsidR="009502DB" w:rsidRDefault="009502DB" w:rsidP="009502DB">
      <w:pPr>
        <w:pStyle w:val="NormalWeb"/>
        <w:spacing w:before="160" w:beforeAutospacing="0" w:after="160" w:afterAutospacing="0" w:line="288" w:lineRule="auto"/>
        <w:jc w:val="both"/>
        <w:rPr>
          <w:rFonts w:asciiTheme="minorHAnsi" w:hAnsiTheme="minorHAnsi" w:cs="Arial"/>
          <w:color w:val="000000"/>
          <w:sz w:val="22"/>
        </w:rPr>
        <w:sectPr w:rsidR="009502DB" w:rsidSect="00CA7509">
          <w:type w:val="continuous"/>
          <w:pgSz w:w="11906" w:h="16838"/>
          <w:pgMar w:top="993" w:right="1440" w:bottom="993" w:left="1440" w:header="708" w:footer="708" w:gutter="0"/>
          <w:cols w:num="2" w:space="708"/>
          <w:docGrid w:linePitch="360"/>
        </w:sectPr>
      </w:pPr>
    </w:p>
    <w:p w14:paraId="4DE656B7" w14:textId="4602FE43" w:rsidR="008B06D8" w:rsidRPr="008B06D8" w:rsidRDefault="00B8006F" w:rsidP="001414C9">
      <w:pPr>
        <w:pStyle w:val="Heading1"/>
        <w:shd w:val="clear" w:color="auto" w:fill="EF5C52"/>
        <w:rPr>
          <w:color w:val="FFFFFF" w:themeColor="background1"/>
        </w:rPr>
        <w:sectPr w:rsidR="008B06D8" w:rsidRPr="008B06D8" w:rsidSect="00370A65">
          <w:type w:val="continuous"/>
          <w:pgSz w:w="11906" w:h="16838"/>
          <w:pgMar w:top="993" w:right="1440" w:bottom="993" w:left="1440" w:header="708" w:footer="708" w:gutter="0"/>
          <w:cols w:space="708"/>
          <w:docGrid w:linePitch="360"/>
        </w:sectPr>
      </w:pPr>
      <w:bookmarkStart w:id="145" w:name="_Toc210030594"/>
      <w:bookmarkStart w:id="146" w:name="_Toc210030814"/>
      <w:bookmarkStart w:id="147" w:name="_Toc210037157"/>
      <w:bookmarkStart w:id="148" w:name="_Toc210037689"/>
      <w:bookmarkStart w:id="149" w:name="_Toc210038468"/>
      <w:bookmarkStart w:id="150" w:name="_Toc210039554"/>
      <w:bookmarkEnd w:id="101"/>
      <w:bookmarkEnd w:id="102"/>
      <w:r>
        <w:rPr>
          <w:noProof/>
        </w:rPr>
        <w:drawing>
          <wp:anchor distT="0" distB="0" distL="114300" distR="114300" simplePos="0" relativeHeight="251661312" behindDoc="1" locked="0" layoutInCell="1" allowOverlap="1" wp14:anchorId="7799E634" wp14:editId="62DDA35D">
            <wp:simplePos x="0" y="0"/>
            <wp:positionH relativeFrom="margin">
              <wp:align>center</wp:align>
            </wp:positionH>
            <wp:positionV relativeFrom="paragraph">
              <wp:posOffset>566420</wp:posOffset>
            </wp:positionV>
            <wp:extent cx="5756275" cy="3128010"/>
            <wp:effectExtent l="0" t="0" r="0" b="0"/>
            <wp:wrapTight wrapText="bothSides">
              <wp:wrapPolygon edited="0">
                <wp:start x="0" y="0"/>
                <wp:lineTo x="0" y="21442"/>
                <wp:lineTo x="21517" y="21442"/>
                <wp:lineTo x="2151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 design (4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6275" cy="3128010"/>
                    </a:xfrm>
                    <a:prstGeom prst="rect">
                      <a:avLst/>
                    </a:prstGeom>
                  </pic:spPr>
                </pic:pic>
              </a:graphicData>
            </a:graphic>
            <wp14:sizeRelH relativeFrom="margin">
              <wp14:pctWidth>0</wp14:pctWidth>
            </wp14:sizeRelH>
            <wp14:sizeRelV relativeFrom="margin">
              <wp14:pctHeight>0</wp14:pctHeight>
            </wp14:sizeRelV>
          </wp:anchor>
        </w:drawing>
      </w:r>
      <w:r w:rsidR="00D85629" w:rsidRPr="00370A65">
        <w:rPr>
          <w:color w:val="FFFFFF" w:themeColor="background1"/>
        </w:rPr>
        <w:t>Training and Assessment</w:t>
      </w:r>
      <w:bookmarkEnd w:id="145"/>
      <w:bookmarkEnd w:id="146"/>
      <w:bookmarkEnd w:id="147"/>
      <w:bookmarkEnd w:id="148"/>
      <w:bookmarkEnd w:id="149"/>
      <w:bookmarkEnd w:id="150"/>
    </w:p>
    <w:p w14:paraId="57392FA5" w14:textId="34A7F7E7" w:rsidR="00370A65" w:rsidRPr="008B06D8" w:rsidRDefault="008B06D8" w:rsidP="008B06D8">
      <w:pPr>
        <w:tabs>
          <w:tab w:val="left" w:pos="2061"/>
        </w:tabs>
        <w:sectPr w:rsidR="00370A65" w:rsidRPr="008B06D8" w:rsidSect="00370A65">
          <w:type w:val="continuous"/>
          <w:pgSz w:w="11906" w:h="16838"/>
          <w:pgMar w:top="993" w:right="1440" w:bottom="993" w:left="1440" w:header="708" w:footer="708" w:gutter="0"/>
          <w:cols w:space="708"/>
          <w:docGrid w:linePitch="360"/>
        </w:sectPr>
      </w:pPr>
      <w:r>
        <w:tab/>
      </w:r>
    </w:p>
    <w:p w14:paraId="277CF329" w14:textId="77CBC7B1" w:rsidR="00C97050" w:rsidRPr="000D060C" w:rsidRDefault="00C97050" w:rsidP="009502DB">
      <w:pPr>
        <w:pStyle w:val="Heading2"/>
      </w:pPr>
      <w:bookmarkStart w:id="151" w:name="_Toc210030595"/>
      <w:bookmarkStart w:id="152" w:name="_Toc210030815"/>
      <w:bookmarkStart w:id="153" w:name="_Toc210037158"/>
      <w:bookmarkStart w:id="154" w:name="_Toc210037690"/>
      <w:bookmarkStart w:id="155" w:name="_Toc210038469"/>
      <w:bookmarkStart w:id="156" w:name="_Toc210039555"/>
      <w:r w:rsidRPr="000D060C">
        <w:t>Academic Integrity</w:t>
      </w:r>
      <w:bookmarkEnd w:id="151"/>
      <w:bookmarkEnd w:id="152"/>
      <w:bookmarkEnd w:id="153"/>
      <w:bookmarkEnd w:id="154"/>
      <w:bookmarkEnd w:id="155"/>
      <w:bookmarkEnd w:id="156"/>
      <w:r w:rsidRPr="000D060C">
        <w:tab/>
      </w:r>
    </w:p>
    <w:p w14:paraId="0C9C5346" w14:textId="0C815C91" w:rsidR="00277631" w:rsidRDefault="00C97050" w:rsidP="005E4C49">
      <w:pPr>
        <w:pStyle w:val="BodyText"/>
        <w:spacing w:line="276" w:lineRule="auto"/>
        <w:jc w:val="both"/>
      </w:pPr>
      <w:r w:rsidRPr="000D060C">
        <w:t>Academic Integrity is the commitment to and the demonstration of honest and moral behaviour in an academic setting.</w:t>
      </w:r>
      <w:r w:rsidR="00277631" w:rsidRPr="000D060C">
        <w:t xml:space="preserve"> This is most relevant at a vocational level as it relates to providing credit to other people when using their ideas and it requires the acknowledgement of other individual’s contributions. Failure to provide such acknowledgement is considered plagiarism. </w:t>
      </w:r>
    </w:p>
    <w:p w14:paraId="59C8ED08" w14:textId="77777777" w:rsidR="00D20E77" w:rsidRPr="000D060C" w:rsidRDefault="00D20E77" w:rsidP="005E4C49">
      <w:pPr>
        <w:pStyle w:val="BodyText"/>
        <w:spacing w:line="276" w:lineRule="auto"/>
        <w:jc w:val="both"/>
      </w:pPr>
    </w:p>
    <w:p w14:paraId="15A3385C" w14:textId="2B72CBC2" w:rsidR="00277631" w:rsidRPr="000D060C" w:rsidRDefault="00277631" w:rsidP="00D20E77">
      <w:pPr>
        <w:pStyle w:val="BodyText"/>
        <w:spacing w:line="276" w:lineRule="auto"/>
      </w:pPr>
      <w:r w:rsidRPr="000D060C">
        <w:t xml:space="preserve">It is important to know what plagiarism is, what form it takes and how plagiarism happens. Many students who plagiarise do so unintentionally, often because they do not have the academic skills to avoid over-reliance on the work of others or because they do not know what constitutes plagiarism. </w:t>
      </w:r>
    </w:p>
    <w:p w14:paraId="6DFFA4F2" w14:textId="2EED648D" w:rsidR="00277631" w:rsidRPr="000D060C" w:rsidRDefault="00277631" w:rsidP="00277631">
      <w:pPr>
        <w:jc w:val="both"/>
        <w:rPr>
          <w:rFonts w:asciiTheme="minorHAnsi" w:hAnsiTheme="minorHAnsi" w:cstheme="minorHAnsi"/>
          <w:sz w:val="22"/>
        </w:rPr>
      </w:pPr>
      <w:r w:rsidRPr="000D060C">
        <w:rPr>
          <w:rFonts w:asciiTheme="minorHAnsi" w:hAnsiTheme="minorHAnsi" w:cstheme="minorHAnsi"/>
          <w:sz w:val="22"/>
        </w:rPr>
        <w:t xml:space="preserve">Plagiarism is the act of using someone else’s work or ideas and passing them off as one’s </w:t>
      </w:r>
      <w:r w:rsidRPr="000D060C">
        <w:rPr>
          <w:rFonts w:asciiTheme="minorHAnsi" w:hAnsiTheme="minorHAnsi" w:cstheme="minorHAnsi"/>
          <w:sz w:val="22"/>
        </w:rPr>
        <w:lastRenderedPageBreak/>
        <w:t>own work. It is a type of intellectual theft and can take on many forms:</w:t>
      </w:r>
    </w:p>
    <w:p w14:paraId="5EEF70EE" w14:textId="359400D8" w:rsidR="00277631" w:rsidRPr="000D060C" w:rsidRDefault="00277631" w:rsidP="007419C3">
      <w:pPr>
        <w:numPr>
          <w:ilvl w:val="0"/>
          <w:numId w:val="9"/>
        </w:numPr>
        <w:autoSpaceDE w:val="0"/>
        <w:autoSpaceDN w:val="0"/>
        <w:adjustRightInd w:val="0"/>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Incorrect referencing – when the material is copied word for word and acknowledged as paraphrased, but should have been presented in quotation marks, or material paraphrased without appropriate acknowledgement of its source.</w:t>
      </w:r>
    </w:p>
    <w:p w14:paraId="34D3392C" w14:textId="110E88AF" w:rsidR="00277631" w:rsidRPr="000D060C" w:rsidRDefault="00277631" w:rsidP="007419C3">
      <w:pPr>
        <w:numPr>
          <w:ilvl w:val="0"/>
          <w:numId w:val="9"/>
        </w:numPr>
        <w:autoSpaceDE w:val="0"/>
        <w:autoSpaceDN w:val="0"/>
        <w:adjustRightInd w:val="0"/>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Collusion – when learners submit the work of someone else and call it their own, with full knowledge and consent of the other person who has supplied the work, in order to give a false representation of one’s effort or performance on the assessment item. The person supplying the work can also be deemed to have participated in collusion. Unintentional collusion can arise from study groups and from group-based assessment where students are unsure about the boundaries between what is considered acceptable group work and collusion. </w:t>
      </w:r>
    </w:p>
    <w:p w14:paraId="3CA55C18" w14:textId="15843A1D" w:rsidR="00277631" w:rsidRPr="000D060C" w:rsidRDefault="00277631" w:rsidP="007419C3">
      <w:pPr>
        <w:numPr>
          <w:ilvl w:val="0"/>
          <w:numId w:val="9"/>
        </w:numPr>
        <w:autoSpaceDE w:val="0"/>
        <w:autoSpaceDN w:val="0"/>
        <w:adjustRightInd w:val="0"/>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Ghost writing – when an assessment is purposely written by another person and represented by the student as his or her own work.</w:t>
      </w:r>
    </w:p>
    <w:p w14:paraId="036ED879" w14:textId="7F53F635" w:rsidR="00277631" w:rsidRPr="000D060C" w:rsidRDefault="00277631" w:rsidP="007419C3">
      <w:pPr>
        <w:numPr>
          <w:ilvl w:val="0"/>
          <w:numId w:val="9"/>
        </w:numPr>
        <w:autoSpaceDE w:val="0"/>
        <w:autoSpaceDN w:val="0"/>
        <w:adjustRightInd w:val="0"/>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Purloining – when material is copied from another student’s assessment or work without their knowledge.</w:t>
      </w:r>
    </w:p>
    <w:p w14:paraId="60BB698D" w14:textId="7E1A5223" w:rsidR="00F35915" w:rsidRPr="000D060C" w:rsidRDefault="00277631" w:rsidP="00F35915">
      <w:pPr>
        <w:numPr>
          <w:ilvl w:val="0"/>
          <w:numId w:val="9"/>
        </w:numPr>
        <w:autoSpaceDE w:val="0"/>
        <w:autoSpaceDN w:val="0"/>
        <w:adjustRightInd w:val="0"/>
        <w:spacing w:before="160"/>
        <w:jc w:val="both"/>
        <w:rPr>
          <w:rFonts w:asciiTheme="minorHAnsi" w:eastAsia="Times New Roman" w:hAnsiTheme="minorHAnsi" w:cs="Arial"/>
          <w:sz w:val="22"/>
        </w:rPr>
      </w:pPr>
      <w:r w:rsidRPr="000D060C">
        <w:rPr>
          <w:rFonts w:asciiTheme="minorHAnsi" w:eastAsia="Times New Roman" w:hAnsiTheme="minorHAnsi" w:cs="Arial"/>
          <w:sz w:val="22"/>
        </w:rPr>
        <w:t>Re-submission of material</w:t>
      </w:r>
      <w:r w:rsidR="00D85629" w:rsidRPr="000D060C">
        <w:rPr>
          <w:rFonts w:asciiTheme="minorHAnsi" w:eastAsia="Times New Roman" w:hAnsiTheme="minorHAnsi" w:cs="Arial"/>
          <w:sz w:val="22"/>
        </w:rPr>
        <w:t xml:space="preserve"> – when the material has previously been submitted by another student.</w:t>
      </w:r>
    </w:p>
    <w:p w14:paraId="10CD41A2" w14:textId="45416688" w:rsidR="00F35915" w:rsidRPr="000D060C" w:rsidRDefault="00F35915" w:rsidP="00F35915">
      <w:pPr>
        <w:spacing w:line="276" w:lineRule="auto"/>
        <w:jc w:val="both"/>
        <w:rPr>
          <w:rFonts w:asciiTheme="minorHAnsi" w:hAnsiTheme="minorHAnsi" w:cs="Arial"/>
          <w:color w:val="000000"/>
          <w:sz w:val="22"/>
        </w:rPr>
      </w:pPr>
      <w:r w:rsidRPr="000D060C">
        <w:rPr>
          <w:rFonts w:asciiTheme="minorHAnsi" w:hAnsiTheme="minorHAnsi" w:cs="Arial"/>
          <w:color w:val="000000"/>
          <w:sz w:val="22"/>
        </w:rPr>
        <w:t xml:space="preserve">Where plagiarism has been detected, </w:t>
      </w:r>
      <w:r w:rsidR="003825E4">
        <w:rPr>
          <w:rFonts w:asciiTheme="minorHAnsi" w:hAnsiTheme="minorHAnsi" w:cs="Arial"/>
          <w:color w:val="000000"/>
          <w:sz w:val="22"/>
        </w:rPr>
        <w:t>TRAINING 2U</w:t>
      </w:r>
      <w:r w:rsidR="00B54264" w:rsidRPr="000D060C">
        <w:rPr>
          <w:rFonts w:asciiTheme="minorHAnsi" w:hAnsiTheme="minorHAnsi" w:cs="Arial"/>
          <w:color w:val="000000"/>
          <w:sz w:val="22"/>
        </w:rPr>
        <w:t xml:space="preserve"> </w:t>
      </w:r>
      <w:r w:rsidRPr="000D060C">
        <w:rPr>
          <w:rFonts w:asciiTheme="minorHAnsi" w:hAnsiTheme="minorHAnsi" w:cs="Arial"/>
          <w:color w:val="000000"/>
          <w:sz w:val="22"/>
        </w:rPr>
        <w:t xml:space="preserve">will consider the extent of the plagiarism, noting that the more extensive the plagiarism, the more likely it was intentional. </w:t>
      </w:r>
    </w:p>
    <w:p w14:paraId="2D5B9D8C" w14:textId="77777777" w:rsidR="00F35915" w:rsidRPr="000D060C" w:rsidRDefault="00F35915" w:rsidP="00F35915">
      <w:pPr>
        <w:spacing w:line="276" w:lineRule="auto"/>
        <w:jc w:val="both"/>
        <w:rPr>
          <w:rFonts w:asciiTheme="minorHAnsi" w:hAnsiTheme="minorHAnsi" w:cs="Arial"/>
          <w:color w:val="000000"/>
          <w:sz w:val="22"/>
        </w:rPr>
      </w:pPr>
      <w:r w:rsidRPr="000D060C">
        <w:rPr>
          <w:rFonts w:asciiTheme="minorHAnsi" w:hAnsiTheme="minorHAnsi" w:cs="Arial"/>
          <w:color w:val="000000"/>
          <w:sz w:val="22"/>
        </w:rPr>
        <w:t xml:space="preserve">Where it has been determined that the plagiarism or colluding has arisen from a lack of understanding, the learner will be issued with a formal warning and requested to revise and re-submit the work for assessment. The </w:t>
      </w:r>
      <w:r w:rsidRPr="000D060C">
        <w:rPr>
          <w:rFonts w:asciiTheme="minorHAnsi" w:hAnsiTheme="minorHAnsi" w:cs="Arial"/>
          <w:color w:val="000000"/>
          <w:sz w:val="22"/>
        </w:rPr>
        <w:t xml:space="preserve">Trainer and Assessor is also to sit down with the learner to help them understand our Academic Integrity policy by explaining it to them clearly and clarifying any doubts they may have. Where a learner continues to commit plagiarism or collusion, they will be removed from the training program. </w:t>
      </w:r>
    </w:p>
    <w:p w14:paraId="31B124CD" w14:textId="39DC20B3" w:rsidR="00F35915" w:rsidRPr="009502DB" w:rsidRDefault="00F35915" w:rsidP="009502DB">
      <w:pPr>
        <w:spacing w:line="276" w:lineRule="auto"/>
        <w:jc w:val="both"/>
        <w:rPr>
          <w:rFonts w:asciiTheme="minorHAnsi" w:hAnsiTheme="minorHAnsi" w:cs="Arial"/>
          <w:color w:val="000000"/>
          <w:sz w:val="22"/>
        </w:rPr>
      </w:pPr>
      <w:r w:rsidRPr="000D060C">
        <w:rPr>
          <w:rFonts w:asciiTheme="minorHAnsi" w:hAnsiTheme="minorHAnsi" w:cs="Arial"/>
          <w:color w:val="000000"/>
          <w:sz w:val="22"/>
        </w:rPr>
        <w:t>Where it has been determined that plagiarism, cheating or colluding was intentional, their work is not to be accepted, and the learner will be issued with an alternative assessment to complete. The learner will be issued with a formal warning in writing detailing the seriousness of the incident and the consequences if the learner is found to plagiarise, cheat or collude again – they will be removed from the training program.</w:t>
      </w:r>
    </w:p>
    <w:p w14:paraId="64373403" w14:textId="6920FDAF" w:rsidR="00277631" w:rsidRPr="000D060C" w:rsidRDefault="00D85629" w:rsidP="009502DB">
      <w:pPr>
        <w:pStyle w:val="Heading2"/>
      </w:pPr>
      <w:bookmarkStart w:id="157" w:name="_Toc210030596"/>
      <w:bookmarkStart w:id="158" w:name="_Toc210030816"/>
      <w:bookmarkStart w:id="159" w:name="_Toc210037159"/>
      <w:bookmarkStart w:id="160" w:name="_Toc210037691"/>
      <w:bookmarkStart w:id="161" w:name="_Toc210038470"/>
      <w:bookmarkStart w:id="162" w:name="_Toc210039556"/>
      <w:r w:rsidRPr="000D060C">
        <w:t>Referencing</w:t>
      </w:r>
      <w:bookmarkEnd w:id="157"/>
      <w:bookmarkEnd w:id="158"/>
      <w:bookmarkEnd w:id="159"/>
      <w:bookmarkEnd w:id="160"/>
      <w:bookmarkEnd w:id="161"/>
      <w:bookmarkEnd w:id="162"/>
    </w:p>
    <w:p w14:paraId="0F5E63DE" w14:textId="01686480" w:rsidR="00D85629" w:rsidRPr="000D060C" w:rsidRDefault="00D85629" w:rsidP="00277631">
      <w:pPr>
        <w:jc w:val="both"/>
        <w:rPr>
          <w:rFonts w:asciiTheme="minorHAnsi" w:hAnsiTheme="minorHAnsi" w:cstheme="minorHAnsi"/>
          <w:sz w:val="22"/>
        </w:rPr>
      </w:pPr>
      <w:r w:rsidRPr="000D060C">
        <w:rPr>
          <w:rFonts w:asciiTheme="minorHAnsi" w:hAnsiTheme="minorHAnsi" w:cstheme="minorHAnsi"/>
          <w:sz w:val="22"/>
        </w:rPr>
        <w:t xml:space="preserve">Referencing enables students to acknowledge the contribution of and provide credit to others in their work. </w:t>
      </w:r>
      <w:r w:rsidR="008A35BD" w:rsidRPr="000D060C">
        <w:rPr>
          <w:rFonts w:asciiTheme="minorHAnsi" w:hAnsiTheme="minorHAnsi" w:cstheme="minorHAnsi"/>
          <w:sz w:val="22"/>
        </w:rPr>
        <w:t>T</w:t>
      </w:r>
      <w:r w:rsidRPr="000D060C">
        <w:rPr>
          <w:rFonts w:asciiTheme="minorHAnsi" w:hAnsiTheme="minorHAnsi" w:cstheme="minorHAnsi"/>
          <w:sz w:val="22"/>
        </w:rPr>
        <w:t xml:space="preserve">his shows that the </w:t>
      </w:r>
      <w:r w:rsidR="00E01F80" w:rsidRPr="000D060C">
        <w:rPr>
          <w:rFonts w:asciiTheme="minorHAnsi" w:hAnsiTheme="minorHAnsi" w:cstheme="minorHAnsi"/>
          <w:sz w:val="22"/>
        </w:rPr>
        <w:t>students</w:t>
      </w:r>
      <w:r w:rsidRPr="000D060C">
        <w:rPr>
          <w:rFonts w:asciiTheme="minorHAnsi" w:hAnsiTheme="minorHAnsi" w:cstheme="minorHAnsi"/>
          <w:sz w:val="22"/>
        </w:rPr>
        <w:t xml:space="preserve"> respect the intellectual property rights of others. </w:t>
      </w:r>
      <w:r w:rsidR="00E01F80" w:rsidRPr="000D060C">
        <w:rPr>
          <w:rFonts w:asciiTheme="minorHAnsi" w:hAnsiTheme="minorHAnsi" w:cstheme="minorHAnsi"/>
          <w:sz w:val="22"/>
        </w:rPr>
        <w:t>F</w:t>
      </w:r>
      <w:r w:rsidRPr="000D060C">
        <w:rPr>
          <w:rFonts w:asciiTheme="minorHAnsi" w:hAnsiTheme="minorHAnsi" w:cstheme="minorHAnsi"/>
          <w:sz w:val="22"/>
        </w:rPr>
        <w:t xml:space="preserve">ailure to reference appropriately is considered unethical academic behaviour and will result in a student’s work not being accepted. Careless or inadequate referencing is considered as poor practice. Where careless referencing is identified, the student will be required to correct the error and re-submit their assessment. </w:t>
      </w:r>
    </w:p>
    <w:p w14:paraId="4B48BDC2" w14:textId="706976BC" w:rsidR="00D85629" w:rsidRPr="000D060C" w:rsidRDefault="00D85629" w:rsidP="00277631">
      <w:pPr>
        <w:jc w:val="both"/>
        <w:rPr>
          <w:rFonts w:asciiTheme="minorHAnsi" w:hAnsiTheme="minorHAnsi" w:cstheme="minorHAnsi"/>
          <w:sz w:val="22"/>
        </w:rPr>
      </w:pPr>
      <w:r w:rsidRPr="000D060C">
        <w:rPr>
          <w:rFonts w:asciiTheme="minorHAnsi" w:hAnsiTheme="minorHAnsi" w:cstheme="minorHAnsi"/>
          <w:sz w:val="22"/>
        </w:rPr>
        <w:t>Printed books are not the only sources that require acknowledgement. Reference will need to be made when using words or ideas from:</w:t>
      </w:r>
    </w:p>
    <w:p w14:paraId="404AA3E1" w14:textId="6001BD4A" w:rsidR="00277631" w:rsidRPr="000D060C" w:rsidRDefault="00D85629" w:rsidP="007419C3">
      <w:pPr>
        <w:numPr>
          <w:ilvl w:val="0"/>
          <w:numId w:val="9"/>
        </w:numPr>
        <w:autoSpaceDE w:val="0"/>
        <w:autoSpaceDN w:val="0"/>
        <w:adjustRightInd w:val="0"/>
        <w:spacing w:before="160" w:after="160" w:line="240" w:lineRule="auto"/>
        <w:jc w:val="both"/>
        <w:rPr>
          <w:rFonts w:asciiTheme="minorHAnsi" w:eastAsia="Times New Roman" w:hAnsiTheme="minorHAnsi" w:cs="Arial"/>
          <w:b/>
          <w:bCs/>
          <w:color w:val="000000"/>
          <w:sz w:val="22"/>
        </w:rPr>
      </w:pPr>
      <w:r w:rsidRPr="000D060C">
        <w:rPr>
          <w:rFonts w:asciiTheme="minorHAnsi" w:eastAsia="Times New Roman" w:hAnsiTheme="minorHAnsi" w:cs="Arial"/>
          <w:sz w:val="22"/>
        </w:rPr>
        <w:t>Books and journal articles</w:t>
      </w:r>
    </w:p>
    <w:p w14:paraId="3DC7ACFB" w14:textId="76B8F0C3" w:rsidR="00D85629" w:rsidRPr="000D060C" w:rsidRDefault="00D85629" w:rsidP="007419C3">
      <w:pPr>
        <w:numPr>
          <w:ilvl w:val="0"/>
          <w:numId w:val="9"/>
        </w:numPr>
        <w:autoSpaceDE w:val="0"/>
        <w:autoSpaceDN w:val="0"/>
        <w:adjustRightInd w:val="0"/>
        <w:spacing w:before="160" w:after="160" w:line="240" w:lineRule="auto"/>
        <w:jc w:val="both"/>
        <w:rPr>
          <w:rFonts w:asciiTheme="minorHAnsi" w:eastAsia="Times New Roman" w:hAnsiTheme="minorHAnsi" w:cs="Arial"/>
          <w:b/>
          <w:bCs/>
          <w:color w:val="000000"/>
          <w:sz w:val="22"/>
        </w:rPr>
      </w:pPr>
      <w:r w:rsidRPr="000D060C">
        <w:rPr>
          <w:rFonts w:asciiTheme="minorHAnsi" w:eastAsia="Times New Roman" w:hAnsiTheme="minorHAnsi" w:cs="Arial"/>
          <w:color w:val="000000"/>
          <w:sz w:val="22"/>
        </w:rPr>
        <w:t>Organisation reports</w:t>
      </w:r>
    </w:p>
    <w:p w14:paraId="2FF964FF" w14:textId="2EC9578E" w:rsidR="00D85629" w:rsidRPr="000D060C" w:rsidRDefault="00D85629" w:rsidP="007419C3">
      <w:pPr>
        <w:numPr>
          <w:ilvl w:val="0"/>
          <w:numId w:val="9"/>
        </w:numPr>
        <w:autoSpaceDE w:val="0"/>
        <w:autoSpaceDN w:val="0"/>
        <w:adjustRightInd w:val="0"/>
        <w:spacing w:before="160" w:after="160" w:line="240" w:lineRule="auto"/>
        <w:jc w:val="both"/>
        <w:rPr>
          <w:rFonts w:asciiTheme="minorHAnsi" w:eastAsia="Times New Roman" w:hAnsiTheme="minorHAnsi" w:cs="Arial"/>
          <w:b/>
          <w:bCs/>
          <w:color w:val="000000"/>
          <w:sz w:val="22"/>
        </w:rPr>
      </w:pPr>
      <w:r w:rsidRPr="000D060C">
        <w:rPr>
          <w:rFonts w:asciiTheme="minorHAnsi" w:eastAsia="Times New Roman" w:hAnsiTheme="minorHAnsi" w:cs="Arial"/>
          <w:color w:val="000000"/>
          <w:sz w:val="22"/>
        </w:rPr>
        <w:t>Pamphlets or brochures</w:t>
      </w:r>
    </w:p>
    <w:p w14:paraId="7D30A21F" w14:textId="1251957D" w:rsidR="00D85629" w:rsidRPr="000D060C" w:rsidRDefault="00D85629" w:rsidP="007419C3">
      <w:pPr>
        <w:numPr>
          <w:ilvl w:val="0"/>
          <w:numId w:val="9"/>
        </w:numPr>
        <w:autoSpaceDE w:val="0"/>
        <w:autoSpaceDN w:val="0"/>
        <w:adjustRightInd w:val="0"/>
        <w:spacing w:before="160" w:after="160" w:line="240" w:lineRule="auto"/>
        <w:jc w:val="both"/>
        <w:rPr>
          <w:rFonts w:asciiTheme="minorHAnsi" w:eastAsia="Times New Roman" w:hAnsiTheme="minorHAnsi" w:cs="Arial"/>
          <w:b/>
          <w:bCs/>
          <w:color w:val="000000"/>
          <w:sz w:val="22"/>
        </w:rPr>
      </w:pPr>
      <w:r w:rsidRPr="000D060C">
        <w:rPr>
          <w:rFonts w:asciiTheme="minorHAnsi" w:eastAsia="Times New Roman" w:hAnsiTheme="minorHAnsi" w:cs="Arial"/>
          <w:color w:val="000000"/>
          <w:sz w:val="22"/>
        </w:rPr>
        <w:t>Films, documentaries, television programs or advertisements</w:t>
      </w:r>
    </w:p>
    <w:p w14:paraId="3604AB21" w14:textId="00836C61" w:rsidR="00D85629" w:rsidRPr="000D060C" w:rsidRDefault="00D85629" w:rsidP="007419C3">
      <w:pPr>
        <w:numPr>
          <w:ilvl w:val="0"/>
          <w:numId w:val="9"/>
        </w:numPr>
        <w:autoSpaceDE w:val="0"/>
        <w:autoSpaceDN w:val="0"/>
        <w:adjustRightInd w:val="0"/>
        <w:spacing w:before="160" w:after="160" w:line="240" w:lineRule="auto"/>
        <w:jc w:val="both"/>
        <w:rPr>
          <w:rFonts w:asciiTheme="minorHAnsi" w:eastAsia="Times New Roman" w:hAnsiTheme="minorHAnsi" w:cs="Arial"/>
          <w:b/>
          <w:bCs/>
          <w:color w:val="000000"/>
          <w:sz w:val="22"/>
        </w:rPr>
      </w:pPr>
      <w:r w:rsidRPr="000D060C">
        <w:rPr>
          <w:rFonts w:asciiTheme="minorHAnsi" w:eastAsia="Times New Roman" w:hAnsiTheme="minorHAnsi" w:cs="Arial"/>
          <w:color w:val="000000"/>
          <w:sz w:val="22"/>
        </w:rPr>
        <w:lastRenderedPageBreak/>
        <w:t xml:space="preserve">Websites, letters, e-mails </w:t>
      </w:r>
      <w:r w:rsidR="00E01F80" w:rsidRPr="000D060C">
        <w:rPr>
          <w:rFonts w:asciiTheme="minorHAnsi" w:eastAsia="Times New Roman" w:hAnsiTheme="minorHAnsi" w:cs="Arial"/>
          <w:color w:val="000000"/>
          <w:sz w:val="22"/>
        </w:rPr>
        <w:t xml:space="preserve">or </w:t>
      </w:r>
      <w:r w:rsidRPr="000D060C">
        <w:rPr>
          <w:rFonts w:asciiTheme="minorHAnsi" w:eastAsia="Times New Roman" w:hAnsiTheme="minorHAnsi" w:cs="Arial"/>
          <w:color w:val="000000"/>
          <w:sz w:val="22"/>
        </w:rPr>
        <w:t>online discussion forums</w:t>
      </w:r>
    </w:p>
    <w:p w14:paraId="5F8188C6" w14:textId="10C86F65" w:rsidR="00D85629" w:rsidRPr="000D060C" w:rsidRDefault="00D85629" w:rsidP="00D85629">
      <w:pPr>
        <w:tabs>
          <w:tab w:val="left" w:pos="3282"/>
        </w:tabs>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Where the knowledge and material has become part of the public domain, and which can be drawn on without specific acknowledgement such as common facts of history, common sense information, accepted folklore and aphorisms do not require any referencing. For example, Singapore became an independent nation in 1965. </w:t>
      </w:r>
    </w:p>
    <w:p w14:paraId="74662711" w14:textId="27528A68" w:rsidR="00D85629" w:rsidRPr="000D060C" w:rsidRDefault="00D85629" w:rsidP="00D85629">
      <w:pPr>
        <w:tabs>
          <w:tab w:val="left" w:pos="3282"/>
        </w:tabs>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At </w:t>
      </w:r>
      <w:r w:rsidR="003825E4">
        <w:rPr>
          <w:rFonts w:asciiTheme="minorHAnsi" w:eastAsia="Times New Roman" w:hAnsiTheme="minorHAnsi" w:cs="Arial"/>
          <w:sz w:val="22"/>
        </w:rPr>
        <w:t>TRAINING 2U</w:t>
      </w:r>
      <w:r w:rsidR="00B54264" w:rsidRPr="000D060C">
        <w:rPr>
          <w:rFonts w:asciiTheme="minorHAnsi" w:eastAsia="Times New Roman" w:hAnsiTheme="minorHAnsi" w:cs="Arial"/>
          <w:sz w:val="22"/>
        </w:rPr>
        <w:t>,</w:t>
      </w:r>
      <w:r w:rsidR="00A708FB" w:rsidRPr="000D060C">
        <w:rPr>
          <w:rFonts w:asciiTheme="minorHAnsi" w:eastAsia="Times New Roman" w:hAnsiTheme="minorHAnsi" w:cs="Arial"/>
          <w:sz w:val="22"/>
        </w:rPr>
        <w:t xml:space="preserve"> </w:t>
      </w:r>
      <w:r w:rsidRPr="000D060C">
        <w:rPr>
          <w:rFonts w:asciiTheme="minorHAnsi" w:eastAsia="Times New Roman" w:hAnsiTheme="minorHAnsi" w:cs="Arial"/>
          <w:sz w:val="22"/>
        </w:rPr>
        <w:t>we encourage our students to apply the Harvard Referencing System in-text citation</w:t>
      </w:r>
      <w:r w:rsidR="00B77611" w:rsidRPr="000D060C">
        <w:rPr>
          <w:rFonts w:asciiTheme="minorHAnsi" w:eastAsia="Times New Roman" w:hAnsiTheme="minorHAnsi" w:cs="Arial"/>
          <w:sz w:val="22"/>
        </w:rPr>
        <w:t xml:space="preserve"> and reference list</w:t>
      </w:r>
      <w:r w:rsidRPr="000D060C">
        <w:rPr>
          <w:rFonts w:asciiTheme="minorHAnsi" w:eastAsia="Times New Roman" w:hAnsiTheme="minorHAnsi" w:cs="Arial"/>
          <w:sz w:val="22"/>
        </w:rPr>
        <w:t>. This approach requires three pieces of information about a source:</w:t>
      </w:r>
    </w:p>
    <w:p w14:paraId="319E7C88" w14:textId="77777777" w:rsidR="00F35915" w:rsidRPr="000D060C" w:rsidRDefault="00F35915" w:rsidP="00D85629">
      <w:pPr>
        <w:tabs>
          <w:tab w:val="left" w:pos="3282"/>
        </w:tabs>
        <w:spacing w:before="160" w:after="160"/>
        <w:jc w:val="both"/>
        <w:rPr>
          <w:rFonts w:asciiTheme="minorHAnsi" w:eastAsia="Times New Roman" w:hAnsiTheme="minorHAnsi" w:cs="Arial"/>
          <w:sz w:val="22"/>
        </w:rPr>
      </w:pPr>
    </w:p>
    <w:p w14:paraId="293808FB" w14:textId="59815EFC" w:rsidR="00D85629" w:rsidRPr="000D060C" w:rsidRDefault="00D85629" w:rsidP="007419C3">
      <w:pPr>
        <w:numPr>
          <w:ilvl w:val="0"/>
          <w:numId w:val="9"/>
        </w:numPr>
        <w:autoSpaceDE w:val="0"/>
        <w:autoSpaceDN w:val="0"/>
        <w:adjustRightInd w:val="0"/>
        <w:spacing w:before="160" w:after="160" w:line="240" w:lineRule="auto"/>
        <w:jc w:val="both"/>
        <w:rPr>
          <w:rFonts w:asciiTheme="minorHAnsi" w:eastAsia="Times New Roman" w:hAnsiTheme="minorHAnsi" w:cs="Arial"/>
          <w:b/>
          <w:bCs/>
          <w:color w:val="000000"/>
          <w:sz w:val="22"/>
        </w:rPr>
      </w:pPr>
      <w:r w:rsidRPr="000D060C">
        <w:rPr>
          <w:rFonts w:asciiTheme="minorHAnsi" w:eastAsia="Times New Roman" w:hAnsiTheme="minorHAnsi" w:cs="Arial"/>
          <w:sz w:val="22"/>
        </w:rPr>
        <w:t>The name of the author(s)</w:t>
      </w:r>
    </w:p>
    <w:p w14:paraId="5325BF44" w14:textId="44B5274F" w:rsidR="00D85629" w:rsidRPr="000D060C" w:rsidRDefault="00D85629" w:rsidP="007419C3">
      <w:pPr>
        <w:numPr>
          <w:ilvl w:val="0"/>
          <w:numId w:val="9"/>
        </w:numPr>
        <w:autoSpaceDE w:val="0"/>
        <w:autoSpaceDN w:val="0"/>
        <w:adjustRightInd w:val="0"/>
        <w:spacing w:before="160" w:after="160" w:line="240" w:lineRule="auto"/>
        <w:jc w:val="both"/>
        <w:rPr>
          <w:rFonts w:asciiTheme="minorHAnsi" w:eastAsia="Times New Roman" w:hAnsiTheme="minorHAnsi" w:cs="Arial"/>
          <w:b/>
          <w:bCs/>
          <w:color w:val="000000"/>
          <w:sz w:val="22"/>
        </w:rPr>
      </w:pPr>
      <w:r w:rsidRPr="000D060C">
        <w:rPr>
          <w:rFonts w:asciiTheme="minorHAnsi" w:eastAsia="Times New Roman" w:hAnsiTheme="minorHAnsi" w:cs="Arial"/>
          <w:sz w:val="22"/>
        </w:rPr>
        <w:t>The year of publication</w:t>
      </w:r>
    </w:p>
    <w:p w14:paraId="74B1DFE2" w14:textId="6D791DDC" w:rsidR="00D85629" w:rsidRPr="000D060C" w:rsidRDefault="00D85629" w:rsidP="007419C3">
      <w:pPr>
        <w:numPr>
          <w:ilvl w:val="0"/>
          <w:numId w:val="9"/>
        </w:numPr>
        <w:autoSpaceDE w:val="0"/>
        <w:autoSpaceDN w:val="0"/>
        <w:adjustRightInd w:val="0"/>
        <w:spacing w:before="160" w:after="160" w:line="240" w:lineRule="auto"/>
        <w:jc w:val="both"/>
        <w:rPr>
          <w:rFonts w:asciiTheme="minorHAnsi" w:eastAsia="Times New Roman" w:hAnsiTheme="minorHAnsi" w:cs="Arial"/>
          <w:b/>
          <w:bCs/>
          <w:color w:val="000000"/>
          <w:sz w:val="22"/>
        </w:rPr>
      </w:pPr>
      <w:r w:rsidRPr="000D060C">
        <w:rPr>
          <w:rFonts w:asciiTheme="minorHAnsi" w:eastAsia="Times New Roman" w:hAnsiTheme="minorHAnsi" w:cs="Arial"/>
          <w:sz w:val="22"/>
        </w:rPr>
        <w:t>The page number</w:t>
      </w:r>
    </w:p>
    <w:p w14:paraId="5A7B6FF7" w14:textId="46AE25F9" w:rsidR="00D85629" w:rsidRPr="000D060C" w:rsidRDefault="00B77611" w:rsidP="00D85629">
      <w:pPr>
        <w:autoSpaceDE w:val="0"/>
        <w:autoSpaceDN w:val="0"/>
        <w:adjustRightInd w:val="0"/>
        <w:spacing w:before="160" w:after="160" w:line="240" w:lineRule="auto"/>
        <w:jc w:val="both"/>
        <w:rPr>
          <w:rFonts w:asciiTheme="minorHAnsi" w:eastAsia="Times New Roman" w:hAnsiTheme="minorHAnsi" w:cs="Arial"/>
          <w:sz w:val="22"/>
        </w:rPr>
      </w:pPr>
      <w:r w:rsidRPr="000D060C">
        <w:rPr>
          <w:rFonts w:asciiTheme="minorHAnsi" w:eastAsia="Times New Roman" w:hAnsiTheme="minorHAnsi" w:cs="Arial"/>
          <w:sz w:val="22"/>
        </w:rPr>
        <w:t>Examples of in-text citation:</w:t>
      </w:r>
    </w:p>
    <w:tbl>
      <w:tblPr>
        <w:tblStyle w:val="TableGrid"/>
        <w:tblW w:w="0" w:type="auto"/>
        <w:tblLook w:val="04A0" w:firstRow="1" w:lastRow="0" w:firstColumn="1" w:lastColumn="0" w:noHBand="0" w:noVBand="1"/>
      </w:tblPr>
      <w:tblGrid>
        <w:gridCol w:w="4149"/>
      </w:tblGrid>
      <w:tr w:rsidR="00D85629" w:rsidRPr="000D060C" w14:paraId="695A690D" w14:textId="77777777" w:rsidTr="001414C9">
        <w:tc>
          <w:tcPr>
            <w:tcW w:w="4508" w:type="dxa"/>
            <w:shd w:val="clear" w:color="auto" w:fill="EF5C52"/>
          </w:tcPr>
          <w:p w14:paraId="60E26C1C" w14:textId="77777777" w:rsidR="00D85629" w:rsidRPr="000D060C" w:rsidRDefault="00D85629" w:rsidP="00B77611">
            <w:pPr>
              <w:spacing w:before="160" w:line="360" w:lineRule="auto"/>
              <w:jc w:val="center"/>
              <w:rPr>
                <w:rFonts w:asciiTheme="minorHAnsi" w:hAnsiTheme="minorHAnsi" w:cs="Arial"/>
                <w:b/>
                <w:bCs/>
                <w:color w:val="000000"/>
                <w:sz w:val="22"/>
              </w:rPr>
            </w:pPr>
            <w:r w:rsidRPr="00370A65">
              <w:rPr>
                <w:rFonts w:asciiTheme="minorHAnsi" w:hAnsiTheme="minorHAnsi" w:cs="Arial"/>
                <w:b/>
                <w:bCs/>
                <w:color w:val="FFFFFF" w:themeColor="background1"/>
                <w:sz w:val="22"/>
              </w:rPr>
              <w:t>In-text Citation</w:t>
            </w:r>
          </w:p>
        </w:tc>
      </w:tr>
      <w:tr w:rsidR="00D85629" w:rsidRPr="000D060C" w14:paraId="12BAEE8C" w14:textId="77777777" w:rsidTr="00C6412B">
        <w:tc>
          <w:tcPr>
            <w:tcW w:w="4508" w:type="dxa"/>
          </w:tcPr>
          <w:p w14:paraId="4C7D13BB" w14:textId="77777777" w:rsidR="00D85629" w:rsidRPr="000D060C" w:rsidRDefault="00D85629" w:rsidP="00B77611">
            <w:pPr>
              <w:spacing w:before="100" w:line="276" w:lineRule="auto"/>
              <w:jc w:val="both"/>
              <w:rPr>
                <w:rFonts w:asciiTheme="minorHAnsi" w:hAnsiTheme="minorHAnsi" w:cs="Arial"/>
                <w:color w:val="000000"/>
                <w:sz w:val="22"/>
              </w:rPr>
            </w:pPr>
            <w:r w:rsidRPr="000D060C">
              <w:rPr>
                <w:rFonts w:asciiTheme="minorHAnsi" w:hAnsiTheme="minorHAnsi" w:cs="Arial"/>
                <w:color w:val="000000"/>
                <w:sz w:val="22"/>
              </w:rPr>
              <w:t>According to Salzmann, Stanlaw and Adachi (2012), unwritten languages are primitive.</w:t>
            </w:r>
          </w:p>
          <w:p w14:paraId="756AB802" w14:textId="77777777" w:rsidR="00D85629" w:rsidRPr="000D060C" w:rsidRDefault="00D85629" w:rsidP="00B77611">
            <w:pPr>
              <w:spacing w:before="100" w:line="276" w:lineRule="auto"/>
              <w:jc w:val="center"/>
              <w:rPr>
                <w:rFonts w:asciiTheme="minorHAnsi" w:hAnsiTheme="minorHAnsi" w:cs="Arial"/>
                <w:color w:val="000000"/>
                <w:sz w:val="22"/>
              </w:rPr>
            </w:pPr>
            <w:r w:rsidRPr="000D060C">
              <w:rPr>
                <w:rFonts w:asciiTheme="minorHAnsi" w:hAnsiTheme="minorHAnsi" w:cs="Arial"/>
                <w:color w:val="000000"/>
                <w:sz w:val="22"/>
              </w:rPr>
              <w:t>OR</w:t>
            </w:r>
          </w:p>
          <w:p w14:paraId="1A222515" w14:textId="7CB16F22" w:rsidR="00D85629" w:rsidRPr="000D060C" w:rsidRDefault="00D85629" w:rsidP="00B77611">
            <w:pPr>
              <w:spacing w:before="100" w:line="276" w:lineRule="auto"/>
              <w:jc w:val="both"/>
              <w:rPr>
                <w:rFonts w:asciiTheme="minorHAnsi" w:hAnsiTheme="minorHAnsi" w:cs="Arial"/>
                <w:color w:val="000000"/>
                <w:sz w:val="22"/>
              </w:rPr>
            </w:pPr>
            <w:r w:rsidRPr="000D060C">
              <w:rPr>
                <w:rFonts w:asciiTheme="minorHAnsi" w:hAnsiTheme="minorHAnsi" w:cs="Arial"/>
                <w:color w:val="000000"/>
                <w:sz w:val="22"/>
              </w:rPr>
              <w:t>Salzmann, Stanlaw and Adachi (2012, p.4) further explore the established misconception that unwritten languages are primitive</w:t>
            </w:r>
            <w:r w:rsidR="00B77611" w:rsidRPr="000D060C">
              <w:rPr>
                <w:rFonts w:asciiTheme="minorHAnsi" w:hAnsiTheme="minorHAnsi" w:cs="Arial"/>
                <w:color w:val="000000"/>
                <w:sz w:val="22"/>
              </w:rPr>
              <w:t>.</w:t>
            </w:r>
          </w:p>
          <w:p w14:paraId="2AF54FF3" w14:textId="77777777" w:rsidR="00D85629" w:rsidRPr="000D060C" w:rsidRDefault="00D85629" w:rsidP="00B77611">
            <w:pPr>
              <w:spacing w:before="100" w:line="276" w:lineRule="auto"/>
              <w:jc w:val="center"/>
              <w:rPr>
                <w:rFonts w:asciiTheme="minorHAnsi" w:hAnsiTheme="minorHAnsi" w:cs="Arial"/>
                <w:color w:val="000000"/>
                <w:sz w:val="22"/>
              </w:rPr>
            </w:pPr>
            <w:r w:rsidRPr="000D060C">
              <w:rPr>
                <w:rFonts w:asciiTheme="minorHAnsi" w:hAnsiTheme="minorHAnsi" w:cs="Arial"/>
                <w:color w:val="000000"/>
                <w:sz w:val="22"/>
              </w:rPr>
              <w:t>OR</w:t>
            </w:r>
          </w:p>
          <w:p w14:paraId="2008F565" w14:textId="30A9C9DA" w:rsidR="00D85629" w:rsidRPr="000D060C" w:rsidRDefault="00D85629" w:rsidP="00B77611">
            <w:pPr>
              <w:spacing w:before="100" w:after="100" w:line="276" w:lineRule="auto"/>
              <w:jc w:val="both"/>
              <w:rPr>
                <w:rFonts w:asciiTheme="minorHAnsi" w:hAnsiTheme="minorHAnsi" w:cs="Arial"/>
                <w:color w:val="000000"/>
                <w:sz w:val="22"/>
              </w:rPr>
            </w:pPr>
            <w:r w:rsidRPr="000D060C">
              <w:rPr>
                <w:rFonts w:asciiTheme="minorHAnsi" w:hAnsiTheme="minorHAnsi" w:cs="Arial"/>
                <w:color w:val="000000"/>
                <w:sz w:val="22"/>
              </w:rPr>
              <w:t>A common misconception is that unwritten languages are primitive (Salzmann, Stanlaw &amp; Adachi 2012, p. 4)</w:t>
            </w:r>
            <w:r w:rsidR="00B77611" w:rsidRPr="000D060C">
              <w:rPr>
                <w:rFonts w:asciiTheme="minorHAnsi" w:hAnsiTheme="minorHAnsi" w:cs="Arial"/>
                <w:color w:val="000000"/>
                <w:sz w:val="22"/>
              </w:rPr>
              <w:t>.</w:t>
            </w:r>
          </w:p>
        </w:tc>
      </w:tr>
    </w:tbl>
    <w:p w14:paraId="6190BA74" w14:textId="5881191C" w:rsidR="00D85629" w:rsidRPr="000D060C" w:rsidRDefault="00B77611" w:rsidP="00D85629">
      <w:pPr>
        <w:autoSpaceDE w:val="0"/>
        <w:autoSpaceDN w:val="0"/>
        <w:adjustRightInd w:val="0"/>
        <w:spacing w:before="160" w:after="160" w:line="240" w:lineRule="auto"/>
        <w:jc w:val="both"/>
        <w:rPr>
          <w:rFonts w:asciiTheme="minorHAnsi" w:eastAsia="Times New Roman" w:hAnsiTheme="minorHAnsi" w:cs="Arial"/>
          <w:color w:val="000000"/>
          <w:sz w:val="22"/>
        </w:rPr>
      </w:pPr>
      <w:r w:rsidRPr="000D060C">
        <w:rPr>
          <w:rFonts w:asciiTheme="minorHAnsi" w:eastAsia="Times New Roman" w:hAnsiTheme="minorHAnsi" w:cs="Arial"/>
          <w:color w:val="000000"/>
          <w:sz w:val="22"/>
        </w:rPr>
        <w:t>An example of reference list</w:t>
      </w:r>
      <w:r w:rsidR="00E01F80" w:rsidRPr="000D060C">
        <w:rPr>
          <w:rFonts w:asciiTheme="minorHAnsi" w:eastAsia="Times New Roman" w:hAnsiTheme="minorHAnsi" w:cs="Arial"/>
          <w:color w:val="000000"/>
          <w:sz w:val="22"/>
        </w:rPr>
        <w:t xml:space="preserve"> (arranged in alphabetical order)</w:t>
      </w:r>
      <w:r w:rsidRPr="000D060C">
        <w:rPr>
          <w:rFonts w:asciiTheme="minorHAnsi" w:eastAsia="Times New Roman" w:hAnsiTheme="minorHAnsi" w:cs="Arial"/>
          <w:color w:val="000000"/>
          <w:sz w:val="22"/>
        </w:rPr>
        <w:t>:</w:t>
      </w:r>
    </w:p>
    <w:tbl>
      <w:tblPr>
        <w:tblStyle w:val="TableGrid"/>
        <w:tblW w:w="0" w:type="auto"/>
        <w:tblLook w:val="04A0" w:firstRow="1" w:lastRow="0" w:firstColumn="1" w:lastColumn="0" w:noHBand="0" w:noVBand="1"/>
      </w:tblPr>
      <w:tblGrid>
        <w:gridCol w:w="4149"/>
      </w:tblGrid>
      <w:tr w:rsidR="00B77611" w:rsidRPr="000D060C" w14:paraId="3DE63116" w14:textId="77777777" w:rsidTr="001414C9">
        <w:tc>
          <w:tcPr>
            <w:tcW w:w="4508" w:type="dxa"/>
            <w:shd w:val="clear" w:color="auto" w:fill="EF5C52"/>
          </w:tcPr>
          <w:p w14:paraId="44103C4D" w14:textId="74C166F6" w:rsidR="00B77611" w:rsidRPr="00370A65" w:rsidRDefault="00B77611" w:rsidP="00B77611">
            <w:pPr>
              <w:spacing w:before="160" w:line="360" w:lineRule="auto"/>
              <w:jc w:val="center"/>
              <w:rPr>
                <w:rFonts w:asciiTheme="minorHAnsi" w:hAnsiTheme="minorHAnsi" w:cs="Arial"/>
                <w:b/>
                <w:bCs/>
                <w:color w:val="FFFFFF" w:themeColor="background1"/>
                <w:sz w:val="22"/>
              </w:rPr>
            </w:pPr>
            <w:r w:rsidRPr="00370A65">
              <w:rPr>
                <w:rFonts w:asciiTheme="minorHAnsi" w:hAnsiTheme="minorHAnsi" w:cs="Arial"/>
                <w:b/>
                <w:bCs/>
                <w:color w:val="FFFFFF" w:themeColor="background1"/>
                <w:sz w:val="22"/>
              </w:rPr>
              <w:t>Reference List</w:t>
            </w:r>
          </w:p>
        </w:tc>
      </w:tr>
      <w:tr w:rsidR="00B77611" w:rsidRPr="000D060C" w14:paraId="6FB9AF53" w14:textId="77777777" w:rsidTr="00C6412B">
        <w:tc>
          <w:tcPr>
            <w:tcW w:w="4508" w:type="dxa"/>
          </w:tcPr>
          <w:p w14:paraId="42F5EE09" w14:textId="77777777" w:rsidR="00B77611" w:rsidRPr="000D060C" w:rsidRDefault="00B77611" w:rsidP="00B77611">
            <w:pPr>
              <w:spacing w:before="100" w:after="100" w:line="276" w:lineRule="auto"/>
              <w:jc w:val="both"/>
              <w:rPr>
                <w:rFonts w:asciiTheme="minorHAnsi" w:hAnsiTheme="minorHAnsi" w:cs="Arial"/>
                <w:color w:val="000000"/>
                <w:sz w:val="22"/>
              </w:rPr>
            </w:pPr>
            <w:r w:rsidRPr="000D060C">
              <w:rPr>
                <w:rFonts w:asciiTheme="minorHAnsi" w:hAnsiTheme="minorHAnsi" w:cs="Arial"/>
                <w:color w:val="000000"/>
                <w:sz w:val="22"/>
              </w:rPr>
              <w:t xml:space="preserve">Salzmann, Z, Stanlaw, J &amp; Adachi, N 2012, </w:t>
            </w:r>
            <w:r w:rsidRPr="000D060C">
              <w:rPr>
                <w:rFonts w:asciiTheme="minorHAnsi" w:hAnsiTheme="minorHAnsi" w:cs="Arial"/>
                <w:i/>
                <w:iCs/>
                <w:color w:val="000000"/>
                <w:sz w:val="22"/>
              </w:rPr>
              <w:t xml:space="preserve">Language, Culture and Society: An </w:t>
            </w:r>
            <w:r w:rsidRPr="000D060C">
              <w:rPr>
                <w:rFonts w:asciiTheme="minorHAnsi" w:hAnsiTheme="minorHAnsi" w:cs="Arial"/>
                <w:i/>
                <w:iCs/>
                <w:color w:val="000000"/>
                <w:sz w:val="22"/>
              </w:rPr>
              <w:t>Introduction to Linguistic Anthropology</w:t>
            </w:r>
            <w:r w:rsidRPr="000D060C">
              <w:rPr>
                <w:rFonts w:asciiTheme="minorHAnsi" w:hAnsiTheme="minorHAnsi" w:cs="Arial"/>
                <w:color w:val="000000"/>
                <w:sz w:val="22"/>
              </w:rPr>
              <w:t>, Westview Press, Boulder, CO.</w:t>
            </w:r>
          </w:p>
        </w:tc>
      </w:tr>
    </w:tbl>
    <w:p w14:paraId="1DDEA40F" w14:textId="77777777" w:rsidR="00966543" w:rsidRPr="000D060C" w:rsidRDefault="00966543" w:rsidP="009502DB">
      <w:pPr>
        <w:pStyle w:val="Heading2"/>
        <w:rPr>
          <w:rFonts w:eastAsia="Times New Roman"/>
          <w:lang w:eastAsia="en-AU"/>
        </w:rPr>
      </w:pPr>
      <w:bookmarkStart w:id="163" w:name="_Toc210030597"/>
      <w:bookmarkStart w:id="164" w:name="_Toc210030817"/>
      <w:bookmarkStart w:id="165" w:name="_Toc210037160"/>
      <w:bookmarkStart w:id="166" w:name="_Toc210037692"/>
      <w:bookmarkStart w:id="167" w:name="_Toc210038471"/>
      <w:bookmarkStart w:id="168" w:name="_Toc210039557"/>
      <w:r w:rsidRPr="000D060C">
        <w:rPr>
          <w:rFonts w:eastAsia="Times New Roman"/>
          <w:lang w:eastAsia="en-AU"/>
        </w:rPr>
        <w:t>Use of Artificial Intelligence (AI)</w:t>
      </w:r>
      <w:bookmarkEnd w:id="163"/>
      <w:bookmarkEnd w:id="164"/>
      <w:bookmarkEnd w:id="165"/>
      <w:bookmarkEnd w:id="166"/>
      <w:bookmarkEnd w:id="167"/>
      <w:bookmarkEnd w:id="168"/>
      <w:r w:rsidRPr="000D060C">
        <w:rPr>
          <w:rFonts w:eastAsia="Times New Roman"/>
          <w:lang w:eastAsia="en-AU"/>
        </w:rPr>
        <w:t xml:space="preserve"> </w:t>
      </w:r>
    </w:p>
    <w:p w14:paraId="039F35D7" w14:textId="77777777" w:rsidR="00966543" w:rsidRPr="000D060C" w:rsidRDefault="00966543" w:rsidP="00966543">
      <w:pPr>
        <w:spacing w:before="160" w:after="160"/>
        <w:rPr>
          <w:rFonts w:asciiTheme="minorHAnsi" w:eastAsia="Times New Roman" w:hAnsiTheme="minorHAnsi" w:cs="Arial"/>
          <w:bCs/>
          <w:sz w:val="22"/>
          <w:lang w:eastAsia="en-AU"/>
        </w:rPr>
      </w:pPr>
      <w:r w:rsidRPr="000D060C">
        <w:rPr>
          <w:rFonts w:asciiTheme="minorHAnsi" w:eastAsia="Times New Roman" w:hAnsiTheme="minorHAnsi" w:cs="Arial"/>
          <w:bCs/>
          <w:sz w:val="22"/>
          <w:lang w:eastAsia="en-AU"/>
        </w:rPr>
        <w:t xml:space="preserve">The use of AI tools such as ChatGPT and other generative AI platforms has become increasingly common in academic and vocational settings. While AI can be a useful tool for research, idea generation, and improving writing clarity, it must be used responsibly.  </w:t>
      </w:r>
    </w:p>
    <w:p w14:paraId="0DE124CB" w14:textId="6EE8FD5E" w:rsidR="00966543" w:rsidRPr="000D060C" w:rsidRDefault="00966543" w:rsidP="00966543">
      <w:pPr>
        <w:spacing w:before="160" w:after="160"/>
        <w:rPr>
          <w:rFonts w:asciiTheme="minorHAnsi" w:eastAsia="Times New Roman" w:hAnsiTheme="minorHAnsi" w:cs="Arial"/>
          <w:bCs/>
          <w:sz w:val="22"/>
          <w:lang w:eastAsia="en-AU"/>
        </w:rPr>
      </w:pPr>
      <w:r w:rsidRPr="000D060C">
        <w:rPr>
          <w:rFonts w:asciiTheme="minorHAnsi" w:eastAsia="Times New Roman" w:hAnsiTheme="minorHAnsi" w:cs="Arial"/>
          <w:bCs/>
          <w:sz w:val="22"/>
          <w:lang w:eastAsia="en-AU"/>
        </w:rPr>
        <w:t xml:space="preserve">At </w:t>
      </w:r>
      <w:r w:rsidR="003825E4">
        <w:rPr>
          <w:rFonts w:asciiTheme="minorHAnsi" w:eastAsia="Times New Roman" w:hAnsiTheme="minorHAnsi" w:cs="Arial"/>
          <w:bCs/>
          <w:sz w:val="22"/>
          <w:lang w:eastAsia="en-AU"/>
        </w:rPr>
        <w:t>TRAINING 2U</w:t>
      </w:r>
      <w:r w:rsidR="00B54264" w:rsidRPr="000D060C">
        <w:rPr>
          <w:rFonts w:asciiTheme="minorHAnsi" w:eastAsia="Times New Roman" w:hAnsiTheme="minorHAnsi" w:cs="Arial"/>
          <w:bCs/>
          <w:sz w:val="22"/>
          <w:lang w:eastAsia="en-AU"/>
        </w:rPr>
        <w:t xml:space="preserve">, </w:t>
      </w:r>
      <w:r w:rsidRPr="000D060C">
        <w:rPr>
          <w:rFonts w:asciiTheme="minorHAnsi" w:eastAsia="Times New Roman" w:hAnsiTheme="minorHAnsi" w:cs="Arial"/>
          <w:bCs/>
          <w:sz w:val="22"/>
          <w:lang w:eastAsia="en-AU"/>
        </w:rPr>
        <w:t>learners and staff are expected to adhere to the following AI usage guidelines:</w:t>
      </w:r>
    </w:p>
    <w:p w14:paraId="114D2F41" w14:textId="77777777" w:rsidR="00966543" w:rsidRPr="000D060C" w:rsidRDefault="00966543" w:rsidP="00966543">
      <w:pPr>
        <w:numPr>
          <w:ilvl w:val="0"/>
          <w:numId w:val="19"/>
        </w:numPr>
        <w:spacing w:before="160" w:after="160"/>
        <w:rPr>
          <w:rFonts w:asciiTheme="minorHAnsi" w:eastAsia="Times New Roman" w:hAnsiTheme="minorHAnsi" w:cs="Arial"/>
          <w:b/>
          <w:bCs/>
          <w:sz w:val="22"/>
          <w:lang w:eastAsia="en-AU"/>
        </w:rPr>
      </w:pPr>
      <w:r w:rsidRPr="000D060C">
        <w:rPr>
          <w:rFonts w:asciiTheme="minorHAnsi" w:eastAsia="Times New Roman" w:hAnsiTheme="minorHAnsi" w:cs="Arial"/>
          <w:bCs/>
          <w:sz w:val="22"/>
          <w:lang w:eastAsia="en-AU"/>
        </w:rPr>
        <w:t>AI-generated content must be properly acknowledged when used in any submitted work.</w:t>
      </w:r>
    </w:p>
    <w:p w14:paraId="591A8A3B" w14:textId="77777777" w:rsidR="00966543" w:rsidRPr="000D060C" w:rsidRDefault="00966543" w:rsidP="00966543">
      <w:pPr>
        <w:numPr>
          <w:ilvl w:val="0"/>
          <w:numId w:val="19"/>
        </w:numPr>
        <w:spacing w:before="160" w:after="160"/>
        <w:rPr>
          <w:rFonts w:asciiTheme="minorHAnsi" w:eastAsia="Times New Roman" w:hAnsiTheme="minorHAnsi" w:cs="Arial"/>
          <w:bCs/>
          <w:sz w:val="22"/>
          <w:lang w:eastAsia="en-AU"/>
        </w:rPr>
      </w:pPr>
      <w:r w:rsidRPr="000D060C">
        <w:rPr>
          <w:rFonts w:asciiTheme="minorHAnsi" w:eastAsia="Times New Roman" w:hAnsiTheme="minorHAnsi" w:cs="Arial"/>
          <w:bCs/>
          <w:sz w:val="22"/>
          <w:lang w:eastAsia="en-AU"/>
        </w:rPr>
        <w:t xml:space="preserve">AI tools should not be used to generate any assessment responses or replace a learner’s independent effort. We use tools such as [insert software program name] to detect any AI written content. </w:t>
      </w:r>
    </w:p>
    <w:p w14:paraId="6A35ED6C" w14:textId="77777777" w:rsidR="00966543" w:rsidRPr="000D060C" w:rsidRDefault="00966543" w:rsidP="00966543">
      <w:pPr>
        <w:numPr>
          <w:ilvl w:val="0"/>
          <w:numId w:val="19"/>
        </w:numPr>
        <w:spacing w:before="160" w:after="160"/>
        <w:rPr>
          <w:rFonts w:asciiTheme="minorHAnsi" w:eastAsia="Times New Roman" w:hAnsiTheme="minorHAnsi" w:cs="Arial"/>
          <w:b/>
          <w:bCs/>
          <w:sz w:val="22"/>
          <w:lang w:eastAsia="en-AU"/>
        </w:rPr>
      </w:pPr>
      <w:r w:rsidRPr="000D060C">
        <w:rPr>
          <w:rFonts w:asciiTheme="minorHAnsi" w:eastAsia="Times New Roman" w:hAnsiTheme="minorHAnsi" w:cs="Arial"/>
          <w:bCs/>
          <w:sz w:val="22"/>
          <w:lang w:eastAsia="en-AU"/>
        </w:rPr>
        <w:t>Trainers &amp; Assessors will provide clear guidance on when AI tools are permissible and when they are not.</w:t>
      </w:r>
    </w:p>
    <w:p w14:paraId="31E228F8" w14:textId="77777777" w:rsidR="00966543" w:rsidRPr="000D060C" w:rsidRDefault="00966543" w:rsidP="00966543">
      <w:pPr>
        <w:numPr>
          <w:ilvl w:val="0"/>
          <w:numId w:val="19"/>
        </w:numPr>
        <w:spacing w:before="160" w:after="160"/>
        <w:rPr>
          <w:rFonts w:asciiTheme="minorHAnsi" w:eastAsia="Times New Roman" w:hAnsiTheme="minorHAnsi" w:cs="Arial"/>
          <w:b/>
          <w:bCs/>
          <w:sz w:val="22"/>
          <w:lang w:eastAsia="en-AU"/>
        </w:rPr>
      </w:pPr>
      <w:r w:rsidRPr="000D060C">
        <w:rPr>
          <w:rFonts w:asciiTheme="minorHAnsi" w:eastAsia="Times New Roman" w:hAnsiTheme="minorHAnsi" w:cs="Arial"/>
          <w:bCs/>
          <w:sz w:val="22"/>
          <w:lang w:eastAsia="en-AU"/>
        </w:rPr>
        <w:t>Unauthorised or excessive reliance on AI tools, including using AI to complete assessments is considered a breach of academic integrity and will result in a learner’s work not being accepted. Careless or inadequate referencing is considered as poor practice. Where careless referencing is identified, the learner will be required to correct the error and re-submit their assessment.</w:t>
      </w:r>
    </w:p>
    <w:p w14:paraId="56A6812F" w14:textId="713B4963" w:rsidR="00966543" w:rsidRPr="000D060C" w:rsidRDefault="00966543" w:rsidP="000426C9">
      <w:pPr>
        <w:numPr>
          <w:ilvl w:val="0"/>
          <w:numId w:val="19"/>
        </w:numPr>
        <w:spacing w:before="160" w:after="160"/>
        <w:rPr>
          <w:rFonts w:asciiTheme="minorHAnsi" w:eastAsia="Times New Roman" w:hAnsiTheme="minorHAnsi" w:cs="Arial"/>
          <w:b/>
          <w:bCs/>
          <w:sz w:val="22"/>
          <w:lang w:eastAsia="en-AU"/>
        </w:rPr>
      </w:pPr>
      <w:r w:rsidRPr="000D060C">
        <w:rPr>
          <w:rFonts w:asciiTheme="minorHAnsi" w:eastAsia="Times New Roman" w:hAnsiTheme="minorHAnsi" w:cs="Arial"/>
          <w:bCs/>
          <w:sz w:val="22"/>
          <w:lang w:eastAsia="en-AU"/>
        </w:rPr>
        <w:t>Failure to comply with these guidelines may result in appropriate disciplinary action.</w:t>
      </w:r>
    </w:p>
    <w:p w14:paraId="20C7525A" w14:textId="0148886D" w:rsidR="000426C9" w:rsidRPr="000D060C" w:rsidRDefault="000426C9" w:rsidP="009502DB">
      <w:pPr>
        <w:pStyle w:val="Heading2"/>
        <w:rPr>
          <w:rFonts w:eastAsia="Times New Roman"/>
          <w:lang w:eastAsia="en-AU"/>
        </w:rPr>
      </w:pPr>
      <w:bookmarkStart w:id="169" w:name="_Toc210030598"/>
      <w:bookmarkStart w:id="170" w:name="_Toc210030818"/>
      <w:bookmarkStart w:id="171" w:name="_Toc210037161"/>
      <w:bookmarkStart w:id="172" w:name="_Toc210037693"/>
      <w:bookmarkStart w:id="173" w:name="_Toc210038472"/>
      <w:bookmarkStart w:id="174" w:name="_Toc210039558"/>
      <w:r w:rsidRPr="000D060C">
        <w:rPr>
          <w:rFonts w:eastAsia="Times New Roman"/>
          <w:lang w:eastAsia="en-AU"/>
        </w:rPr>
        <w:lastRenderedPageBreak/>
        <w:t>Learning Texts and Training Workbooks</w:t>
      </w:r>
      <w:bookmarkEnd w:id="169"/>
      <w:bookmarkEnd w:id="170"/>
      <w:bookmarkEnd w:id="171"/>
      <w:bookmarkEnd w:id="172"/>
      <w:bookmarkEnd w:id="173"/>
      <w:bookmarkEnd w:id="174"/>
    </w:p>
    <w:p w14:paraId="19AF0736" w14:textId="4D35AE10" w:rsidR="000426C9" w:rsidRPr="000D060C" w:rsidRDefault="00E53DC6" w:rsidP="000426C9">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 xml:space="preserve">In </w:t>
      </w:r>
      <w:r w:rsidR="00BA78AA" w:rsidRPr="000D060C">
        <w:rPr>
          <w:rFonts w:asciiTheme="minorHAnsi" w:eastAsia="Times New Roman" w:hAnsiTheme="minorHAnsi" w:cs="Arial"/>
          <w:sz w:val="22"/>
        </w:rPr>
        <w:t>certain</w:t>
      </w:r>
      <w:r w:rsidRPr="000D060C">
        <w:rPr>
          <w:rFonts w:asciiTheme="minorHAnsi" w:eastAsia="Times New Roman" w:hAnsiTheme="minorHAnsi" w:cs="Arial"/>
          <w:sz w:val="22"/>
        </w:rPr>
        <w:t xml:space="preserve"> training programs, students may be required to purchase learning texts and training workbooks. Where required, students will be responsible for these expenses.</w:t>
      </w:r>
    </w:p>
    <w:p w14:paraId="6E1116FD" w14:textId="7DEBD297" w:rsidR="00E53DC6" w:rsidRPr="000D060C" w:rsidRDefault="00E53DC6" w:rsidP="000426C9">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For a full list of current fees and charges please refer to our website.</w:t>
      </w:r>
    </w:p>
    <w:p w14:paraId="085FE665" w14:textId="3E187606" w:rsidR="00B77611" w:rsidRPr="000D060C" w:rsidRDefault="00EF0FC3" w:rsidP="009502DB">
      <w:pPr>
        <w:pStyle w:val="Heading2"/>
      </w:pPr>
      <w:bookmarkStart w:id="175" w:name="_Toc210030599"/>
      <w:bookmarkStart w:id="176" w:name="_Toc210030819"/>
      <w:bookmarkStart w:id="177" w:name="_Toc210037162"/>
      <w:bookmarkStart w:id="178" w:name="_Toc210037694"/>
      <w:bookmarkStart w:id="179" w:name="_Toc210038473"/>
      <w:bookmarkStart w:id="180" w:name="_Toc210039559"/>
      <w:r w:rsidRPr="000D060C">
        <w:t>Student</w:t>
      </w:r>
      <w:r w:rsidR="00B77611" w:rsidRPr="000D060C">
        <w:t xml:space="preserve"> Support</w:t>
      </w:r>
      <w:bookmarkEnd w:id="175"/>
      <w:bookmarkEnd w:id="176"/>
      <w:bookmarkEnd w:id="177"/>
      <w:bookmarkEnd w:id="178"/>
      <w:bookmarkEnd w:id="179"/>
      <w:bookmarkEnd w:id="180"/>
    </w:p>
    <w:p w14:paraId="0BDAD7A7" w14:textId="790D8912" w:rsidR="00B77611" w:rsidRPr="000D060C" w:rsidRDefault="00B77611" w:rsidP="00B77611">
      <w:pPr>
        <w:spacing w:before="160" w:after="160"/>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Core skills is an essential aspect of the basic foundations of any work task – from communicating instructions, to completing reports. The five core skills crucial for students to effectively participate in vocational education and training are learning, reading, writing, oral communication and numeracy.</w:t>
      </w:r>
    </w:p>
    <w:p w14:paraId="16C2F744" w14:textId="51ED4876" w:rsidR="009635F1" w:rsidRPr="000D060C" w:rsidRDefault="003825E4" w:rsidP="00B77611">
      <w:pPr>
        <w:spacing w:before="160" w:after="160"/>
        <w:jc w:val="both"/>
        <w:rPr>
          <w:rFonts w:asciiTheme="minorHAnsi" w:eastAsia="Times New Roman" w:hAnsiTheme="minorHAnsi" w:cs="Arial"/>
          <w:sz w:val="22"/>
          <w:lang w:eastAsia="en-AU"/>
        </w:rPr>
      </w:pPr>
      <w:r>
        <w:rPr>
          <w:rFonts w:asciiTheme="minorHAnsi" w:eastAsia="Times New Roman" w:hAnsiTheme="minorHAnsi" w:cs="Arial"/>
          <w:sz w:val="22"/>
          <w:lang w:eastAsia="en-AU"/>
        </w:rPr>
        <w:t>TRAINING 2U</w:t>
      </w:r>
      <w:r w:rsidR="00B54264" w:rsidRPr="000D060C">
        <w:rPr>
          <w:rFonts w:asciiTheme="minorHAnsi" w:eastAsia="Times New Roman" w:hAnsiTheme="minorHAnsi" w:cs="Arial"/>
          <w:sz w:val="22"/>
          <w:lang w:eastAsia="en-AU"/>
        </w:rPr>
        <w:t xml:space="preserve"> </w:t>
      </w:r>
      <w:r w:rsidR="00B77611" w:rsidRPr="000D060C">
        <w:rPr>
          <w:rFonts w:asciiTheme="minorHAnsi" w:eastAsia="Times New Roman" w:hAnsiTheme="minorHAnsi" w:cs="Arial"/>
          <w:sz w:val="22"/>
          <w:lang w:eastAsia="en-AU"/>
        </w:rPr>
        <w:t xml:space="preserve">generally assess a student’s core skills during the enrolment process </w:t>
      </w:r>
      <w:r w:rsidR="009635F1" w:rsidRPr="000D060C">
        <w:rPr>
          <w:rFonts w:asciiTheme="minorHAnsi" w:eastAsia="Times New Roman" w:hAnsiTheme="minorHAnsi" w:cs="Arial"/>
          <w:sz w:val="22"/>
          <w:lang w:eastAsia="en-AU"/>
        </w:rPr>
        <w:t>to ensure they have the adequate skills to complete the training. W</w:t>
      </w:r>
      <w:r w:rsidR="00B77611" w:rsidRPr="000D060C">
        <w:rPr>
          <w:rFonts w:asciiTheme="minorHAnsi" w:eastAsia="Times New Roman" w:hAnsiTheme="minorHAnsi" w:cs="Arial"/>
          <w:sz w:val="22"/>
          <w:lang w:eastAsia="en-AU"/>
        </w:rPr>
        <w:t xml:space="preserve">here we have identified </w:t>
      </w:r>
      <w:r w:rsidR="009635F1" w:rsidRPr="000D060C">
        <w:rPr>
          <w:rFonts w:asciiTheme="minorHAnsi" w:eastAsia="Times New Roman" w:hAnsiTheme="minorHAnsi" w:cs="Arial"/>
          <w:sz w:val="22"/>
          <w:lang w:eastAsia="en-AU"/>
        </w:rPr>
        <w:t xml:space="preserve">minor core skills </w:t>
      </w:r>
      <w:r w:rsidR="00B77611" w:rsidRPr="000D060C">
        <w:rPr>
          <w:rFonts w:asciiTheme="minorHAnsi" w:eastAsia="Times New Roman" w:hAnsiTheme="minorHAnsi" w:cs="Arial"/>
          <w:sz w:val="22"/>
          <w:lang w:eastAsia="en-AU"/>
        </w:rPr>
        <w:t>deficiencies, we would develop a support plan for the student</w:t>
      </w:r>
      <w:r w:rsidR="009635F1" w:rsidRPr="000D060C">
        <w:rPr>
          <w:rFonts w:asciiTheme="minorHAnsi" w:eastAsia="Times New Roman" w:hAnsiTheme="minorHAnsi" w:cs="Arial"/>
          <w:sz w:val="22"/>
          <w:lang w:eastAsia="en-AU"/>
        </w:rPr>
        <w:t>. The plan is to be tailored to the student’s specific needs and can include:</w:t>
      </w:r>
    </w:p>
    <w:p w14:paraId="7589F0C8" w14:textId="5AA69728" w:rsidR="009635F1" w:rsidRPr="000D060C" w:rsidRDefault="009635F1"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Additional one-on-one tuition support;</w:t>
      </w:r>
    </w:p>
    <w:p w14:paraId="4401CFFE" w14:textId="3E79F606" w:rsidR="009635F1" w:rsidRPr="000D060C" w:rsidRDefault="009635F1"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Weekly sit-downs with the Trainer to find out how they are progressing and what level of assistance may be required;</w:t>
      </w:r>
    </w:p>
    <w:p w14:paraId="67E00E35" w14:textId="7DC7FCAA" w:rsidR="009635F1" w:rsidRPr="000D060C" w:rsidRDefault="009635F1"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Provide reasonable extensions for submissions; and</w:t>
      </w:r>
    </w:p>
    <w:p w14:paraId="7C34FA1E" w14:textId="6D5B0F96" w:rsidR="009635F1" w:rsidRPr="000D060C" w:rsidRDefault="009635F1"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Provide learners with additional resources to assist them in understanding the learning and assessment materials.</w:t>
      </w:r>
    </w:p>
    <w:p w14:paraId="4696D63D" w14:textId="38940E07" w:rsidR="00B77611" w:rsidRPr="000D060C" w:rsidRDefault="00B77611" w:rsidP="00B77611">
      <w:pPr>
        <w:spacing w:before="160" w:after="160"/>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Where we </w:t>
      </w:r>
      <w:r w:rsidR="009635F1" w:rsidRPr="000D060C">
        <w:rPr>
          <w:rFonts w:asciiTheme="minorHAnsi" w:eastAsia="Times New Roman" w:hAnsiTheme="minorHAnsi" w:cs="Arial"/>
          <w:sz w:val="22"/>
          <w:lang w:eastAsia="en-AU"/>
        </w:rPr>
        <w:t xml:space="preserve">have </w:t>
      </w:r>
      <w:r w:rsidRPr="000D060C">
        <w:rPr>
          <w:rFonts w:asciiTheme="minorHAnsi" w:eastAsia="Times New Roman" w:hAnsiTheme="minorHAnsi" w:cs="Arial"/>
          <w:sz w:val="22"/>
          <w:lang w:eastAsia="en-AU"/>
        </w:rPr>
        <w:t>identif</w:t>
      </w:r>
      <w:r w:rsidR="009635F1" w:rsidRPr="000D060C">
        <w:rPr>
          <w:rFonts w:asciiTheme="minorHAnsi" w:eastAsia="Times New Roman" w:hAnsiTheme="minorHAnsi" w:cs="Arial"/>
          <w:sz w:val="22"/>
          <w:lang w:eastAsia="en-AU"/>
        </w:rPr>
        <w:t>ied</w:t>
      </w:r>
      <w:r w:rsidRPr="000D060C">
        <w:rPr>
          <w:rFonts w:asciiTheme="minorHAnsi" w:eastAsia="Times New Roman" w:hAnsiTheme="minorHAnsi" w:cs="Arial"/>
          <w:sz w:val="22"/>
          <w:lang w:eastAsia="en-AU"/>
        </w:rPr>
        <w:t xml:space="preserve"> major core skills deficiencies, we would refer </w:t>
      </w:r>
      <w:r w:rsidR="009635F1" w:rsidRPr="000D060C">
        <w:rPr>
          <w:rFonts w:asciiTheme="minorHAnsi" w:eastAsia="Times New Roman" w:hAnsiTheme="minorHAnsi" w:cs="Arial"/>
          <w:sz w:val="22"/>
          <w:lang w:eastAsia="en-AU"/>
        </w:rPr>
        <w:t>the student</w:t>
      </w:r>
      <w:r w:rsidRPr="000D060C">
        <w:rPr>
          <w:rFonts w:asciiTheme="minorHAnsi" w:eastAsia="Times New Roman" w:hAnsiTheme="minorHAnsi" w:cs="Arial"/>
          <w:sz w:val="22"/>
          <w:lang w:eastAsia="en-AU"/>
        </w:rPr>
        <w:t xml:space="preserve"> to a specialist provider before they are eligible to commence their training with </w:t>
      </w:r>
      <w:r w:rsidR="003825E4">
        <w:rPr>
          <w:rFonts w:asciiTheme="minorHAnsi" w:eastAsia="Times New Roman" w:hAnsiTheme="minorHAnsi" w:cs="Arial"/>
          <w:sz w:val="22"/>
          <w:lang w:eastAsia="en-AU"/>
        </w:rPr>
        <w:t>TRAINING 2U</w:t>
      </w:r>
      <w:r w:rsidR="00A708FB" w:rsidRPr="000D060C">
        <w:rPr>
          <w:rFonts w:asciiTheme="minorHAnsi" w:eastAsia="Times New Roman" w:hAnsiTheme="minorHAnsi" w:cs="Arial"/>
          <w:sz w:val="22"/>
          <w:lang w:eastAsia="en-AU"/>
        </w:rPr>
        <w:t>.</w:t>
      </w:r>
    </w:p>
    <w:p w14:paraId="229BF666" w14:textId="4CAFFF3D" w:rsidR="00EF0FC3" w:rsidRPr="000D060C" w:rsidRDefault="00EF0FC3" w:rsidP="00B77611">
      <w:pPr>
        <w:spacing w:before="160" w:after="160"/>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Where you require a specific support system, please reach out to our Student &amp; Administration Support personnel at </w:t>
      </w:r>
      <w:hyperlink r:id="rId26" w:history="1">
        <w:r w:rsidR="009E7EEB">
          <w:rPr>
            <w:rStyle w:val="Hyperlink"/>
            <w:rFonts w:asciiTheme="minorHAnsi" w:eastAsia="Times New Roman" w:hAnsiTheme="minorHAnsi" w:cs="Arial"/>
            <w:sz w:val="22"/>
            <w:lang w:eastAsia="en-AU"/>
          </w:rPr>
          <w:t>info@t2u.com.au</w:t>
        </w:r>
      </w:hyperlink>
      <w:r w:rsidR="00A708FB" w:rsidRPr="000D060C">
        <w:rPr>
          <w:rFonts w:asciiTheme="minorHAnsi" w:eastAsia="Times New Roman" w:hAnsiTheme="minorHAnsi" w:cs="Arial"/>
          <w:sz w:val="22"/>
          <w:lang w:eastAsia="en-AU"/>
        </w:rPr>
        <w:t xml:space="preserve"> </w:t>
      </w:r>
      <w:r w:rsidRPr="000D060C">
        <w:rPr>
          <w:rFonts w:asciiTheme="minorHAnsi" w:eastAsia="Times New Roman" w:hAnsiTheme="minorHAnsi" w:cs="Arial"/>
          <w:sz w:val="22"/>
          <w:lang w:eastAsia="en-AU"/>
        </w:rPr>
        <w:t xml:space="preserve"> to discuss options that may be available.  </w:t>
      </w:r>
    </w:p>
    <w:p w14:paraId="300325F2" w14:textId="77777777" w:rsidR="00B47DAF" w:rsidRPr="000D060C" w:rsidRDefault="00B47DAF" w:rsidP="009502DB">
      <w:pPr>
        <w:pStyle w:val="Heading2"/>
      </w:pPr>
      <w:bookmarkStart w:id="181" w:name="_Toc210030600"/>
      <w:bookmarkStart w:id="182" w:name="_Toc210030820"/>
      <w:bookmarkStart w:id="183" w:name="_Toc210037163"/>
      <w:bookmarkStart w:id="184" w:name="_Toc210037695"/>
      <w:bookmarkStart w:id="185" w:name="_Toc210038474"/>
      <w:bookmarkStart w:id="186" w:name="_Toc210039560"/>
      <w:r w:rsidRPr="000D060C">
        <w:t>Assessment</w:t>
      </w:r>
      <w:bookmarkEnd w:id="181"/>
      <w:bookmarkEnd w:id="182"/>
      <w:bookmarkEnd w:id="183"/>
      <w:bookmarkEnd w:id="184"/>
      <w:bookmarkEnd w:id="185"/>
      <w:bookmarkEnd w:id="186"/>
    </w:p>
    <w:p w14:paraId="03D37847" w14:textId="2B29158D" w:rsidR="00B47DAF" w:rsidRPr="000D060C" w:rsidRDefault="00B47DAF" w:rsidP="00B47DAF">
      <w:pPr>
        <w:spacing w:before="160" w:after="160"/>
        <w:ind w:right="83"/>
        <w:jc w:val="both"/>
        <w:rPr>
          <w:rFonts w:asciiTheme="minorHAnsi" w:hAnsiTheme="minorHAnsi" w:cs="Arial"/>
          <w:color w:val="000000"/>
          <w:sz w:val="22"/>
          <w:lang w:val="en-US"/>
        </w:rPr>
      </w:pPr>
      <w:r w:rsidRPr="000D060C">
        <w:rPr>
          <w:rFonts w:asciiTheme="minorHAnsi" w:hAnsiTheme="minorHAnsi" w:cs="Arial"/>
          <w:color w:val="000000"/>
          <w:sz w:val="22"/>
          <w:lang w:val="en-US"/>
        </w:rPr>
        <w:t xml:space="preserve">At </w:t>
      </w:r>
      <w:r w:rsidR="003825E4">
        <w:rPr>
          <w:rFonts w:asciiTheme="minorHAnsi" w:eastAsia="Times New Roman" w:hAnsiTheme="minorHAnsi" w:cs="Arial"/>
          <w:sz w:val="22"/>
          <w:lang w:eastAsia="en-AU"/>
        </w:rPr>
        <w:t>TRAINING 2U</w:t>
      </w:r>
      <w:r w:rsidR="00A708FB" w:rsidRPr="000D060C">
        <w:rPr>
          <w:rFonts w:asciiTheme="minorHAnsi" w:eastAsia="Times New Roman" w:hAnsiTheme="minorHAnsi" w:cs="Arial"/>
          <w:sz w:val="22"/>
          <w:lang w:eastAsia="en-AU"/>
        </w:rPr>
        <w:t>,</w:t>
      </w:r>
      <w:r w:rsidR="00A708FB" w:rsidRPr="000D060C">
        <w:rPr>
          <w:rFonts w:asciiTheme="minorHAnsi" w:hAnsiTheme="minorHAnsi" w:cs="Arial"/>
          <w:color w:val="000000"/>
          <w:sz w:val="22"/>
          <w:lang w:val="en-US"/>
        </w:rPr>
        <w:t xml:space="preserve"> we</w:t>
      </w:r>
      <w:r w:rsidRPr="000D060C">
        <w:rPr>
          <w:rFonts w:asciiTheme="minorHAnsi" w:hAnsiTheme="minorHAnsi" w:cs="Arial"/>
          <w:color w:val="000000"/>
          <w:sz w:val="22"/>
          <w:lang w:val="en-US"/>
        </w:rPr>
        <w:t xml:space="preserve"> will endeavor to assess and provide you with feedback on your assessment submission within </w:t>
      </w:r>
      <w:r w:rsidRPr="000D060C">
        <w:rPr>
          <w:rFonts w:asciiTheme="minorHAnsi" w:hAnsiTheme="minorHAnsi" w:cs="Arial"/>
          <w:b/>
          <w:bCs/>
          <w:color w:val="000000"/>
          <w:sz w:val="22"/>
          <w:lang w:val="en-US"/>
        </w:rPr>
        <w:t xml:space="preserve">10 </w:t>
      </w:r>
      <w:r w:rsidR="00CA6D0B" w:rsidRPr="000D060C">
        <w:rPr>
          <w:rFonts w:asciiTheme="minorHAnsi" w:hAnsiTheme="minorHAnsi" w:cs="Arial"/>
          <w:b/>
          <w:bCs/>
          <w:color w:val="000000"/>
          <w:sz w:val="22"/>
          <w:lang w:val="en-US"/>
        </w:rPr>
        <w:t>business</w:t>
      </w:r>
      <w:r w:rsidRPr="000D060C">
        <w:rPr>
          <w:rFonts w:asciiTheme="minorHAnsi" w:hAnsiTheme="minorHAnsi" w:cs="Arial"/>
          <w:b/>
          <w:bCs/>
          <w:color w:val="000000"/>
          <w:sz w:val="22"/>
          <w:lang w:val="en-US"/>
        </w:rPr>
        <w:t xml:space="preserve"> days</w:t>
      </w:r>
      <w:r w:rsidRPr="000D060C">
        <w:rPr>
          <w:rFonts w:asciiTheme="minorHAnsi" w:hAnsiTheme="minorHAnsi" w:cs="Arial"/>
          <w:color w:val="000000"/>
          <w:sz w:val="22"/>
          <w:lang w:val="en-US"/>
        </w:rPr>
        <w:t xml:space="preserve">. </w:t>
      </w:r>
    </w:p>
    <w:p w14:paraId="340F3FF6" w14:textId="1236FA7C" w:rsidR="001809D1" w:rsidRPr="000D060C" w:rsidRDefault="00B47DAF" w:rsidP="00B47DAF">
      <w:pPr>
        <w:spacing w:before="160" w:after="160"/>
        <w:jc w:val="both"/>
        <w:rPr>
          <w:rFonts w:asciiTheme="minorHAnsi" w:hAnsiTheme="minorHAnsi" w:cs="Arial"/>
          <w:color w:val="000000" w:themeColor="text1"/>
          <w:sz w:val="22"/>
          <w:lang w:val="en-US"/>
        </w:rPr>
      </w:pPr>
      <w:r w:rsidRPr="000D060C">
        <w:rPr>
          <w:rFonts w:asciiTheme="minorHAnsi" w:hAnsiTheme="minorHAnsi" w:cs="Arial"/>
          <w:color w:val="000000"/>
          <w:sz w:val="22"/>
          <w:lang w:val="en-US"/>
        </w:rPr>
        <w:t xml:space="preserve">Assessment is conducted using a combination of Written Knowledge Assessments, </w:t>
      </w:r>
      <w:r w:rsidR="001809D1" w:rsidRPr="000D060C">
        <w:rPr>
          <w:rFonts w:asciiTheme="minorHAnsi" w:hAnsiTheme="minorHAnsi" w:cs="Arial"/>
          <w:color w:val="000000"/>
          <w:sz w:val="22"/>
          <w:lang w:val="en-US"/>
        </w:rPr>
        <w:t xml:space="preserve">Case Studies, </w:t>
      </w:r>
      <w:r w:rsidRPr="000D060C">
        <w:rPr>
          <w:rFonts w:asciiTheme="minorHAnsi" w:hAnsiTheme="minorHAnsi" w:cs="Arial"/>
          <w:color w:val="000000"/>
          <w:sz w:val="22"/>
          <w:lang w:val="en-US"/>
        </w:rPr>
        <w:t>Research Tasks</w:t>
      </w:r>
      <w:r w:rsidR="001809D1" w:rsidRPr="000D060C">
        <w:rPr>
          <w:rFonts w:asciiTheme="minorHAnsi" w:hAnsiTheme="minorHAnsi" w:cs="Arial"/>
          <w:color w:val="000000"/>
          <w:sz w:val="22"/>
          <w:lang w:val="en-US"/>
        </w:rPr>
        <w:t>,</w:t>
      </w:r>
      <w:r w:rsidRPr="000D060C">
        <w:rPr>
          <w:rFonts w:asciiTheme="minorHAnsi" w:hAnsiTheme="minorHAnsi" w:cs="Arial"/>
          <w:color w:val="000000"/>
          <w:sz w:val="22"/>
          <w:lang w:val="en-US"/>
        </w:rPr>
        <w:t xml:space="preserve"> Project Work</w:t>
      </w:r>
      <w:r w:rsidR="001809D1" w:rsidRPr="000D060C">
        <w:rPr>
          <w:rFonts w:asciiTheme="minorHAnsi" w:hAnsiTheme="minorHAnsi" w:cs="Arial"/>
          <w:color w:val="000000"/>
          <w:sz w:val="22"/>
          <w:lang w:val="en-US"/>
        </w:rPr>
        <w:t xml:space="preserve"> and Practical Activities </w:t>
      </w:r>
      <w:r w:rsidR="00A708FB" w:rsidRPr="000D060C">
        <w:rPr>
          <w:rFonts w:asciiTheme="minorHAnsi" w:hAnsiTheme="minorHAnsi" w:cs="Arial"/>
          <w:color w:val="000000" w:themeColor="text1"/>
          <w:sz w:val="22"/>
          <w:lang w:val="en-US"/>
        </w:rPr>
        <w:t>depending upon Units / Qualifications.</w:t>
      </w:r>
      <w:r w:rsidRPr="000D060C">
        <w:rPr>
          <w:rFonts w:asciiTheme="minorHAnsi" w:hAnsiTheme="minorHAnsi" w:cs="Arial"/>
          <w:color w:val="000000" w:themeColor="text1"/>
          <w:sz w:val="22"/>
          <w:lang w:val="en-US"/>
        </w:rPr>
        <w:t xml:space="preserve"> </w:t>
      </w:r>
    </w:p>
    <w:p w14:paraId="62B9FA95" w14:textId="1607608A" w:rsidR="00B47DAF" w:rsidRPr="000D060C" w:rsidRDefault="00B47DAF" w:rsidP="00B47DAF">
      <w:pPr>
        <w:spacing w:before="160" w:after="160"/>
        <w:jc w:val="both"/>
        <w:rPr>
          <w:rFonts w:asciiTheme="minorHAnsi" w:hAnsiTheme="minorHAnsi" w:cstheme="minorHAnsi"/>
          <w:sz w:val="22"/>
        </w:rPr>
      </w:pPr>
      <w:r w:rsidRPr="000D060C">
        <w:rPr>
          <w:rFonts w:asciiTheme="minorHAnsi" w:hAnsiTheme="minorHAnsi" w:cs="Arial"/>
          <w:color w:val="000000"/>
          <w:sz w:val="22"/>
          <w:lang w:val="en-US"/>
        </w:rPr>
        <w:t>The following provides a brief explanation of the primary assessment methods:</w:t>
      </w:r>
    </w:p>
    <w:p w14:paraId="13CF0837" w14:textId="77777777" w:rsidR="00B47DAF" w:rsidRPr="000D060C" w:rsidRDefault="00B47DAF" w:rsidP="007419C3">
      <w:pPr>
        <w:pStyle w:val="BodyText"/>
        <w:numPr>
          <w:ilvl w:val="0"/>
          <w:numId w:val="10"/>
        </w:numPr>
        <w:tabs>
          <w:tab w:val="left" w:pos="827"/>
        </w:tabs>
        <w:spacing w:before="160" w:after="160" w:line="288" w:lineRule="auto"/>
        <w:ind w:left="0" w:right="120"/>
        <w:jc w:val="both"/>
      </w:pPr>
      <w:r w:rsidRPr="000D060C">
        <w:rPr>
          <w:b/>
          <w:spacing w:val="-1"/>
        </w:rPr>
        <w:t>Knowledge</w:t>
      </w:r>
      <w:r w:rsidRPr="000D060C">
        <w:rPr>
          <w:b/>
          <w:spacing w:val="7"/>
        </w:rPr>
        <w:t xml:space="preserve"> </w:t>
      </w:r>
      <w:r w:rsidRPr="000D060C">
        <w:rPr>
          <w:b/>
          <w:spacing w:val="-1"/>
        </w:rPr>
        <w:t>Tests.</w:t>
      </w:r>
      <w:r w:rsidRPr="000D060C">
        <w:rPr>
          <w:b/>
          <w:spacing w:val="11"/>
        </w:rPr>
        <w:t xml:space="preserve"> </w:t>
      </w:r>
      <w:r w:rsidRPr="000D060C">
        <w:rPr>
          <w:spacing w:val="-2"/>
        </w:rPr>
        <w:t>The</w:t>
      </w:r>
      <w:r w:rsidRPr="000D060C">
        <w:rPr>
          <w:spacing w:val="10"/>
        </w:rPr>
        <w:t xml:space="preserve"> </w:t>
      </w:r>
      <w:r w:rsidRPr="000D060C">
        <w:rPr>
          <w:spacing w:val="-1"/>
        </w:rPr>
        <w:t>student</w:t>
      </w:r>
      <w:r w:rsidRPr="000D060C">
        <w:rPr>
          <w:spacing w:val="10"/>
        </w:rPr>
        <w:t xml:space="preserve"> </w:t>
      </w:r>
      <w:r w:rsidRPr="000D060C">
        <w:rPr>
          <w:spacing w:val="-1"/>
        </w:rPr>
        <w:t>is</w:t>
      </w:r>
      <w:r w:rsidRPr="000D060C">
        <w:rPr>
          <w:spacing w:val="10"/>
        </w:rPr>
        <w:t xml:space="preserve"> </w:t>
      </w:r>
      <w:r w:rsidRPr="000D060C">
        <w:rPr>
          <w:spacing w:val="-1"/>
        </w:rPr>
        <w:t>required</w:t>
      </w:r>
      <w:r w:rsidRPr="000D060C">
        <w:rPr>
          <w:spacing w:val="9"/>
        </w:rPr>
        <w:t xml:space="preserve"> </w:t>
      </w:r>
      <w:r w:rsidRPr="000D060C">
        <w:rPr>
          <w:spacing w:val="-1"/>
        </w:rPr>
        <w:t>to</w:t>
      </w:r>
      <w:r w:rsidRPr="000D060C">
        <w:rPr>
          <w:spacing w:val="11"/>
        </w:rPr>
        <w:t xml:space="preserve"> participate in</w:t>
      </w:r>
      <w:r w:rsidRPr="000D060C">
        <w:rPr>
          <w:spacing w:val="10"/>
        </w:rPr>
        <w:t xml:space="preserve"> </w:t>
      </w:r>
      <w:r w:rsidRPr="000D060C">
        <w:rPr>
          <w:spacing w:val="-1"/>
        </w:rPr>
        <w:t>knowledge</w:t>
      </w:r>
      <w:r w:rsidRPr="000D060C">
        <w:rPr>
          <w:spacing w:val="8"/>
        </w:rPr>
        <w:t xml:space="preserve"> </w:t>
      </w:r>
      <w:r w:rsidRPr="000D060C">
        <w:rPr>
          <w:spacing w:val="-1"/>
        </w:rPr>
        <w:t>tests</w:t>
      </w:r>
      <w:r w:rsidRPr="000D060C">
        <w:rPr>
          <w:spacing w:val="7"/>
        </w:rPr>
        <w:t xml:space="preserve"> </w:t>
      </w:r>
      <w:r w:rsidRPr="000D060C">
        <w:rPr>
          <w:spacing w:val="-1"/>
        </w:rPr>
        <w:t>over</w:t>
      </w:r>
      <w:r w:rsidRPr="000D060C">
        <w:rPr>
          <w:spacing w:val="43"/>
        </w:rPr>
        <w:t xml:space="preserve"> </w:t>
      </w:r>
      <w:r w:rsidRPr="000D060C">
        <w:rPr>
          <w:spacing w:val="-1"/>
        </w:rPr>
        <w:t>the</w:t>
      </w:r>
      <w:r w:rsidRPr="000D060C">
        <w:rPr>
          <w:spacing w:val="17"/>
        </w:rPr>
        <w:t xml:space="preserve"> </w:t>
      </w:r>
      <w:r w:rsidRPr="000D060C">
        <w:rPr>
          <w:spacing w:val="-1"/>
        </w:rPr>
        <w:t>course</w:t>
      </w:r>
      <w:r w:rsidRPr="000D060C">
        <w:rPr>
          <w:spacing w:val="17"/>
        </w:rPr>
        <w:t xml:space="preserve"> </w:t>
      </w:r>
      <w:r w:rsidRPr="000D060C">
        <w:t>of</w:t>
      </w:r>
      <w:r w:rsidRPr="000D060C">
        <w:rPr>
          <w:spacing w:val="17"/>
        </w:rPr>
        <w:t xml:space="preserve"> </w:t>
      </w:r>
      <w:r w:rsidRPr="000D060C">
        <w:rPr>
          <w:spacing w:val="-1"/>
        </w:rPr>
        <w:t>his</w:t>
      </w:r>
      <w:r w:rsidRPr="000D060C">
        <w:rPr>
          <w:spacing w:val="17"/>
        </w:rPr>
        <w:t xml:space="preserve"> </w:t>
      </w:r>
      <w:r w:rsidRPr="000D060C">
        <w:t>or</w:t>
      </w:r>
      <w:r w:rsidRPr="000D060C">
        <w:rPr>
          <w:spacing w:val="17"/>
        </w:rPr>
        <w:t xml:space="preserve"> </w:t>
      </w:r>
      <w:r w:rsidRPr="000D060C">
        <w:rPr>
          <w:spacing w:val="-1"/>
        </w:rPr>
        <w:t>her</w:t>
      </w:r>
      <w:r w:rsidRPr="000D060C">
        <w:rPr>
          <w:spacing w:val="17"/>
        </w:rPr>
        <w:t xml:space="preserve"> </w:t>
      </w:r>
      <w:r w:rsidRPr="000D060C">
        <w:rPr>
          <w:spacing w:val="-1"/>
        </w:rPr>
        <w:t>study.</w:t>
      </w:r>
      <w:r w:rsidRPr="000D060C">
        <w:rPr>
          <w:spacing w:val="16"/>
        </w:rPr>
        <w:t xml:space="preserve"> </w:t>
      </w:r>
      <w:r w:rsidRPr="000D060C">
        <w:rPr>
          <w:spacing w:val="-1"/>
        </w:rPr>
        <w:t>The</w:t>
      </w:r>
      <w:r w:rsidRPr="000D060C">
        <w:rPr>
          <w:spacing w:val="17"/>
        </w:rPr>
        <w:t xml:space="preserve"> </w:t>
      </w:r>
      <w:r w:rsidRPr="000D060C">
        <w:rPr>
          <w:spacing w:val="-1"/>
        </w:rPr>
        <w:t>student</w:t>
      </w:r>
      <w:r w:rsidRPr="000D060C">
        <w:rPr>
          <w:spacing w:val="3"/>
        </w:rPr>
        <w:t xml:space="preserve"> </w:t>
      </w:r>
      <w:r w:rsidRPr="000D060C">
        <w:rPr>
          <w:spacing w:val="-1"/>
        </w:rPr>
        <w:t>will</w:t>
      </w:r>
      <w:r w:rsidRPr="000D060C">
        <w:rPr>
          <w:spacing w:val="2"/>
        </w:rPr>
        <w:t xml:space="preserve"> </w:t>
      </w:r>
      <w:r w:rsidRPr="000D060C">
        <w:rPr>
          <w:spacing w:val="-1"/>
        </w:rPr>
        <w:t>be</w:t>
      </w:r>
      <w:r w:rsidRPr="000D060C">
        <w:rPr>
          <w:spacing w:val="3"/>
        </w:rPr>
        <w:t xml:space="preserve"> </w:t>
      </w:r>
      <w:r w:rsidRPr="000D060C">
        <w:rPr>
          <w:spacing w:val="-1"/>
        </w:rPr>
        <w:t>required</w:t>
      </w:r>
      <w:r w:rsidRPr="000D060C">
        <w:rPr>
          <w:spacing w:val="2"/>
        </w:rPr>
        <w:t xml:space="preserve"> </w:t>
      </w:r>
      <w:r w:rsidRPr="000D060C">
        <w:t>to</w:t>
      </w:r>
      <w:r w:rsidRPr="000D060C">
        <w:rPr>
          <w:spacing w:val="4"/>
        </w:rPr>
        <w:t xml:space="preserve"> </w:t>
      </w:r>
      <w:r w:rsidRPr="000D060C">
        <w:rPr>
          <w:spacing w:val="-1"/>
        </w:rPr>
        <w:t>individually</w:t>
      </w:r>
      <w:r w:rsidRPr="000D060C">
        <w:rPr>
          <w:spacing w:val="3"/>
        </w:rPr>
        <w:t xml:space="preserve"> </w:t>
      </w:r>
      <w:r w:rsidRPr="000D060C">
        <w:rPr>
          <w:spacing w:val="-1"/>
        </w:rPr>
        <w:t>complete</w:t>
      </w:r>
      <w:r w:rsidRPr="000D060C">
        <w:rPr>
          <w:spacing w:val="1"/>
        </w:rPr>
        <w:t xml:space="preserve"> </w:t>
      </w:r>
      <w:r w:rsidRPr="000D060C">
        <w:rPr>
          <w:spacing w:val="-1"/>
        </w:rPr>
        <w:t>the</w:t>
      </w:r>
      <w:r w:rsidRPr="000D060C">
        <w:rPr>
          <w:spacing w:val="3"/>
        </w:rPr>
        <w:t xml:space="preserve"> </w:t>
      </w:r>
      <w:r w:rsidRPr="000D060C">
        <w:rPr>
          <w:spacing w:val="-1"/>
        </w:rPr>
        <w:t>test.</w:t>
      </w:r>
      <w:r w:rsidRPr="000D060C">
        <w:t xml:space="preserve"> </w:t>
      </w:r>
      <w:r w:rsidRPr="000D060C">
        <w:rPr>
          <w:spacing w:val="-1"/>
        </w:rPr>
        <w:t>The</w:t>
      </w:r>
      <w:r w:rsidRPr="000D060C">
        <w:rPr>
          <w:spacing w:val="3"/>
        </w:rPr>
        <w:t xml:space="preserve"> </w:t>
      </w:r>
      <w:r w:rsidRPr="000D060C">
        <w:rPr>
          <w:spacing w:val="-1"/>
        </w:rPr>
        <w:t>student</w:t>
      </w:r>
      <w:r w:rsidRPr="000D060C">
        <w:rPr>
          <w:spacing w:val="1"/>
        </w:rPr>
        <w:t xml:space="preserve"> </w:t>
      </w:r>
      <w:r w:rsidRPr="000D060C">
        <w:rPr>
          <w:spacing w:val="-1"/>
        </w:rPr>
        <w:t>may</w:t>
      </w:r>
      <w:r w:rsidRPr="000D060C">
        <w:rPr>
          <w:spacing w:val="55"/>
        </w:rPr>
        <w:t xml:space="preserve"> </w:t>
      </w:r>
      <w:r w:rsidRPr="000D060C">
        <w:rPr>
          <w:spacing w:val="-1"/>
        </w:rPr>
        <w:t>research</w:t>
      </w:r>
      <w:r w:rsidRPr="000D060C">
        <w:rPr>
          <w:spacing w:val="2"/>
        </w:rPr>
        <w:t xml:space="preserve"> </w:t>
      </w:r>
      <w:r w:rsidRPr="000D060C">
        <w:rPr>
          <w:spacing w:val="-1"/>
        </w:rPr>
        <w:t>their</w:t>
      </w:r>
      <w:r w:rsidRPr="000D060C">
        <w:rPr>
          <w:spacing w:val="3"/>
        </w:rPr>
        <w:t xml:space="preserve"> </w:t>
      </w:r>
      <w:r w:rsidRPr="000D060C">
        <w:rPr>
          <w:spacing w:val="-1"/>
        </w:rPr>
        <w:t>answers</w:t>
      </w:r>
      <w:r w:rsidRPr="000D060C">
        <w:rPr>
          <w:spacing w:val="3"/>
        </w:rPr>
        <w:t xml:space="preserve"> </w:t>
      </w:r>
      <w:r w:rsidRPr="000D060C">
        <w:rPr>
          <w:spacing w:val="-2"/>
        </w:rPr>
        <w:t>from</w:t>
      </w:r>
      <w:r w:rsidRPr="000D060C">
        <w:rPr>
          <w:spacing w:val="4"/>
        </w:rPr>
        <w:t xml:space="preserve"> </w:t>
      </w:r>
      <w:r w:rsidRPr="000D060C">
        <w:rPr>
          <w:spacing w:val="-1"/>
        </w:rPr>
        <w:t>the</w:t>
      </w:r>
      <w:r w:rsidRPr="000D060C">
        <w:rPr>
          <w:spacing w:val="3"/>
        </w:rPr>
        <w:t xml:space="preserve"> </w:t>
      </w:r>
      <w:r w:rsidRPr="000D060C">
        <w:rPr>
          <w:spacing w:val="-1"/>
        </w:rPr>
        <w:t>course</w:t>
      </w:r>
      <w:r w:rsidRPr="000D060C">
        <w:rPr>
          <w:spacing w:val="3"/>
        </w:rPr>
        <w:t xml:space="preserve"> </w:t>
      </w:r>
      <w:r w:rsidRPr="000D060C">
        <w:rPr>
          <w:spacing w:val="-1"/>
        </w:rPr>
        <w:t>training</w:t>
      </w:r>
      <w:r w:rsidRPr="000D060C">
        <w:rPr>
          <w:spacing w:val="2"/>
        </w:rPr>
        <w:t xml:space="preserve"> </w:t>
      </w:r>
      <w:r w:rsidRPr="000D060C">
        <w:rPr>
          <w:spacing w:val="-1"/>
        </w:rPr>
        <w:t>materials</w:t>
      </w:r>
      <w:r w:rsidRPr="000D060C">
        <w:rPr>
          <w:spacing w:val="2"/>
        </w:rPr>
        <w:t xml:space="preserve"> </w:t>
      </w:r>
      <w:r w:rsidRPr="000D060C">
        <w:rPr>
          <w:spacing w:val="-1"/>
        </w:rPr>
        <w:t>and</w:t>
      </w:r>
      <w:r w:rsidRPr="000D060C">
        <w:rPr>
          <w:spacing w:val="2"/>
        </w:rPr>
        <w:t xml:space="preserve"> </w:t>
      </w:r>
      <w:r w:rsidRPr="000D060C">
        <w:t>notes</w:t>
      </w:r>
      <w:r w:rsidRPr="000D060C">
        <w:rPr>
          <w:spacing w:val="3"/>
        </w:rPr>
        <w:t xml:space="preserve"> </w:t>
      </w:r>
      <w:r w:rsidRPr="000D060C">
        <w:rPr>
          <w:spacing w:val="-1"/>
        </w:rPr>
        <w:t>as</w:t>
      </w:r>
      <w:r w:rsidRPr="000D060C">
        <w:rPr>
          <w:spacing w:val="3"/>
        </w:rPr>
        <w:t xml:space="preserve"> </w:t>
      </w:r>
      <w:r w:rsidRPr="000D060C">
        <w:rPr>
          <w:spacing w:val="-1"/>
        </w:rPr>
        <w:t>well</w:t>
      </w:r>
      <w:r w:rsidRPr="000D060C">
        <w:rPr>
          <w:spacing w:val="2"/>
        </w:rPr>
        <w:t xml:space="preserve"> </w:t>
      </w:r>
      <w:r w:rsidRPr="000D060C">
        <w:rPr>
          <w:spacing w:val="-1"/>
        </w:rPr>
        <w:t>as</w:t>
      </w:r>
      <w:r w:rsidRPr="000D060C">
        <w:rPr>
          <w:spacing w:val="3"/>
        </w:rPr>
        <w:t xml:space="preserve"> </w:t>
      </w:r>
      <w:r w:rsidRPr="000D060C">
        <w:rPr>
          <w:spacing w:val="-1"/>
        </w:rPr>
        <w:t>relevant</w:t>
      </w:r>
      <w:r w:rsidRPr="000D060C">
        <w:rPr>
          <w:spacing w:val="3"/>
        </w:rPr>
        <w:t xml:space="preserve"> </w:t>
      </w:r>
      <w:r w:rsidRPr="000D060C">
        <w:rPr>
          <w:spacing w:val="-1"/>
        </w:rPr>
        <w:t>workplace</w:t>
      </w:r>
      <w:r w:rsidRPr="000D060C">
        <w:rPr>
          <w:spacing w:val="55"/>
        </w:rPr>
        <w:t xml:space="preserve"> </w:t>
      </w:r>
      <w:r w:rsidRPr="000D060C">
        <w:rPr>
          <w:spacing w:val="-1"/>
        </w:rPr>
        <w:t>references.</w:t>
      </w:r>
    </w:p>
    <w:p w14:paraId="087AD08B" w14:textId="77777777" w:rsidR="00B47DAF" w:rsidRPr="000D060C" w:rsidRDefault="00B47DAF" w:rsidP="007419C3">
      <w:pPr>
        <w:pStyle w:val="BodyText"/>
        <w:numPr>
          <w:ilvl w:val="0"/>
          <w:numId w:val="10"/>
        </w:numPr>
        <w:tabs>
          <w:tab w:val="left" w:pos="827"/>
        </w:tabs>
        <w:spacing w:before="160" w:after="160" w:line="287" w:lineRule="auto"/>
        <w:ind w:left="0" w:right="116"/>
        <w:jc w:val="both"/>
      </w:pPr>
      <w:r w:rsidRPr="000D060C">
        <w:rPr>
          <w:b/>
          <w:spacing w:val="-1"/>
        </w:rPr>
        <w:t>Project Work.</w:t>
      </w:r>
      <w:r w:rsidRPr="000D060C">
        <w:rPr>
          <w:b/>
          <w:spacing w:val="8"/>
        </w:rPr>
        <w:t xml:space="preserve"> </w:t>
      </w:r>
      <w:r w:rsidRPr="000D060C">
        <w:rPr>
          <w:spacing w:val="-1"/>
        </w:rPr>
        <w:t>The</w:t>
      </w:r>
      <w:r w:rsidRPr="000D060C">
        <w:rPr>
          <w:spacing w:val="8"/>
        </w:rPr>
        <w:t xml:space="preserve"> </w:t>
      </w:r>
      <w:r w:rsidRPr="000D060C">
        <w:rPr>
          <w:spacing w:val="-1"/>
        </w:rPr>
        <w:t>student</w:t>
      </w:r>
      <w:r w:rsidRPr="000D060C">
        <w:rPr>
          <w:spacing w:val="8"/>
        </w:rPr>
        <w:t xml:space="preserve"> </w:t>
      </w:r>
      <w:r w:rsidRPr="000D060C">
        <w:rPr>
          <w:spacing w:val="-1"/>
        </w:rPr>
        <w:t>is</w:t>
      </w:r>
      <w:r w:rsidRPr="000D060C">
        <w:rPr>
          <w:spacing w:val="10"/>
        </w:rPr>
        <w:t xml:space="preserve"> </w:t>
      </w:r>
      <w:r w:rsidRPr="000D060C">
        <w:rPr>
          <w:spacing w:val="-2"/>
        </w:rPr>
        <w:t>required</w:t>
      </w:r>
      <w:r w:rsidRPr="000D060C">
        <w:rPr>
          <w:spacing w:val="9"/>
        </w:rPr>
        <w:t xml:space="preserve"> </w:t>
      </w:r>
      <w:r w:rsidRPr="000D060C">
        <w:t>to</w:t>
      </w:r>
      <w:r w:rsidRPr="000D060C">
        <w:rPr>
          <w:spacing w:val="9"/>
        </w:rPr>
        <w:t xml:space="preserve"> </w:t>
      </w:r>
      <w:r w:rsidRPr="000D060C">
        <w:rPr>
          <w:spacing w:val="-1"/>
        </w:rPr>
        <w:t>undertake</w:t>
      </w:r>
      <w:r w:rsidRPr="000D060C">
        <w:rPr>
          <w:spacing w:val="8"/>
        </w:rPr>
        <w:t xml:space="preserve"> </w:t>
      </w:r>
      <w:r w:rsidRPr="000D060C">
        <w:t>a</w:t>
      </w:r>
      <w:r w:rsidRPr="000D060C">
        <w:rPr>
          <w:spacing w:val="10"/>
        </w:rPr>
        <w:t xml:space="preserve"> </w:t>
      </w:r>
      <w:r w:rsidRPr="000D060C">
        <w:rPr>
          <w:spacing w:val="-1"/>
        </w:rPr>
        <w:t>range</w:t>
      </w:r>
      <w:r w:rsidRPr="000D060C">
        <w:rPr>
          <w:spacing w:val="8"/>
        </w:rPr>
        <w:t xml:space="preserve"> </w:t>
      </w:r>
      <w:r w:rsidRPr="000D060C">
        <w:t>of</w:t>
      </w:r>
      <w:r w:rsidRPr="000D060C">
        <w:rPr>
          <w:spacing w:val="7"/>
        </w:rPr>
        <w:t xml:space="preserve"> </w:t>
      </w:r>
      <w:r w:rsidRPr="000D060C">
        <w:rPr>
          <w:spacing w:val="-1"/>
        </w:rPr>
        <w:t>projects</w:t>
      </w:r>
      <w:r w:rsidRPr="000D060C">
        <w:rPr>
          <w:spacing w:val="7"/>
        </w:rPr>
        <w:t xml:space="preserve"> </w:t>
      </w:r>
      <w:r w:rsidRPr="000D060C">
        <w:rPr>
          <w:spacing w:val="-1"/>
        </w:rPr>
        <w:t>in</w:t>
      </w:r>
      <w:r w:rsidRPr="000D060C">
        <w:rPr>
          <w:spacing w:val="9"/>
        </w:rPr>
        <w:t xml:space="preserve"> </w:t>
      </w:r>
      <w:r w:rsidRPr="000D060C">
        <w:rPr>
          <w:spacing w:val="-2"/>
        </w:rPr>
        <w:t>the</w:t>
      </w:r>
      <w:r w:rsidRPr="000D060C">
        <w:rPr>
          <w:spacing w:val="10"/>
        </w:rPr>
        <w:t xml:space="preserve"> </w:t>
      </w:r>
      <w:r w:rsidRPr="000D060C">
        <w:rPr>
          <w:spacing w:val="-1"/>
        </w:rPr>
        <w:t>context</w:t>
      </w:r>
      <w:r w:rsidRPr="000D060C">
        <w:rPr>
          <w:spacing w:val="8"/>
        </w:rPr>
        <w:t xml:space="preserve"> </w:t>
      </w:r>
      <w:r w:rsidRPr="000D060C">
        <w:t>of</w:t>
      </w:r>
      <w:r w:rsidRPr="000D060C">
        <w:rPr>
          <w:spacing w:val="10"/>
        </w:rPr>
        <w:t xml:space="preserve"> </w:t>
      </w:r>
      <w:r w:rsidRPr="000D060C">
        <w:rPr>
          <w:spacing w:val="-1"/>
        </w:rPr>
        <w:t>his</w:t>
      </w:r>
      <w:r w:rsidRPr="000D060C">
        <w:rPr>
          <w:spacing w:val="7"/>
        </w:rPr>
        <w:t xml:space="preserve"> </w:t>
      </w:r>
      <w:r w:rsidRPr="000D060C">
        <w:t>or</w:t>
      </w:r>
      <w:r w:rsidRPr="000D060C">
        <w:rPr>
          <w:spacing w:val="7"/>
        </w:rPr>
        <w:t xml:space="preserve"> </w:t>
      </w:r>
      <w:r w:rsidRPr="000D060C">
        <w:rPr>
          <w:spacing w:val="-1"/>
        </w:rPr>
        <w:t>her</w:t>
      </w:r>
      <w:r w:rsidRPr="000D060C">
        <w:rPr>
          <w:spacing w:val="7"/>
        </w:rPr>
        <w:t xml:space="preserve"> </w:t>
      </w:r>
      <w:r w:rsidRPr="000D060C">
        <w:rPr>
          <w:spacing w:val="-1"/>
        </w:rPr>
        <w:t>own</w:t>
      </w:r>
      <w:r w:rsidRPr="000D060C">
        <w:rPr>
          <w:spacing w:val="75"/>
        </w:rPr>
        <w:t xml:space="preserve"> </w:t>
      </w:r>
      <w:r w:rsidRPr="000D060C">
        <w:rPr>
          <w:spacing w:val="-1"/>
        </w:rPr>
        <w:t>workplace</w:t>
      </w:r>
      <w:r w:rsidRPr="000D060C">
        <w:rPr>
          <w:spacing w:val="10"/>
        </w:rPr>
        <w:t xml:space="preserve"> </w:t>
      </w:r>
      <w:r w:rsidRPr="000D060C">
        <w:t>or</w:t>
      </w:r>
      <w:r w:rsidRPr="000D060C">
        <w:rPr>
          <w:spacing w:val="12"/>
        </w:rPr>
        <w:t xml:space="preserve"> </w:t>
      </w:r>
      <w:r w:rsidRPr="000D060C">
        <w:t>on</w:t>
      </w:r>
      <w:r w:rsidRPr="000D060C">
        <w:rPr>
          <w:spacing w:val="11"/>
        </w:rPr>
        <w:t xml:space="preserve"> </w:t>
      </w:r>
      <w:r w:rsidRPr="000D060C">
        <w:t>a</w:t>
      </w:r>
      <w:r w:rsidRPr="000D060C">
        <w:rPr>
          <w:spacing w:val="10"/>
        </w:rPr>
        <w:t xml:space="preserve"> </w:t>
      </w:r>
      <w:r w:rsidRPr="000D060C">
        <w:rPr>
          <w:spacing w:val="-1"/>
        </w:rPr>
        <w:t>case</w:t>
      </w:r>
      <w:r w:rsidRPr="000D060C">
        <w:rPr>
          <w:spacing w:val="13"/>
        </w:rPr>
        <w:t xml:space="preserve"> </w:t>
      </w:r>
      <w:r w:rsidRPr="000D060C">
        <w:rPr>
          <w:spacing w:val="-1"/>
        </w:rPr>
        <w:t>study</w:t>
      </w:r>
      <w:r w:rsidRPr="000D060C">
        <w:rPr>
          <w:spacing w:val="13"/>
        </w:rPr>
        <w:t xml:space="preserve"> </w:t>
      </w:r>
      <w:r w:rsidRPr="000D060C">
        <w:rPr>
          <w:spacing w:val="-1"/>
        </w:rPr>
        <w:t>that</w:t>
      </w:r>
      <w:r w:rsidRPr="000D060C">
        <w:rPr>
          <w:spacing w:val="13"/>
        </w:rPr>
        <w:t xml:space="preserve"> </w:t>
      </w:r>
      <w:r w:rsidRPr="000D060C">
        <w:rPr>
          <w:spacing w:val="-1"/>
        </w:rPr>
        <w:t>is</w:t>
      </w:r>
      <w:r w:rsidRPr="000D060C">
        <w:rPr>
          <w:spacing w:val="12"/>
        </w:rPr>
        <w:t xml:space="preserve"> </w:t>
      </w:r>
      <w:r w:rsidRPr="000D060C">
        <w:rPr>
          <w:spacing w:val="-1"/>
        </w:rPr>
        <w:t>provided</w:t>
      </w:r>
      <w:r w:rsidRPr="000D060C">
        <w:rPr>
          <w:spacing w:val="11"/>
        </w:rPr>
        <w:t xml:space="preserve"> </w:t>
      </w:r>
      <w:r w:rsidRPr="000D060C">
        <w:rPr>
          <w:spacing w:val="-2"/>
        </w:rPr>
        <w:t>by</w:t>
      </w:r>
      <w:r w:rsidRPr="000D060C">
        <w:rPr>
          <w:spacing w:val="13"/>
        </w:rPr>
        <w:t xml:space="preserve"> </w:t>
      </w:r>
      <w:r w:rsidRPr="000D060C">
        <w:rPr>
          <w:spacing w:val="-1"/>
        </w:rPr>
        <w:t>the</w:t>
      </w:r>
      <w:r w:rsidRPr="000D060C">
        <w:rPr>
          <w:spacing w:val="10"/>
        </w:rPr>
        <w:t xml:space="preserve"> </w:t>
      </w:r>
      <w:r w:rsidRPr="000D060C">
        <w:rPr>
          <w:spacing w:val="-1"/>
        </w:rPr>
        <w:t>assessor.</w:t>
      </w:r>
      <w:r w:rsidRPr="000D060C">
        <w:rPr>
          <w:spacing w:val="12"/>
        </w:rPr>
        <w:t xml:space="preserve"> </w:t>
      </w:r>
      <w:r w:rsidRPr="000D060C">
        <w:t>A</w:t>
      </w:r>
      <w:r w:rsidRPr="000D060C">
        <w:rPr>
          <w:spacing w:val="12"/>
        </w:rPr>
        <w:t xml:space="preserve"> </w:t>
      </w:r>
      <w:r w:rsidRPr="000D060C">
        <w:rPr>
          <w:spacing w:val="-1"/>
        </w:rPr>
        <w:t>project</w:t>
      </w:r>
      <w:r w:rsidRPr="000D060C">
        <w:rPr>
          <w:spacing w:val="10"/>
        </w:rPr>
        <w:t xml:space="preserve"> </w:t>
      </w:r>
      <w:r w:rsidRPr="000D060C">
        <w:rPr>
          <w:spacing w:val="-1"/>
        </w:rPr>
        <w:t>will</w:t>
      </w:r>
      <w:r w:rsidRPr="000D060C">
        <w:rPr>
          <w:spacing w:val="12"/>
        </w:rPr>
        <w:t xml:space="preserve"> </w:t>
      </w:r>
      <w:r w:rsidRPr="000D060C">
        <w:rPr>
          <w:spacing w:val="-2"/>
        </w:rPr>
        <w:t>require</w:t>
      </w:r>
      <w:r w:rsidRPr="000D060C">
        <w:rPr>
          <w:spacing w:val="13"/>
        </w:rPr>
        <w:t xml:space="preserve"> </w:t>
      </w:r>
      <w:r w:rsidRPr="000D060C">
        <w:rPr>
          <w:spacing w:val="-1"/>
        </w:rPr>
        <w:t>the</w:t>
      </w:r>
      <w:r w:rsidRPr="000D060C">
        <w:rPr>
          <w:spacing w:val="13"/>
        </w:rPr>
        <w:t xml:space="preserve"> </w:t>
      </w:r>
      <w:r w:rsidRPr="000D060C">
        <w:rPr>
          <w:spacing w:val="-1"/>
        </w:rPr>
        <w:t>creation</w:t>
      </w:r>
      <w:r w:rsidRPr="000D060C">
        <w:rPr>
          <w:spacing w:val="81"/>
        </w:rPr>
        <w:t xml:space="preserve"> </w:t>
      </w:r>
      <w:r w:rsidRPr="000D060C">
        <w:t>of</w:t>
      </w:r>
      <w:r w:rsidRPr="000D060C">
        <w:rPr>
          <w:spacing w:val="10"/>
        </w:rPr>
        <w:t xml:space="preserve"> </w:t>
      </w:r>
      <w:r w:rsidRPr="000D060C">
        <w:rPr>
          <w:spacing w:val="-1"/>
        </w:rPr>
        <w:t>various</w:t>
      </w:r>
      <w:r w:rsidRPr="000D060C">
        <w:rPr>
          <w:spacing w:val="11"/>
        </w:rPr>
        <w:t xml:space="preserve"> </w:t>
      </w:r>
      <w:r w:rsidRPr="000D060C">
        <w:rPr>
          <w:spacing w:val="-1"/>
        </w:rPr>
        <w:t>workplace</w:t>
      </w:r>
      <w:r w:rsidRPr="000D060C">
        <w:rPr>
          <w:spacing w:val="11"/>
        </w:rPr>
        <w:t xml:space="preserve"> </w:t>
      </w:r>
      <w:r w:rsidRPr="000D060C">
        <w:rPr>
          <w:spacing w:val="-1"/>
        </w:rPr>
        <w:t>documents</w:t>
      </w:r>
      <w:r w:rsidRPr="000D060C">
        <w:rPr>
          <w:spacing w:val="11"/>
        </w:rPr>
        <w:t xml:space="preserve"> </w:t>
      </w:r>
      <w:r w:rsidRPr="000D060C">
        <w:rPr>
          <w:spacing w:val="-1"/>
        </w:rPr>
        <w:t>(reports,</w:t>
      </w:r>
      <w:r w:rsidRPr="000D060C">
        <w:rPr>
          <w:spacing w:val="11"/>
        </w:rPr>
        <w:t xml:space="preserve"> </w:t>
      </w:r>
      <w:r w:rsidRPr="000D060C">
        <w:rPr>
          <w:spacing w:val="-1"/>
        </w:rPr>
        <w:t>memos,</w:t>
      </w:r>
      <w:r w:rsidRPr="000D060C">
        <w:rPr>
          <w:spacing w:val="8"/>
        </w:rPr>
        <w:t xml:space="preserve"> </w:t>
      </w:r>
      <w:r w:rsidRPr="000D060C">
        <w:t>etc.).</w:t>
      </w:r>
      <w:r w:rsidRPr="000D060C">
        <w:rPr>
          <w:spacing w:val="10"/>
        </w:rPr>
        <w:t xml:space="preserve"> </w:t>
      </w:r>
    </w:p>
    <w:p w14:paraId="6A9F1E90" w14:textId="77777777" w:rsidR="00B47DAF" w:rsidRPr="000D060C" w:rsidRDefault="00B47DAF" w:rsidP="007419C3">
      <w:pPr>
        <w:numPr>
          <w:ilvl w:val="0"/>
          <w:numId w:val="10"/>
        </w:numPr>
        <w:spacing w:before="160" w:after="160"/>
        <w:ind w:left="0" w:right="83"/>
        <w:jc w:val="both"/>
        <w:rPr>
          <w:rFonts w:asciiTheme="minorHAnsi" w:hAnsiTheme="minorHAnsi" w:cs="Arial"/>
          <w:b/>
          <w:sz w:val="22"/>
          <w:lang w:val="en-US"/>
        </w:rPr>
      </w:pPr>
      <w:r w:rsidRPr="000D060C">
        <w:rPr>
          <w:rFonts w:asciiTheme="minorHAnsi" w:hAnsiTheme="minorHAnsi" w:cs="Arial"/>
          <w:b/>
          <w:sz w:val="22"/>
          <w:lang w:val="en-US"/>
        </w:rPr>
        <w:t xml:space="preserve">Written Reports / Case Study Response: </w:t>
      </w:r>
      <w:r w:rsidRPr="000D060C">
        <w:rPr>
          <w:rFonts w:asciiTheme="minorHAnsi" w:hAnsiTheme="minorHAnsi" w:cs="Arial"/>
          <w:sz w:val="22"/>
          <w:lang w:val="en-US"/>
        </w:rPr>
        <w:t>The student is required to provide a written response to a situation presented in a case study scenario. This will usually require the student to consider carefully the situation presented, undertake some research to inform their response and then to propose their recommended actions.</w:t>
      </w:r>
    </w:p>
    <w:p w14:paraId="756471BF" w14:textId="7F3AFDB0" w:rsidR="00B47DAF" w:rsidRPr="000D060C" w:rsidRDefault="00B47DAF" w:rsidP="007419C3">
      <w:pPr>
        <w:numPr>
          <w:ilvl w:val="0"/>
          <w:numId w:val="10"/>
        </w:numPr>
        <w:spacing w:before="160" w:after="160"/>
        <w:ind w:left="0" w:right="83"/>
        <w:jc w:val="both"/>
        <w:rPr>
          <w:rFonts w:asciiTheme="minorHAnsi" w:hAnsiTheme="minorHAnsi" w:cs="Arial"/>
          <w:b/>
          <w:sz w:val="22"/>
          <w:lang w:val="en-US"/>
        </w:rPr>
      </w:pPr>
      <w:r w:rsidRPr="000D060C">
        <w:rPr>
          <w:rFonts w:asciiTheme="minorHAnsi" w:hAnsiTheme="minorHAnsi"/>
          <w:b/>
          <w:spacing w:val="-1"/>
          <w:sz w:val="22"/>
        </w:rPr>
        <w:t>Presentations</w:t>
      </w:r>
      <w:r w:rsidRPr="000D060C">
        <w:rPr>
          <w:rFonts w:asciiTheme="minorHAnsi" w:hAnsiTheme="minorHAnsi"/>
          <w:b/>
          <w:spacing w:val="11"/>
          <w:sz w:val="22"/>
        </w:rPr>
        <w:t xml:space="preserve"> </w:t>
      </w:r>
      <w:r w:rsidRPr="000D060C">
        <w:rPr>
          <w:rFonts w:asciiTheme="minorHAnsi" w:hAnsiTheme="minorHAnsi"/>
          <w:b/>
          <w:sz w:val="22"/>
        </w:rPr>
        <w:t>/</w:t>
      </w:r>
      <w:r w:rsidRPr="000D060C">
        <w:rPr>
          <w:rFonts w:asciiTheme="minorHAnsi" w:hAnsiTheme="minorHAnsi"/>
          <w:b/>
          <w:spacing w:val="13"/>
          <w:sz w:val="22"/>
        </w:rPr>
        <w:t xml:space="preserve"> </w:t>
      </w:r>
      <w:r w:rsidRPr="000D060C">
        <w:rPr>
          <w:rFonts w:asciiTheme="minorHAnsi" w:hAnsiTheme="minorHAnsi"/>
          <w:b/>
          <w:spacing w:val="-1"/>
          <w:sz w:val="22"/>
        </w:rPr>
        <w:t>Role-Plays:</w:t>
      </w:r>
      <w:r w:rsidRPr="000D060C">
        <w:rPr>
          <w:rFonts w:asciiTheme="minorHAnsi" w:hAnsiTheme="minorHAnsi"/>
          <w:b/>
          <w:spacing w:val="11"/>
          <w:sz w:val="22"/>
        </w:rPr>
        <w:t xml:space="preserve"> </w:t>
      </w:r>
      <w:r w:rsidRPr="000D060C">
        <w:rPr>
          <w:rFonts w:asciiTheme="minorHAnsi" w:hAnsiTheme="minorHAnsi"/>
          <w:spacing w:val="-1"/>
          <w:sz w:val="22"/>
        </w:rPr>
        <w:t>The</w:t>
      </w:r>
      <w:r w:rsidRPr="000D060C">
        <w:rPr>
          <w:rFonts w:asciiTheme="minorHAnsi" w:hAnsiTheme="minorHAnsi"/>
          <w:spacing w:val="13"/>
          <w:sz w:val="22"/>
        </w:rPr>
        <w:t xml:space="preserve"> </w:t>
      </w:r>
      <w:r w:rsidRPr="000D060C">
        <w:rPr>
          <w:rFonts w:asciiTheme="minorHAnsi" w:hAnsiTheme="minorHAnsi"/>
          <w:spacing w:val="-1"/>
          <w:sz w:val="22"/>
        </w:rPr>
        <w:t>student</w:t>
      </w:r>
      <w:r w:rsidRPr="000D060C">
        <w:rPr>
          <w:rFonts w:asciiTheme="minorHAnsi" w:hAnsiTheme="minorHAnsi"/>
          <w:spacing w:val="13"/>
          <w:sz w:val="22"/>
        </w:rPr>
        <w:t xml:space="preserve"> </w:t>
      </w:r>
      <w:r w:rsidRPr="000D060C">
        <w:rPr>
          <w:rFonts w:asciiTheme="minorHAnsi" w:hAnsiTheme="minorHAnsi"/>
          <w:spacing w:val="-1"/>
          <w:sz w:val="22"/>
        </w:rPr>
        <w:t>is</w:t>
      </w:r>
      <w:r w:rsidRPr="000D060C">
        <w:rPr>
          <w:rFonts w:asciiTheme="minorHAnsi" w:hAnsiTheme="minorHAnsi"/>
          <w:spacing w:val="12"/>
          <w:sz w:val="22"/>
        </w:rPr>
        <w:t xml:space="preserve"> </w:t>
      </w:r>
      <w:r w:rsidRPr="000D060C">
        <w:rPr>
          <w:rFonts w:asciiTheme="minorHAnsi" w:hAnsiTheme="minorHAnsi"/>
          <w:spacing w:val="-1"/>
          <w:sz w:val="22"/>
        </w:rPr>
        <w:t>required</w:t>
      </w:r>
      <w:r w:rsidRPr="000D060C">
        <w:rPr>
          <w:rFonts w:asciiTheme="minorHAnsi" w:hAnsiTheme="minorHAnsi"/>
          <w:spacing w:val="9"/>
          <w:sz w:val="22"/>
        </w:rPr>
        <w:t xml:space="preserve"> </w:t>
      </w:r>
      <w:r w:rsidRPr="000D060C">
        <w:rPr>
          <w:rFonts w:asciiTheme="minorHAnsi" w:hAnsiTheme="minorHAnsi"/>
          <w:sz w:val="22"/>
        </w:rPr>
        <w:t>to</w:t>
      </w:r>
      <w:r w:rsidRPr="000D060C">
        <w:rPr>
          <w:rFonts w:asciiTheme="minorHAnsi" w:hAnsiTheme="minorHAnsi"/>
          <w:spacing w:val="13"/>
          <w:sz w:val="22"/>
        </w:rPr>
        <w:t xml:space="preserve"> </w:t>
      </w:r>
      <w:r w:rsidRPr="000D060C">
        <w:rPr>
          <w:rFonts w:asciiTheme="minorHAnsi" w:hAnsiTheme="minorHAnsi"/>
          <w:spacing w:val="-1"/>
          <w:sz w:val="22"/>
        </w:rPr>
        <w:t>demonstrate</w:t>
      </w:r>
      <w:r w:rsidRPr="000D060C">
        <w:rPr>
          <w:rFonts w:asciiTheme="minorHAnsi" w:hAnsiTheme="minorHAnsi"/>
          <w:spacing w:val="13"/>
          <w:sz w:val="22"/>
        </w:rPr>
        <w:t xml:space="preserve"> </w:t>
      </w:r>
      <w:r w:rsidRPr="000D060C">
        <w:rPr>
          <w:rFonts w:asciiTheme="minorHAnsi" w:hAnsiTheme="minorHAnsi"/>
          <w:sz w:val="22"/>
        </w:rPr>
        <w:t>a</w:t>
      </w:r>
      <w:r w:rsidRPr="000D060C">
        <w:rPr>
          <w:rFonts w:asciiTheme="minorHAnsi" w:hAnsiTheme="minorHAnsi"/>
          <w:spacing w:val="12"/>
          <w:sz w:val="22"/>
        </w:rPr>
        <w:t xml:space="preserve"> </w:t>
      </w:r>
      <w:r w:rsidRPr="000D060C">
        <w:rPr>
          <w:rFonts w:asciiTheme="minorHAnsi" w:hAnsiTheme="minorHAnsi"/>
          <w:spacing w:val="-1"/>
          <w:sz w:val="22"/>
        </w:rPr>
        <w:t>range</w:t>
      </w:r>
      <w:r w:rsidRPr="000D060C">
        <w:rPr>
          <w:rFonts w:asciiTheme="minorHAnsi" w:hAnsiTheme="minorHAnsi"/>
          <w:spacing w:val="10"/>
          <w:sz w:val="22"/>
        </w:rPr>
        <w:t xml:space="preserve"> </w:t>
      </w:r>
      <w:r w:rsidRPr="000D060C">
        <w:rPr>
          <w:rFonts w:asciiTheme="minorHAnsi" w:hAnsiTheme="minorHAnsi"/>
          <w:sz w:val="22"/>
        </w:rPr>
        <w:t>of</w:t>
      </w:r>
      <w:r w:rsidRPr="000D060C">
        <w:rPr>
          <w:rFonts w:asciiTheme="minorHAnsi" w:hAnsiTheme="minorHAnsi"/>
          <w:spacing w:val="10"/>
          <w:sz w:val="22"/>
        </w:rPr>
        <w:t xml:space="preserve"> </w:t>
      </w:r>
      <w:r w:rsidRPr="000D060C">
        <w:rPr>
          <w:rFonts w:asciiTheme="minorHAnsi" w:hAnsiTheme="minorHAnsi"/>
          <w:spacing w:val="-1"/>
          <w:sz w:val="22"/>
        </w:rPr>
        <w:t>skills</w:t>
      </w:r>
      <w:r w:rsidRPr="000D060C">
        <w:rPr>
          <w:rFonts w:asciiTheme="minorHAnsi" w:hAnsiTheme="minorHAnsi"/>
          <w:spacing w:val="12"/>
          <w:sz w:val="22"/>
        </w:rPr>
        <w:t xml:space="preserve"> </w:t>
      </w:r>
      <w:r w:rsidRPr="000D060C">
        <w:rPr>
          <w:rFonts w:asciiTheme="minorHAnsi" w:hAnsiTheme="minorHAnsi"/>
          <w:spacing w:val="-1"/>
          <w:sz w:val="22"/>
        </w:rPr>
        <w:lastRenderedPageBreak/>
        <w:t>whilst</w:t>
      </w:r>
      <w:r w:rsidRPr="000D060C">
        <w:rPr>
          <w:rFonts w:asciiTheme="minorHAnsi" w:hAnsiTheme="minorHAnsi"/>
          <w:spacing w:val="10"/>
          <w:sz w:val="22"/>
        </w:rPr>
        <w:t xml:space="preserve"> </w:t>
      </w:r>
      <w:r w:rsidRPr="000D060C">
        <w:rPr>
          <w:rFonts w:asciiTheme="minorHAnsi" w:hAnsiTheme="minorHAnsi"/>
          <w:spacing w:val="-1"/>
          <w:sz w:val="22"/>
        </w:rPr>
        <w:t>being</w:t>
      </w:r>
      <w:r w:rsidRPr="000D060C">
        <w:rPr>
          <w:rFonts w:asciiTheme="minorHAnsi" w:hAnsiTheme="minorHAnsi"/>
          <w:spacing w:val="45"/>
          <w:sz w:val="22"/>
        </w:rPr>
        <w:t xml:space="preserve"> </w:t>
      </w:r>
      <w:r w:rsidRPr="000D060C">
        <w:rPr>
          <w:rFonts w:asciiTheme="minorHAnsi" w:hAnsiTheme="minorHAnsi"/>
          <w:spacing w:val="-1"/>
          <w:sz w:val="22"/>
        </w:rPr>
        <w:t>observed</w:t>
      </w:r>
      <w:r w:rsidRPr="000D060C">
        <w:rPr>
          <w:rFonts w:asciiTheme="minorHAnsi" w:hAnsiTheme="minorHAnsi"/>
          <w:spacing w:val="2"/>
          <w:sz w:val="22"/>
        </w:rPr>
        <w:t xml:space="preserve"> </w:t>
      </w:r>
      <w:r w:rsidRPr="000D060C">
        <w:rPr>
          <w:rFonts w:asciiTheme="minorHAnsi" w:hAnsiTheme="minorHAnsi"/>
          <w:spacing w:val="-2"/>
          <w:sz w:val="22"/>
        </w:rPr>
        <w:t>by,</w:t>
      </w:r>
      <w:r w:rsidRPr="000D060C">
        <w:rPr>
          <w:rFonts w:asciiTheme="minorHAnsi" w:hAnsiTheme="minorHAnsi"/>
          <w:sz w:val="22"/>
        </w:rPr>
        <w:t xml:space="preserve"> or</w:t>
      </w:r>
      <w:r w:rsidRPr="000D060C">
        <w:rPr>
          <w:rFonts w:asciiTheme="minorHAnsi" w:hAnsiTheme="minorHAnsi"/>
          <w:spacing w:val="2"/>
          <w:sz w:val="22"/>
        </w:rPr>
        <w:t xml:space="preserve"> </w:t>
      </w:r>
      <w:r w:rsidRPr="000D060C">
        <w:rPr>
          <w:rFonts w:asciiTheme="minorHAnsi" w:hAnsiTheme="minorHAnsi"/>
          <w:spacing w:val="-1"/>
          <w:sz w:val="22"/>
        </w:rPr>
        <w:t>interacting</w:t>
      </w:r>
      <w:r w:rsidRPr="000D060C">
        <w:rPr>
          <w:rFonts w:asciiTheme="minorHAnsi" w:hAnsiTheme="minorHAnsi"/>
          <w:sz w:val="22"/>
        </w:rPr>
        <w:t xml:space="preserve"> </w:t>
      </w:r>
      <w:r w:rsidRPr="000D060C">
        <w:rPr>
          <w:rFonts w:asciiTheme="minorHAnsi" w:hAnsiTheme="minorHAnsi"/>
          <w:spacing w:val="-1"/>
          <w:sz w:val="22"/>
        </w:rPr>
        <w:t>with,</w:t>
      </w:r>
      <w:r w:rsidRPr="000D060C">
        <w:rPr>
          <w:rFonts w:asciiTheme="minorHAnsi" w:hAnsiTheme="minorHAnsi"/>
          <w:sz w:val="22"/>
        </w:rPr>
        <w:t xml:space="preserve"> </w:t>
      </w:r>
      <w:r w:rsidRPr="000D060C">
        <w:rPr>
          <w:rFonts w:asciiTheme="minorHAnsi" w:hAnsiTheme="minorHAnsi"/>
          <w:spacing w:val="-1"/>
          <w:sz w:val="22"/>
        </w:rPr>
        <w:t>the</w:t>
      </w:r>
      <w:r w:rsidRPr="000D060C">
        <w:rPr>
          <w:rFonts w:asciiTheme="minorHAnsi" w:hAnsiTheme="minorHAnsi"/>
          <w:spacing w:val="3"/>
          <w:sz w:val="22"/>
        </w:rPr>
        <w:t xml:space="preserve"> </w:t>
      </w:r>
      <w:r w:rsidRPr="000D060C">
        <w:rPr>
          <w:rFonts w:asciiTheme="minorHAnsi" w:hAnsiTheme="minorHAnsi"/>
          <w:spacing w:val="-1"/>
          <w:sz w:val="22"/>
        </w:rPr>
        <w:t>assessor.</w:t>
      </w:r>
      <w:r w:rsidRPr="000D060C">
        <w:rPr>
          <w:rFonts w:asciiTheme="minorHAnsi" w:hAnsiTheme="minorHAnsi"/>
          <w:sz w:val="22"/>
        </w:rPr>
        <w:t xml:space="preserve"> </w:t>
      </w:r>
      <w:r w:rsidRPr="000D060C">
        <w:rPr>
          <w:rFonts w:asciiTheme="minorHAnsi" w:hAnsiTheme="minorHAnsi"/>
          <w:spacing w:val="-1"/>
          <w:sz w:val="22"/>
        </w:rPr>
        <w:t>These</w:t>
      </w:r>
      <w:r w:rsidRPr="000D060C">
        <w:rPr>
          <w:rFonts w:asciiTheme="minorHAnsi" w:hAnsiTheme="minorHAnsi"/>
          <w:spacing w:val="1"/>
          <w:sz w:val="22"/>
        </w:rPr>
        <w:t xml:space="preserve"> </w:t>
      </w:r>
      <w:r w:rsidRPr="000D060C">
        <w:rPr>
          <w:rFonts w:asciiTheme="minorHAnsi" w:hAnsiTheme="minorHAnsi"/>
          <w:spacing w:val="-1"/>
          <w:sz w:val="22"/>
        </w:rPr>
        <w:t>activities</w:t>
      </w:r>
      <w:r w:rsidRPr="000D060C">
        <w:rPr>
          <w:rFonts w:asciiTheme="minorHAnsi" w:hAnsiTheme="minorHAnsi"/>
          <w:sz w:val="22"/>
        </w:rPr>
        <w:t xml:space="preserve"> </w:t>
      </w:r>
      <w:r w:rsidRPr="000D060C">
        <w:rPr>
          <w:rFonts w:asciiTheme="minorHAnsi" w:hAnsiTheme="minorHAnsi"/>
          <w:spacing w:val="-1"/>
          <w:sz w:val="22"/>
        </w:rPr>
        <w:t>will</w:t>
      </w:r>
      <w:r w:rsidRPr="000D060C">
        <w:rPr>
          <w:rFonts w:asciiTheme="minorHAnsi" w:hAnsiTheme="minorHAnsi"/>
          <w:spacing w:val="2"/>
          <w:sz w:val="22"/>
        </w:rPr>
        <w:t xml:space="preserve"> </w:t>
      </w:r>
      <w:r w:rsidRPr="000D060C">
        <w:rPr>
          <w:rFonts w:asciiTheme="minorHAnsi" w:hAnsiTheme="minorHAnsi"/>
          <w:spacing w:val="-1"/>
          <w:sz w:val="22"/>
        </w:rPr>
        <w:t>be</w:t>
      </w:r>
      <w:r w:rsidRPr="000D060C">
        <w:rPr>
          <w:rFonts w:asciiTheme="minorHAnsi" w:hAnsiTheme="minorHAnsi"/>
          <w:spacing w:val="1"/>
          <w:sz w:val="22"/>
        </w:rPr>
        <w:t xml:space="preserve"> </w:t>
      </w:r>
      <w:r w:rsidRPr="000D060C">
        <w:rPr>
          <w:rFonts w:asciiTheme="minorHAnsi" w:hAnsiTheme="minorHAnsi"/>
          <w:spacing w:val="-1"/>
          <w:sz w:val="22"/>
        </w:rPr>
        <w:t>clearly</w:t>
      </w:r>
      <w:r w:rsidRPr="000D060C">
        <w:rPr>
          <w:rFonts w:asciiTheme="minorHAnsi" w:hAnsiTheme="minorHAnsi"/>
          <w:spacing w:val="1"/>
          <w:sz w:val="22"/>
        </w:rPr>
        <w:t xml:space="preserve"> </w:t>
      </w:r>
      <w:r w:rsidRPr="000D060C">
        <w:rPr>
          <w:rFonts w:asciiTheme="minorHAnsi" w:hAnsiTheme="minorHAnsi"/>
          <w:spacing w:val="-1"/>
          <w:sz w:val="22"/>
        </w:rPr>
        <w:t>explained</w:t>
      </w:r>
      <w:r w:rsidRPr="000D060C">
        <w:rPr>
          <w:rFonts w:asciiTheme="minorHAnsi" w:hAnsiTheme="minorHAnsi"/>
          <w:spacing w:val="2"/>
          <w:sz w:val="22"/>
        </w:rPr>
        <w:t xml:space="preserve"> </w:t>
      </w:r>
      <w:r w:rsidRPr="000D060C">
        <w:rPr>
          <w:rFonts w:asciiTheme="minorHAnsi" w:hAnsiTheme="minorHAnsi"/>
          <w:spacing w:val="-1"/>
          <w:sz w:val="22"/>
        </w:rPr>
        <w:t>and</w:t>
      </w:r>
      <w:r w:rsidRPr="000D060C">
        <w:rPr>
          <w:rFonts w:asciiTheme="minorHAnsi" w:hAnsiTheme="minorHAnsi"/>
          <w:spacing w:val="2"/>
          <w:sz w:val="22"/>
        </w:rPr>
        <w:t xml:space="preserve"> </w:t>
      </w:r>
      <w:r w:rsidRPr="000D060C">
        <w:rPr>
          <w:rFonts w:asciiTheme="minorHAnsi" w:hAnsiTheme="minorHAnsi"/>
          <w:spacing w:val="-1"/>
          <w:sz w:val="22"/>
        </w:rPr>
        <w:t>always</w:t>
      </w:r>
      <w:r w:rsidRPr="000D060C">
        <w:rPr>
          <w:rFonts w:asciiTheme="minorHAnsi" w:hAnsiTheme="minorHAnsi"/>
          <w:spacing w:val="69"/>
          <w:sz w:val="22"/>
        </w:rPr>
        <w:t xml:space="preserve"> </w:t>
      </w:r>
      <w:r w:rsidRPr="000D060C">
        <w:rPr>
          <w:rFonts w:asciiTheme="minorHAnsi" w:hAnsiTheme="minorHAnsi"/>
          <w:spacing w:val="-1"/>
          <w:sz w:val="22"/>
        </w:rPr>
        <w:t>relate</w:t>
      </w:r>
      <w:r w:rsidRPr="000D060C">
        <w:rPr>
          <w:rFonts w:asciiTheme="minorHAnsi" w:hAnsiTheme="minorHAnsi"/>
          <w:spacing w:val="38"/>
          <w:sz w:val="22"/>
        </w:rPr>
        <w:t xml:space="preserve"> </w:t>
      </w:r>
      <w:r w:rsidRPr="000D060C">
        <w:rPr>
          <w:rFonts w:asciiTheme="minorHAnsi" w:hAnsiTheme="minorHAnsi"/>
          <w:sz w:val="22"/>
        </w:rPr>
        <w:t>to</w:t>
      </w:r>
      <w:r w:rsidRPr="000D060C">
        <w:rPr>
          <w:rFonts w:asciiTheme="minorHAnsi" w:hAnsiTheme="minorHAnsi"/>
          <w:spacing w:val="40"/>
          <w:sz w:val="22"/>
        </w:rPr>
        <w:t xml:space="preserve"> </w:t>
      </w:r>
      <w:r w:rsidRPr="000D060C">
        <w:rPr>
          <w:rFonts w:asciiTheme="minorHAnsi" w:hAnsiTheme="minorHAnsi"/>
          <w:spacing w:val="-1"/>
          <w:sz w:val="22"/>
        </w:rPr>
        <w:t>duties</w:t>
      </w:r>
      <w:r w:rsidRPr="000D060C">
        <w:rPr>
          <w:rFonts w:asciiTheme="minorHAnsi" w:hAnsiTheme="minorHAnsi"/>
          <w:spacing w:val="39"/>
          <w:sz w:val="22"/>
        </w:rPr>
        <w:t xml:space="preserve"> </w:t>
      </w:r>
      <w:r w:rsidRPr="000D060C">
        <w:rPr>
          <w:rFonts w:asciiTheme="minorHAnsi" w:hAnsiTheme="minorHAnsi"/>
          <w:spacing w:val="-1"/>
          <w:sz w:val="22"/>
        </w:rPr>
        <w:t>relevant</w:t>
      </w:r>
      <w:r w:rsidRPr="000D060C">
        <w:rPr>
          <w:rFonts w:asciiTheme="minorHAnsi" w:hAnsiTheme="minorHAnsi"/>
          <w:spacing w:val="38"/>
          <w:sz w:val="22"/>
        </w:rPr>
        <w:t xml:space="preserve"> </w:t>
      </w:r>
      <w:r w:rsidRPr="000D060C">
        <w:rPr>
          <w:rFonts w:asciiTheme="minorHAnsi" w:hAnsiTheme="minorHAnsi"/>
          <w:spacing w:val="-1"/>
          <w:sz w:val="22"/>
        </w:rPr>
        <w:t>to</w:t>
      </w:r>
      <w:r w:rsidRPr="000D060C">
        <w:rPr>
          <w:rFonts w:asciiTheme="minorHAnsi" w:hAnsiTheme="minorHAnsi"/>
          <w:spacing w:val="42"/>
          <w:sz w:val="22"/>
        </w:rPr>
        <w:t xml:space="preserve"> </w:t>
      </w:r>
      <w:r w:rsidRPr="000D060C">
        <w:rPr>
          <w:rFonts w:asciiTheme="minorHAnsi" w:hAnsiTheme="minorHAnsi"/>
          <w:spacing w:val="-2"/>
          <w:sz w:val="22"/>
        </w:rPr>
        <w:t>the</w:t>
      </w:r>
      <w:r w:rsidRPr="000D060C">
        <w:rPr>
          <w:rFonts w:asciiTheme="minorHAnsi" w:hAnsiTheme="minorHAnsi"/>
          <w:spacing w:val="42"/>
          <w:sz w:val="22"/>
        </w:rPr>
        <w:t xml:space="preserve"> </w:t>
      </w:r>
      <w:r w:rsidRPr="000D060C">
        <w:rPr>
          <w:rFonts w:asciiTheme="minorHAnsi" w:hAnsiTheme="minorHAnsi"/>
          <w:spacing w:val="-1"/>
          <w:sz w:val="22"/>
        </w:rPr>
        <w:t>workplace.</w:t>
      </w:r>
      <w:r w:rsidRPr="000D060C">
        <w:rPr>
          <w:rFonts w:asciiTheme="minorHAnsi" w:hAnsiTheme="minorHAnsi"/>
          <w:spacing w:val="41"/>
          <w:sz w:val="22"/>
        </w:rPr>
        <w:t xml:space="preserve"> </w:t>
      </w:r>
      <w:r w:rsidRPr="000D060C">
        <w:rPr>
          <w:rFonts w:asciiTheme="minorHAnsi" w:hAnsiTheme="minorHAnsi"/>
          <w:spacing w:val="-1"/>
          <w:sz w:val="22"/>
        </w:rPr>
        <w:t>These</w:t>
      </w:r>
      <w:r w:rsidRPr="000D060C">
        <w:rPr>
          <w:rFonts w:asciiTheme="minorHAnsi" w:hAnsiTheme="minorHAnsi"/>
          <w:spacing w:val="38"/>
          <w:sz w:val="22"/>
        </w:rPr>
        <w:t xml:space="preserve"> </w:t>
      </w:r>
      <w:r w:rsidRPr="000D060C">
        <w:rPr>
          <w:rFonts w:asciiTheme="minorHAnsi" w:hAnsiTheme="minorHAnsi"/>
          <w:spacing w:val="-1"/>
          <w:sz w:val="22"/>
        </w:rPr>
        <w:t>activities</w:t>
      </w:r>
      <w:r w:rsidRPr="000D060C">
        <w:rPr>
          <w:rFonts w:asciiTheme="minorHAnsi" w:hAnsiTheme="minorHAnsi"/>
          <w:spacing w:val="41"/>
          <w:sz w:val="22"/>
        </w:rPr>
        <w:t xml:space="preserve"> </w:t>
      </w:r>
      <w:r w:rsidRPr="000D060C">
        <w:rPr>
          <w:rFonts w:asciiTheme="minorHAnsi" w:hAnsiTheme="minorHAnsi"/>
          <w:spacing w:val="-1"/>
          <w:sz w:val="22"/>
        </w:rPr>
        <w:t>allow</w:t>
      </w:r>
      <w:r w:rsidRPr="000D060C">
        <w:rPr>
          <w:rFonts w:asciiTheme="minorHAnsi" w:hAnsiTheme="minorHAnsi"/>
          <w:spacing w:val="39"/>
          <w:sz w:val="22"/>
        </w:rPr>
        <w:t xml:space="preserve"> </w:t>
      </w:r>
      <w:r w:rsidRPr="000D060C">
        <w:rPr>
          <w:rFonts w:asciiTheme="minorHAnsi" w:hAnsiTheme="minorHAnsi"/>
          <w:spacing w:val="-1"/>
          <w:sz w:val="22"/>
        </w:rPr>
        <w:t>the</w:t>
      </w:r>
      <w:r w:rsidRPr="000D060C">
        <w:rPr>
          <w:rFonts w:asciiTheme="minorHAnsi" w:hAnsiTheme="minorHAnsi"/>
          <w:spacing w:val="38"/>
          <w:sz w:val="22"/>
        </w:rPr>
        <w:t xml:space="preserve"> </w:t>
      </w:r>
      <w:r w:rsidRPr="000D060C">
        <w:rPr>
          <w:rFonts w:asciiTheme="minorHAnsi" w:hAnsiTheme="minorHAnsi"/>
          <w:spacing w:val="-1"/>
          <w:sz w:val="22"/>
        </w:rPr>
        <w:t>assessor</w:t>
      </w:r>
      <w:r w:rsidRPr="000D060C">
        <w:rPr>
          <w:rFonts w:asciiTheme="minorHAnsi" w:hAnsiTheme="minorHAnsi"/>
          <w:spacing w:val="41"/>
          <w:sz w:val="22"/>
        </w:rPr>
        <w:t xml:space="preserve"> </w:t>
      </w:r>
      <w:r w:rsidRPr="000D060C">
        <w:rPr>
          <w:rFonts w:asciiTheme="minorHAnsi" w:hAnsiTheme="minorHAnsi"/>
          <w:sz w:val="22"/>
        </w:rPr>
        <w:t>to</w:t>
      </w:r>
      <w:r w:rsidRPr="000D060C">
        <w:rPr>
          <w:rFonts w:asciiTheme="minorHAnsi" w:hAnsiTheme="minorHAnsi"/>
          <w:spacing w:val="40"/>
          <w:sz w:val="22"/>
        </w:rPr>
        <w:t xml:space="preserve"> </w:t>
      </w:r>
      <w:r w:rsidRPr="000D060C">
        <w:rPr>
          <w:rFonts w:asciiTheme="minorHAnsi" w:hAnsiTheme="minorHAnsi"/>
          <w:spacing w:val="-1"/>
          <w:sz w:val="22"/>
        </w:rPr>
        <w:t>observe</w:t>
      </w:r>
      <w:r w:rsidRPr="000D060C">
        <w:rPr>
          <w:rFonts w:asciiTheme="minorHAnsi" w:hAnsiTheme="minorHAnsi"/>
          <w:spacing w:val="42"/>
          <w:sz w:val="22"/>
        </w:rPr>
        <w:t xml:space="preserve"> </w:t>
      </w:r>
      <w:r w:rsidRPr="000D060C">
        <w:rPr>
          <w:rFonts w:asciiTheme="minorHAnsi" w:hAnsiTheme="minorHAnsi"/>
          <w:spacing w:val="-2"/>
          <w:sz w:val="22"/>
        </w:rPr>
        <w:t>the</w:t>
      </w:r>
      <w:r w:rsidRPr="000D060C">
        <w:rPr>
          <w:rFonts w:asciiTheme="minorHAnsi" w:hAnsiTheme="minorHAnsi"/>
          <w:spacing w:val="55"/>
          <w:sz w:val="22"/>
        </w:rPr>
        <w:t xml:space="preserve"> </w:t>
      </w:r>
      <w:r w:rsidRPr="000D060C">
        <w:rPr>
          <w:rFonts w:asciiTheme="minorHAnsi" w:hAnsiTheme="minorHAnsi"/>
          <w:spacing w:val="-1"/>
          <w:sz w:val="22"/>
        </w:rPr>
        <w:t>student</w:t>
      </w:r>
      <w:r w:rsidRPr="000D060C">
        <w:rPr>
          <w:rFonts w:asciiTheme="minorHAnsi" w:hAnsiTheme="minorHAnsi"/>
          <w:spacing w:val="1"/>
          <w:sz w:val="22"/>
        </w:rPr>
        <w:t xml:space="preserve"> </w:t>
      </w:r>
      <w:r w:rsidRPr="000D060C">
        <w:rPr>
          <w:rFonts w:asciiTheme="minorHAnsi" w:hAnsiTheme="minorHAnsi"/>
          <w:spacing w:val="-1"/>
          <w:sz w:val="22"/>
        </w:rPr>
        <w:t>apply their</w:t>
      </w:r>
      <w:r w:rsidRPr="000D060C">
        <w:rPr>
          <w:rFonts w:asciiTheme="minorHAnsi" w:hAnsiTheme="minorHAnsi"/>
          <w:spacing w:val="-2"/>
          <w:sz w:val="22"/>
        </w:rPr>
        <w:t xml:space="preserve"> </w:t>
      </w:r>
      <w:r w:rsidRPr="000D060C">
        <w:rPr>
          <w:rFonts w:asciiTheme="minorHAnsi" w:hAnsiTheme="minorHAnsi"/>
          <w:spacing w:val="-1"/>
          <w:sz w:val="22"/>
        </w:rPr>
        <w:t>knowledge</w:t>
      </w:r>
      <w:r w:rsidRPr="000D060C">
        <w:rPr>
          <w:rFonts w:asciiTheme="minorHAnsi" w:hAnsiTheme="minorHAnsi"/>
          <w:spacing w:val="1"/>
          <w:sz w:val="22"/>
        </w:rPr>
        <w:t xml:space="preserve"> </w:t>
      </w:r>
      <w:r w:rsidRPr="000D060C">
        <w:rPr>
          <w:rFonts w:asciiTheme="minorHAnsi" w:hAnsiTheme="minorHAnsi"/>
          <w:spacing w:val="-1"/>
          <w:sz w:val="22"/>
        </w:rPr>
        <w:t>and skills</w:t>
      </w:r>
      <w:r w:rsidRPr="000D060C">
        <w:rPr>
          <w:rFonts w:asciiTheme="minorHAnsi" w:hAnsiTheme="minorHAnsi"/>
          <w:sz w:val="22"/>
        </w:rPr>
        <w:t xml:space="preserve"> </w:t>
      </w:r>
      <w:r w:rsidRPr="000D060C">
        <w:rPr>
          <w:rFonts w:asciiTheme="minorHAnsi" w:hAnsiTheme="minorHAnsi"/>
          <w:spacing w:val="-1"/>
          <w:sz w:val="22"/>
        </w:rPr>
        <w:t>during practical</w:t>
      </w:r>
      <w:r w:rsidRPr="000D060C">
        <w:rPr>
          <w:rFonts w:asciiTheme="minorHAnsi" w:hAnsiTheme="minorHAnsi"/>
          <w:sz w:val="22"/>
        </w:rPr>
        <w:t xml:space="preserve"> </w:t>
      </w:r>
      <w:r w:rsidRPr="000D060C">
        <w:rPr>
          <w:rFonts w:asciiTheme="minorHAnsi" w:hAnsiTheme="minorHAnsi"/>
          <w:spacing w:val="-1"/>
          <w:sz w:val="22"/>
        </w:rPr>
        <w:t>activity.</w:t>
      </w:r>
    </w:p>
    <w:p w14:paraId="2E8FD002" w14:textId="77777777" w:rsidR="00E32F61" w:rsidRPr="000D060C" w:rsidRDefault="00E32F61" w:rsidP="009502DB">
      <w:pPr>
        <w:pStyle w:val="Heading2"/>
      </w:pPr>
      <w:bookmarkStart w:id="187" w:name="_Toc210030601"/>
      <w:bookmarkStart w:id="188" w:name="_Toc210030821"/>
      <w:bookmarkStart w:id="189" w:name="_Toc210037164"/>
      <w:bookmarkStart w:id="190" w:name="_Toc210037696"/>
      <w:bookmarkStart w:id="191" w:name="_Toc210038475"/>
      <w:bookmarkStart w:id="192" w:name="_Toc210039561"/>
      <w:r w:rsidRPr="000D060C">
        <w:t>Re-assessment</w:t>
      </w:r>
      <w:bookmarkEnd w:id="187"/>
      <w:bookmarkEnd w:id="188"/>
      <w:bookmarkEnd w:id="189"/>
      <w:bookmarkEnd w:id="190"/>
      <w:bookmarkEnd w:id="191"/>
      <w:bookmarkEnd w:id="192"/>
    </w:p>
    <w:p w14:paraId="5E2BB3DE" w14:textId="462DA77F" w:rsidR="00E32F61" w:rsidRPr="000D060C" w:rsidRDefault="00E32F61" w:rsidP="00E32F61">
      <w:pPr>
        <w:spacing w:before="160" w:after="160"/>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Students will be provided with detailed verbal and written feedback</w:t>
      </w:r>
      <w:r w:rsidR="009E35D4" w:rsidRPr="000D060C">
        <w:rPr>
          <w:rFonts w:asciiTheme="minorHAnsi" w:eastAsia="Times New Roman" w:hAnsiTheme="minorHAnsi" w:cs="Arial"/>
          <w:sz w:val="22"/>
          <w:lang w:eastAsia="en-AU"/>
        </w:rPr>
        <w:t xml:space="preserve"> if they are assessed as ‘not yet competent’</w:t>
      </w:r>
      <w:r w:rsidRPr="000D060C">
        <w:rPr>
          <w:rFonts w:asciiTheme="minorHAnsi" w:eastAsia="Times New Roman" w:hAnsiTheme="minorHAnsi" w:cs="Arial"/>
          <w:sz w:val="22"/>
          <w:lang w:eastAsia="en-AU"/>
        </w:rPr>
        <w:t xml:space="preserve">. This feedback on their submission is designed to assist the students in identifying the gaps in their knowledge and skills to be addressed through further training and support, preparing them for re-assessment. </w:t>
      </w:r>
    </w:p>
    <w:p w14:paraId="166D3A39" w14:textId="63A2AC89" w:rsidR="009E35D4" w:rsidRPr="000D060C" w:rsidRDefault="00E32F61" w:rsidP="00E32F61">
      <w:pPr>
        <w:spacing w:before="160" w:after="160"/>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It is a policy of </w:t>
      </w:r>
      <w:r w:rsidR="003825E4">
        <w:rPr>
          <w:rFonts w:asciiTheme="minorHAnsi" w:eastAsia="Times New Roman" w:hAnsiTheme="minorHAnsi" w:cs="Arial"/>
          <w:sz w:val="22"/>
          <w:lang w:eastAsia="en-AU"/>
        </w:rPr>
        <w:t>TRAINING 2U</w:t>
      </w:r>
      <w:r w:rsidR="00B54264" w:rsidRPr="000D060C">
        <w:rPr>
          <w:rFonts w:asciiTheme="minorHAnsi" w:eastAsia="Times New Roman" w:hAnsiTheme="minorHAnsi" w:cs="Arial"/>
          <w:sz w:val="22"/>
          <w:lang w:eastAsia="en-AU"/>
        </w:rPr>
        <w:t xml:space="preserve"> </w:t>
      </w:r>
      <w:r w:rsidRPr="000D060C">
        <w:rPr>
          <w:rFonts w:asciiTheme="minorHAnsi" w:eastAsia="Times New Roman" w:hAnsiTheme="minorHAnsi" w:cs="Arial"/>
          <w:sz w:val="22"/>
          <w:lang w:eastAsia="en-AU"/>
        </w:rPr>
        <w:t xml:space="preserve">to provide our students with </w:t>
      </w:r>
      <w:r w:rsidRPr="000D060C">
        <w:rPr>
          <w:rFonts w:asciiTheme="minorHAnsi" w:eastAsia="Times New Roman" w:hAnsiTheme="minorHAnsi" w:cs="Arial"/>
          <w:b/>
          <w:bCs/>
          <w:sz w:val="22"/>
          <w:lang w:eastAsia="en-AU"/>
        </w:rPr>
        <w:t xml:space="preserve">two </w:t>
      </w:r>
      <w:r w:rsidR="00EE25BD" w:rsidRPr="000D060C">
        <w:rPr>
          <w:rFonts w:asciiTheme="minorHAnsi" w:eastAsia="Times New Roman" w:hAnsiTheme="minorHAnsi" w:cs="Arial"/>
          <w:b/>
          <w:bCs/>
          <w:sz w:val="22"/>
          <w:lang w:eastAsia="en-AU"/>
        </w:rPr>
        <w:t xml:space="preserve">additional </w:t>
      </w:r>
      <w:r w:rsidRPr="000D060C">
        <w:rPr>
          <w:rFonts w:asciiTheme="minorHAnsi" w:eastAsia="Times New Roman" w:hAnsiTheme="minorHAnsi" w:cs="Arial"/>
          <w:b/>
          <w:bCs/>
          <w:sz w:val="22"/>
          <w:lang w:eastAsia="en-AU"/>
        </w:rPr>
        <w:t>opportunities</w:t>
      </w:r>
      <w:r w:rsidRPr="000D060C">
        <w:rPr>
          <w:rFonts w:asciiTheme="minorHAnsi" w:eastAsia="Times New Roman" w:hAnsiTheme="minorHAnsi" w:cs="Arial"/>
          <w:sz w:val="22"/>
          <w:lang w:eastAsia="en-AU"/>
        </w:rPr>
        <w:t xml:space="preserve"> for training and re-assessment at no additional cost to the student. </w:t>
      </w:r>
    </w:p>
    <w:p w14:paraId="4DA02F01" w14:textId="511925C7" w:rsidR="00E32F61" w:rsidRPr="000D060C" w:rsidRDefault="00E32F61" w:rsidP="00E32F61">
      <w:pPr>
        <w:spacing w:before="160" w:after="160"/>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Students who require additional training and re-assessment after they have exhausted their </w:t>
      </w:r>
      <w:r w:rsidR="00EE25BD" w:rsidRPr="000D060C">
        <w:rPr>
          <w:rFonts w:asciiTheme="minorHAnsi" w:eastAsia="Times New Roman" w:hAnsiTheme="minorHAnsi" w:cs="Arial"/>
          <w:sz w:val="22"/>
          <w:lang w:eastAsia="en-AU"/>
        </w:rPr>
        <w:t xml:space="preserve">three </w:t>
      </w:r>
      <w:r w:rsidRPr="000D060C">
        <w:rPr>
          <w:rFonts w:asciiTheme="minorHAnsi" w:eastAsia="Times New Roman" w:hAnsiTheme="minorHAnsi" w:cs="Arial"/>
          <w:sz w:val="22"/>
          <w:lang w:eastAsia="en-AU"/>
        </w:rPr>
        <w:t xml:space="preserve">opportunities will be required to pay a fee for additional training and re-assessment. </w:t>
      </w:r>
    </w:p>
    <w:p w14:paraId="58E5E63A" w14:textId="4846D7DD" w:rsidR="00441B53" w:rsidRPr="000D060C" w:rsidRDefault="00441B53" w:rsidP="00441B53">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For a full list of current fees and charges please refer to our website.</w:t>
      </w:r>
    </w:p>
    <w:p w14:paraId="44F9ACC2" w14:textId="77777777" w:rsidR="00441B53" w:rsidRPr="000D060C" w:rsidRDefault="00E32F61" w:rsidP="00B77611">
      <w:pPr>
        <w:spacing w:before="160" w:after="160"/>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Where students are not satisfied with the outcome of their assessment, they are able to access the appeals process. A student can appeal an assessment decision by submitting an Appeals Form. </w:t>
      </w:r>
    </w:p>
    <w:p w14:paraId="04E3A022" w14:textId="154AD9B9" w:rsidR="00441B53" w:rsidRPr="000D060C" w:rsidRDefault="00E32F61" w:rsidP="00B77611">
      <w:pPr>
        <w:spacing w:before="160" w:after="160"/>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This appeal must be lodged to </w:t>
      </w:r>
      <w:r w:rsidR="003825E4">
        <w:rPr>
          <w:rFonts w:asciiTheme="minorHAnsi" w:eastAsia="Times New Roman" w:hAnsiTheme="minorHAnsi" w:cs="Arial"/>
          <w:sz w:val="22"/>
          <w:lang w:eastAsia="en-AU"/>
        </w:rPr>
        <w:t>TRAINING 2U</w:t>
      </w:r>
      <w:r w:rsidR="00B54264" w:rsidRPr="000D060C">
        <w:rPr>
          <w:rFonts w:asciiTheme="minorHAnsi" w:eastAsia="Times New Roman" w:hAnsiTheme="minorHAnsi" w:cs="Arial"/>
          <w:sz w:val="22"/>
          <w:lang w:eastAsia="en-AU"/>
        </w:rPr>
        <w:t xml:space="preserve"> </w:t>
      </w:r>
      <w:r w:rsidRPr="000D060C">
        <w:rPr>
          <w:rFonts w:asciiTheme="minorHAnsi" w:eastAsia="Times New Roman" w:hAnsiTheme="minorHAnsi" w:cs="Arial"/>
          <w:sz w:val="22"/>
          <w:lang w:eastAsia="en-AU"/>
        </w:rPr>
        <w:t xml:space="preserve">within </w:t>
      </w:r>
      <w:r w:rsidRPr="000D060C">
        <w:rPr>
          <w:rFonts w:asciiTheme="minorHAnsi" w:eastAsia="Times New Roman" w:hAnsiTheme="minorHAnsi" w:cs="Arial"/>
          <w:b/>
          <w:bCs/>
          <w:sz w:val="22"/>
          <w:lang w:eastAsia="en-AU"/>
        </w:rPr>
        <w:t>20 business days</w:t>
      </w:r>
      <w:r w:rsidRPr="000D060C">
        <w:rPr>
          <w:rFonts w:asciiTheme="minorHAnsi" w:eastAsia="Times New Roman" w:hAnsiTheme="minorHAnsi" w:cs="Arial"/>
          <w:sz w:val="22"/>
          <w:lang w:eastAsia="en-AU"/>
        </w:rPr>
        <w:t xml:space="preserve"> of the student being informed of the assessment decision. </w:t>
      </w:r>
    </w:p>
    <w:p w14:paraId="74B0719A" w14:textId="01D97C7B" w:rsidR="00B47DAF" w:rsidRPr="000D060C" w:rsidRDefault="00E32F61" w:rsidP="00B77611">
      <w:pPr>
        <w:spacing w:before="160" w:after="160"/>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You can refer to our Complaints and Appeals policy for more information. </w:t>
      </w:r>
    </w:p>
    <w:p w14:paraId="283042BB" w14:textId="646FE793" w:rsidR="00BE3896" w:rsidRPr="000D060C" w:rsidRDefault="00BE3896" w:rsidP="009502DB">
      <w:pPr>
        <w:pStyle w:val="Heading2"/>
      </w:pPr>
      <w:bookmarkStart w:id="193" w:name="_Toc210030602"/>
      <w:bookmarkStart w:id="194" w:name="_Toc210030822"/>
      <w:bookmarkStart w:id="195" w:name="_Toc210037165"/>
      <w:bookmarkStart w:id="196" w:name="_Toc210037697"/>
      <w:bookmarkStart w:id="197" w:name="_Toc210038476"/>
      <w:bookmarkStart w:id="198" w:name="_Toc210039562"/>
      <w:r w:rsidRPr="000D060C">
        <w:t>Credit Transfer</w:t>
      </w:r>
      <w:bookmarkEnd w:id="193"/>
      <w:bookmarkEnd w:id="194"/>
      <w:bookmarkEnd w:id="195"/>
      <w:bookmarkEnd w:id="196"/>
      <w:bookmarkEnd w:id="197"/>
      <w:bookmarkEnd w:id="198"/>
      <w:r w:rsidRPr="000D060C">
        <w:t xml:space="preserve"> </w:t>
      </w:r>
    </w:p>
    <w:p w14:paraId="5830BA9A" w14:textId="5A33A41B" w:rsidR="00441B53" w:rsidRPr="000D060C" w:rsidRDefault="00966543" w:rsidP="001A6340">
      <w:pPr>
        <w:jc w:val="both"/>
        <w:rPr>
          <w:rFonts w:asciiTheme="minorHAnsi" w:eastAsia="Times New Roman" w:hAnsiTheme="minorHAnsi" w:cs="Arial"/>
          <w:sz w:val="22"/>
          <w:lang w:eastAsia="en-AU"/>
        </w:rPr>
      </w:pPr>
      <w:r w:rsidRPr="000D060C">
        <w:rPr>
          <w:rFonts w:asciiTheme="minorHAnsi" w:hAnsiTheme="minorHAnsi" w:cstheme="minorHAnsi"/>
          <w:sz w:val="22"/>
        </w:rPr>
        <w:t>It</w:t>
      </w:r>
      <w:r w:rsidR="001A6340" w:rsidRPr="000D060C">
        <w:rPr>
          <w:rFonts w:asciiTheme="minorHAnsi" w:hAnsiTheme="minorHAnsi" w:cstheme="minorHAnsi"/>
          <w:sz w:val="22"/>
        </w:rPr>
        <w:t xml:space="preserve"> is a requirement of </w:t>
      </w:r>
      <w:r w:rsidR="003825E4">
        <w:rPr>
          <w:rFonts w:asciiTheme="minorHAnsi" w:eastAsia="Times New Roman" w:hAnsiTheme="minorHAnsi" w:cs="Arial"/>
          <w:sz w:val="22"/>
          <w:lang w:eastAsia="en-AU"/>
        </w:rPr>
        <w:t>TRAINING 2U</w:t>
      </w:r>
      <w:r w:rsidR="00B54264" w:rsidRPr="000D060C">
        <w:rPr>
          <w:rFonts w:asciiTheme="minorHAnsi" w:eastAsia="Times New Roman" w:hAnsiTheme="minorHAnsi" w:cs="Arial"/>
          <w:sz w:val="22"/>
          <w:lang w:eastAsia="en-AU"/>
        </w:rPr>
        <w:t xml:space="preserve"> </w:t>
      </w:r>
      <w:r w:rsidR="001A6340" w:rsidRPr="000D060C">
        <w:rPr>
          <w:rFonts w:asciiTheme="minorHAnsi" w:eastAsia="Times New Roman" w:hAnsiTheme="minorHAnsi" w:cs="Arial"/>
          <w:sz w:val="22"/>
          <w:lang w:eastAsia="en-AU"/>
        </w:rPr>
        <w:t xml:space="preserve">to accept and provide credit to student for nationally </w:t>
      </w:r>
      <w:r w:rsidR="001A6340" w:rsidRPr="000D060C">
        <w:rPr>
          <w:rFonts w:asciiTheme="minorHAnsi" w:eastAsia="Times New Roman" w:hAnsiTheme="minorHAnsi" w:cs="Arial"/>
          <w:sz w:val="22"/>
          <w:lang w:eastAsia="en-AU"/>
        </w:rPr>
        <w:t xml:space="preserve">recognised units of competency and/or modules, unless licensing or regulatory requirements prevent us from doing this. </w:t>
      </w:r>
    </w:p>
    <w:p w14:paraId="52F100CC" w14:textId="6EF06A50" w:rsidR="001A6340" w:rsidRPr="000D060C" w:rsidRDefault="001A6340" w:rsidP="001A6340">
      <w:pPr>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In application for a credit transfer, a student must </w:t>
      </w:r>
      <w:r w:rsidR="00E44D7F" w:rsidRPr="000D060C">
        <w:rPr>
          <w:rFonts w:asciiTheme="minorHAnsi" w:eastAsia="Times New Roman" w:hAnsiTheme="minorHAnsi" w:cs="Arial"/>
          <w:sz w:val="22"/>
          <w:lang w:eastAsia="en-AU"/>
        </w:rPr>
        <w:t>submit</w:t>
      </w:r>
      <w:r w:rsidR="00F34D41" w:rsidRPr="000D060C">
        <w:rPr>
          <w:rFonts w:asciiTheme="minorHAnsi" w:eastAsia="Times New Roman" w:hAnsiTheme="minorHAnsi" w:cs="Arial"/>
          <w:sz w:val="22"/>
          <w:lang w:eastAsia="en-AU"/>
        </w:rPr>
        <w:t xml:space="preserve"> a </w:t>
      </w:r>
      <w:r w:rsidR="00E44D7F" w:rsidRPr="000D060C">
        <w:rPr>
          <w:rFonts w:asciiTheme="minorHAnsi" w:eastAsia="Times New Roman" w:hAnsiTheme="minorHAnsi" w:cs="Arial"/>
          <w:sz w:val="22"/>
          <w:lang w:eastAsia="en-AU"/>
        </w:rPr>
        <w:t xml:space="preserve">completed and signed </w:t>
      </w:r>
      <w:r w:rsidR="00F34D41" w:rsidRPr="000D060C">
        <w:rPr>
          <w:rFonts w:asciiTheme="minorHAnsi" w:eastAsia="Times New Roman" w:hAnsiTheme="minorHAnsi" w:cs="Arial"/>
          <w:sz w:val="22"/>
          <w:lang w:eastAsia="en-AU"/>
        </w:rPr>
        <w:t xml:space="preserve">Credit Transfer </w:t>
      </w:r>
      <w:r w:rsidR="008037C7" w:rsidRPr="000D060C">
        <w:rPr>
          <w:rFonts w:asciiTheme="minorHAnsi" w:eastAsia="Times New Roman" w:hAnsiTheme="minorHAnsi" w:cs="Arial"/>
          <w:sz w:val="22"/>
          <w:lang w:eastAsia="en-AU"/>
        </w:rPr>
        <w:t>Application F</w:t>
      </w:r>
      <w:r w:rsidR="00F34D41" w:rsidRPr="000D060C">
        <w:rPr>
          <w:rFonts w:asciiTheme="minorHAnsi" w:eastAsia="Times New Roman" w:hAnsiTheme="minorHAnsi" w:cs="Arial"/>
          <w:sz w:val="22"/>
          <w:lang w:eastAsia="en-AU"/>
        </w:rPr>
        <w:t xml:space="preserve">orm </w:t>
      </w:r>
      <w:r w:rsidR="00EE2DC6" w:rsidRPr="000D060C">
        <w:rPr>
          <w:rFonts w:asciiTheme="minorHAnsi" w:eastAsia="Times New Roman" w:hAnsiTheme="minorHAnsi" w:cs="Arial"/>
          <w:sz w:val="22"/>
          <w:lang w:eastAsia="en-AU"/>
        </w:rPr>
        <w:t xml:space="preserve">which can be </w:t>
      </w:r>
      <w:r w:rsidR="0026266C" w:rsidRPr="000D060C">
        <w:rPr>
          <w:rFonts w:asciiTheme="minorHAnsi" w:eastAsia="Times New Roman" w:hAnsiTheme="minorHAnsi" w:cs="Arial"/>
          <w:sz w:val="22"/>
          <w:lang w:eastAsia="en-AU"/>
        </w:rPr>
        <w:t>requested for from our Student &amp; Administration Support team</w:t>
      </w:r>
      <w:r w:rsidR="00EE2DC6" w:rsidRPr="000D060C">
        <w:rPr>
          <w:rFonts w:asciiTheme="minorHAnsi" w:eastAsia="Times New Roman" w:hAnsiTheme="minorHAnsi" w:cs="Arial"/>
          <w:sz w:val="22"/>
          <w:lang w:eastAsia="en-AU"/>
        </w:rPr>
        <w:t xml:space="preserve">, </w:t>
      </w:r>
      <w:r w:rsidR="00F34D41" w:rsidRPr="000D060C">
        <w:rPr>
          <w:rFonts w:asciiTheme="minorHAnsi" w:eastAsia="Times New Roman" w:hAnsiTheme="minorHAnsi" w:cs="Arial"/>
          <w:sz w:val="22"/>
          <w:lang w:eastAsia="en-AU"/>
        </w:rPr>
        <w:t xml:space="preserve">and </w:t>
      </w:r>
      <w:r w:rsidRPr="000D060C">
        <w:rPr>
          <w:rFonts w:asciiTheme="minorHAnsi" w:eastAsia="Times New Roman" w:hAnsiTheme="minorHAnsi" w:cs="Arial"/>
          <w:sz w:val="22"/>
          <w:lang w:eastAsia="en-AU"/>
        </w:rPr>
        <w:t>certified as true copies of the following:</w:t>
      </w:r>
    </w:p>
    <w:p w14:paraId="6B4AEE2B" w14:textId="7A58F461" w:rsidR="001A6340" w:rsidRPr="000D060C" w:rsidRDefault="001A6340"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AQF certificate or qualification showing the completion of the training program and the units of competency issued by an RTO or an AQF authorised issuing organisation; or</w:t>
      </w:r>
    </w:p>
    <w:p w14:paraId="41A41E9B" w14:textId="477C8DAF" w:rsidR="001A6340" w:rsidRPr="000D060C" w:rsidRDefault="001A6340"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Authenticated VET transcripts issued by the Registrar.</w:t>
      </w:r>
    </w:p>
    <w:p w14:paraId="2C2732DA" w14:textId="141CB5F4" w:rsidR="001A6340" w:rsidRPr="000D060C" w:rsidRDefault="00F34D41" w:rsidP="001A6340">
      <w:pPr>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In applying for credit, students should note:</w:t>
      </w:r>
    </w:p>
    <w:p w14:paraId="43F2C17F" w14:textId="3501F265" w:rsidR="006206B6" w:rsidRPr="000D060C" w:rsidRDefault="006206B6"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Any student is entitled to apply for a credit transfer where they have completed the unit of competency (or its equivalent unit) for the training they are enrolled in;</w:t>
      </w:r>
    </w:p>
    <w:p w14:paraId="0F2DEC50" w14:textId="081C894D" w:rsidR="00390EFD" w:rsidRPr="000D060C" w:rsidRDefault="00390EFD"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Students are encouraged to apply for a credit transfer during the enrolment process</w:t>
      </w:r>
      <w:r w:rsidR="00B01EAF" w:rsidRPr="000D060C">
        <w:rPr>
          <w:rFonts w:asciiTheme="minorHAnsi" w:eastAsia="Times New Roman" w:hAnsiTheme="minorHAnsi" w:cs="Arial"/>
          <w:sz w:val="22"/>
        </w:rPr>
        <w:t xml:space="preserve"> to reduce any unnecessary training and assessment</w:t>
      </w:r>
      <w:r w:rsidRPr="000D060C">
        <w:rPr>
          <w:rFonts w:asciiTheme="minorHAnsi" w:eastAsia="Times New Roman" w:hAnsiTheme="minorHAnsi" w:cs="Arial"/>
          <w:sz w:val="22"/>
        </w:rPr>
        <w:t>;</w:t>
      </w:r>
    </w:p>
    <w:p w14:paraId="7423062E" w14:textId="012CF6BA" w:rsidR="00F34D41" w:rsidRPr="000D060C" w:rsidRDefault="00F34D41"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Students may not apply for a credit transfer for all of the units of competency in a training program – they must participate in the training and assessment in at least one unit of competency</w:t>
      </w:r>
      <w:r w:rsidR="00390EFD" w:rsidRPr="000D060C">
        <w:rPr>
          <w:rFonts w:asciiTheme="minorHAnsi" w:eastAsia="Times New Roman" w:hAnsiTheme="minorHAnsi" w:cs="Arial"/>
          <w:sz w:val="22"/>
        </w:rPr>
        <w:t>;</w:t>
      </w:r>
    </w:p>
    <w:p w14:paraId="10FC828E" w14:textId="34A803B5" w:rsidR="00F34D41" w:rsidRPr="000D060C" w:rsidRDefault="00F34D41"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Students may only be awarded credit for the equivalent unit of module, as published on the National Register;</w:t>
      </w:r>
    </w:p>
    <w:p w14:paraId="7F8DE655" w14:textId="44170240" w:rsidR="008037C7" w:rsidRPr="000D060C" w:rsidRDefault="00F34D41"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Students may only apply for a credit transfer for units </w:t>
      </w:r>
      <w:r w:rsidR="00E44D7F" w:rsidRPr="000D060C">
        <w:rPr>
          <w:rFonts w:asciiTheme="minorHAnsi" w:eastAsia="Times New Roman" w:hAnsiTheme="minorHAnsi" w:cs="Arial"/>
          <w:sz w:val="22"/>
        </w:rPr>
        <w:t xml:space="preserve">of competency </w:t>
      </w:r>
      <w:r w:rsidRPr="000D060C">
        <w:rPr>
          <w:rFonts w:asciiTheme="minorHAnsi" w:eastAsia="Times New Roman" w:hAnsiTheme="minorHAnsi" w:cs="Arial"/>
          <w:sz w:val="22"/>
        </w:rPr>
        <w:t xml:space="preserve">which </w:t>
      </w:r>
      <w:r w:rsidR="003825E4">
        <w:rPr>
          <w:rFonts w:asciiTheme="minorHAnsi" w:eastAsia="Times New Roman" w:hAnsiTheme="minorHAnsi" w:cs="Arial"/>
          <w:sz w:val="22"/>
          <w:lang w:eastAsia="en-AU"/>
        </w:rPr>
        <w:t>TRAINING 2U</w:t>
      </w:r>
      <w:r w:rsidR="00B54264" w:rsidRPr="000D060C">
        <w:rPr>
          <w:rFonts w:asciiTheme="minorHAnsi" w:eastAsia="Times New Roman" w:hAnsiTheme="minorHAnsi" w:cs="Arial"/>
          <w:sz w:val="22"/>
          <w:lang w:eastAsia="en-AU"/>
        </w:rPr>
        <w:t xml:space="preserve"> </w:t>
      </w:r>
      <w:r w:rsidRPr="000D060C">
        <w:rPr>
          <w:rFonts w:asciiTheme="minorHAnsi" w:eastAsia="Times New Roman" w:hAnsiTheme="minorHAnsi" w:cs="Arial"/>
          <w:sz w:val="22"/>
        </w:rPr>
        <w:t>are approved to deliver</w:t>
      </w:r>
      <w:r w:rsidR="00B01EAF" w:rsidRPr="000D060C">
        <w:rPr>
          <w:rFonts w:asciiTheme="minorHAnsi" w:eastAsia="Times New Roman" w:hAnsiTheme="minorHAnsi" w:cs="Arial"/>
          <w:sz w:val="22"/>
        </w:rPr>
        <w:t xml:space="preserve"> on the National Register</w:t>
      </w:r>
      <w:r w:rsidR="00390EFD" w:rsidRPr="000D060C">
        <w:rPr>
          <w:rFonts w:asciiTheme="minorHAnsi" w:eastAsia="Times New Roman" w:hAnsiTheme="minorHAnsi" w:cs="Arial"/>
          <w:sz w:val="22"/>
        </w:rPr>
        <w:t>;</w:t>
      </w:r>
    </w:p>
    <w:p w14:paraId="2C48A816" w14:textId="348B456E" w:rsidR="00F34D41" w:rsidRPr="000D060C" w:rsidRDefault="008037C7"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Students authorise for </w:t>
      </w:r>
      <w:r w:rsidR="003825E4">
        <w:rPr>
          <w:rFonts w:asciiTheme="minorHAnsi" w:eastAsia="Times New Roman" w:hAnsiTheme="minorHAnsi" w:cs="Arial"/>
          <w:sz w:val="22"/>
          <w:lang w:eastAsia="en-AU"/>
        </w:rPr>
        <w:t>TRAINING 2U</w:t>
      </w:r>
      <w:r w:rsidR="00B54264" w:rsidRPr="000D060C">
        <w:rPr>
          <w:rFonts w:asciiTheme="minorHAnsi" w:eastAsia="Times New Roman" w:hAnsiTheme="minorHAnsi" w:cs="Arial"/>
          <w:sz w:val="22"/>
          <w:lang w:eastAsia="en-AU"/>
        </w:rPr>
        <w:t xml:space="preserve"> </w:t>
      </w:r>
      <w:r w:rsidRPr="000D060C">
        <w:rPr>
          <w:rFonts w:asciiTheme="minorHAnsi" w:eastAsia="Times New Roman" w:hAnsiTheme="minorHAnsi" w:cs="Arial"/>
          <w:sz w:val="22"/>
          <w:lang w:eastAsia="en-AU"/>
        </w:rPr>
        <w:t xml:space="preserve">to verify the information with the relevant </w:t>
      </w:r>
      <w:r w:rsidRPr="000D060C">
        <w:rPr>
          <w:rFonts w:asciiTheme="minorHAnsi" w:eastAsia="Times New Roman" w:hAnsiTheme="minorHAnsi" w:cs="Arial"/>
          <w:sz w:val="22"/>
          <w:lang w:eastAsia="en-AU"/>
        </w:rPr>
        <w:lastRenderedPageBreak/>
        <w:t>authorities to confirm the authenticity and validity of the attained competencies;</w:t>
      </w:r>
      <w:r w:rsidR="006206B6" w:rsidRPr="000D060C">
        <w:rPr>
          <w:rFonts w:asciiTheme="minorHAnsi" w:eastAsia="Times New Roman" w:hAnsiTheme="minorHAnsi" w:cs="Arial"/>
          <w:sz w:val="22"/>
          <w:lang w:eastAsia="en-AU"/>
        </w:rPr>
        <w:t xml:space="preserve"> and</w:t>
      </w:r>
    </w:p>
    <w:p w14:paraId="5F1861C9" w14:textId="4976467F" w:rsidR="00F34D41" w:rsidRPr="000D060C" w:rsidRDefault="00F34D41"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There are no fees applicable for a credit transfer application</w:t>
      </w:r>
      <w:r w:rsidR="006206B6" w:rsidRPr="000D060C">
        <w:rPr>
          <w:rFonts w:asciiTheme="minorHAnsi" w:eastAsia="Times New Roman" w:hAnsiTheme="minorHAnsi" w:cs="Arial"/>
          <w:sz w:val="22"/>
        </w:rPr>
        <w:t>.</w:t>
      </w:r>
    </w:p>
    <w:p w14:paraId="7B261859" w14:textId="0C21C438" w:rsidR="00BE3896" w:rsidRPr="000D060C" w:rsidRDefault="00BE3896" w:rsidP="00746F53">
      <w:pPr>
        <w:pStyle w:val="Heading2"/>
      </w:pPr>
      <w:bookmarkStart w:id="199" w:name="_Toc210030603"/>
      <w:bookmarkStart w:id="200" w:name="_Toc210030823"/>
      <w:bookmarkStart w:id="201" w:name="_Toc210037166"/>
      <w:bookmarkStart w:id="202" w:name="_Toc210037698"/>
      <w:bookmarkStart w:id="203" w:name="_Toc210038477"/>
      <w:bookmarkStart w:id="204" w:name="_Toc210039563"/>
      <w:r w:rsidRPr="000D060C">
        <w:t>Recognition of Prior Learning</w:t>
      </w:r>
      <w:bookmarkEnd w:id="199"/>
      <w:bookmarkEnd w:id="200"/>
      <w:bookmarkEnd w:id="201"/>
      <w:bookmarkEnd w:id="202"/>
      <w:bookmarkEnd w:id="203"/>
      <w:bookmarkEnd w:id="204"/>
    </w:p>
    <w:p w14:paraId="2C58E4ED" w14:textId="5B37B51D" w:rsidR="00E44D7F" w:rsidRPr="000D060C" w:rsidRDefault="00E44D7F" w:rsidP="00E44D7F">
      <w:pPr>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 </w:t>
      </w:r>
      <w:r w:rsidR="003825E4">
        <w:rPr>
          <w:rFonts w:asciiTheme="minorHAnsi" w:eastAsia="Times New Roman" w:hAnsiTheme="minorHAnsi" w:cs="Arial"/>
          <w:sz w:val="22"/>
          <w:lang w:eastAsia="en-AU"/>
        </w:rPr>
        <w:t>TRAINING 2U</w:t>
      </w:r>
      <w:r w:rsidR="00B54264" w:rsidRPr="000D060C">
        <w:rPr>
          <w:rFonts w:asciiTheme="minorHAnsi" w:eastAsia="Times New Roman" w:hAnsiTheme="minorHAnsi" w:cs="Arial"/>
          <w:sz w:val="22"/>
          <w:lang w:eastAsia="en-AU"/>
        </w:rPr>
        <w:t xml:space="preserve"> </w:t>
      </w:r>
      <w:r w:rsidRPr="000D060C">
        <w:rPr>
          <w:rFonts w:asciiTheme="minorHAnsi" w:eastAsia="Times New Roman" w:hAnsiTheme="minorHAnsi" w:cs="Arial"/>
          <w:sz w:val="22"/>
          <w:lang w:eastAsia="en-AU"/>
        </w:rPr>
        <w:t xml:space="preserve">will provide students with the opportunity to seek recognition of prior learning (RPL) toward a qualification or units of competence for which they are enrolled in. </w:t>
      </w:r>
    </w:p>
    <w:p w14:paraId="7BABC8B6" w14:textId="32817B03" w:rsidR="00E44D7F" w:rsidRPr="000D060C" w:rsidRDefault="00E44D7F" w:rsidP="00E44D7F">
      <w:pPr>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RPL is a process that assesses a student’s competency which has previously been acquired outside of the formal training and education system to determine if a student meets the requirements for a unit of competency. The RPL process removes any duplication of training and assessment and enables students to gain formal qualifications based on the informal training and education they possess.</w:t>
      </w:r>
    </w:p>
    <w:p w14:paraId="06715052" w14:textId="6A97C45E" w:rsidR="00E44D7F" w:rsidRPr="000D060C" w:rsidRDefault="00E44D7F" w:rsidP="00E44D7F">
      <w:pPr>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It is important to note that credit transfer is not the same as a recognition of prior learning process. Recognition of prior learning is a form of assessment whilst credit transfer is an administrative process.</w:t>
      </w:r>
    </w:p>
    <w:p w14:paraId="5B5528C8" w14:textId="7B10F306" w:rsidR="00B01EAF" w:rsidRPr="000D060C" w:rsidRDefault="00B01EAF" w:rsidP="00E44D7F">
      <w:pPr>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In application for RPL, a student must submit a completed and signed Recognition of Prior Learning Application Form which can be </w:t>
      </w:r>
      <w:r w:rsidR="0026266C" w:rsidRPr="000D060C">
        <w:rPr>
          <w:rFonts w:asciiTheme="minorHAnsi" w:eastAsia="Times New Roman" w:hAnsiTheme="minorHAnsi" w:cs="Arial"/>
          <w:sz w:val="22"/>
          <w:lang w:eastAsia="en-AU"/>
        </w:rPr>
        <w:t>requested for from our Student &amp; Administration Support team</w:t>
      </w:r>
      <w:r w:rsidRPr="000D060C">
        <w:rPr>
          <w:rFonts w:asciiTheme="minorHAnsi" w:eastAsia="Times New Roman" w:hAnsiTheme="minorHAnsi" w:cs="Arial"/>
          <w:sz w:val="22"/>
          <w:lang w:eastAsia="en-AU"/>
        </w:rPr>
        <w:t>.</w:t>
      </w:r>
    </w:p>
    <w:p w14:paraId="3F3FA8AF" w14:textId="77777777" w:rsidR="00A82464" w:rsidRPr="000D060C" w:rsidRDefault="00B01EAF" w:rsidP="00E44D7F">
      <w:pPr>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Once the application is submitted, the assigned Trainer and Assessor will review the form in order for them to prepare an RPL Assessment Plan for the student. The student will then be briefed of the requirements and will be required to collate the required evidences and submit it to the Trainer and Assessor by the due date. </w:t>
      </w:r>
      <w:r w:rsidR="00BF3F8E" w:rsidRPr="000D060C">
        <w:rPr>
          <w:rFonts w:asciiTheme="minorHAnsi" w:eastAsia="Times New Roman" w:hAnsiTheme="minorHAnsi" w:cs="Arial"/>
          <w:sz w:val="22"/>
          <w:lang w:eastAsia="en-AU"/>
        </w:rPr>
        <w:t xml:space="preserve">The evidence provided must substantiate the student’s claim that they have previously learnt the skills and knowledge </w:t>
      </w:r>
      <w:r w:rsidR="00BF3F8E" w:rsidRPr="000D060C">
        <w:rPr>
          <w:rFonts w:asciiTheme="minorHAnsi" w:eastAsia="Times New Roman" w:hAnsiTheme="minorHAnsi" w:cs="Arial"/>
          <w:sz w:val="22"/>
          <w:lang w:eastAsia="en-AU"/>
        </w:rPr>
        <w:t xml:space="preserve">through work, study, life and other experiences, and that they are currently using that knowledge and skills. </w:t>
      </w:r>
    </w:p>
    <w:p w14:paraId="2FDFA9B7" w14:textId="5CF362B2" w:rsidR="00BF3F8E" w:rsidRPr="000D060C" w:rsidRDefault="00BF3F8E" w:rsidP="00E44D7F">
      <w:pPr>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The evidence </w:t>
      </w:r>
      <w:r w:rsidR="00A82464" w:rsidRPr="000D060C">
        <w:rPr>
          <w:rFonts w:asciiTheme="minorHAnsi" w:eastAsia="Times New Roman" w:hAnsiTheme="minorHAnsi" w:cs="Arial"/>
          <w:sz w:val="22"/>
          <w:lang w:eastAsia="en-AU"/>
        </w:rPr>
        <w:t>must</w:t>
      </w:r>
      <w:r w:rsidRPr="000D060C">
        <w:rPr>
          <w:rFonts w:asciiTheme="minorHAnsi" w:eastAsia="Times New Roman" w:hAnsiTheme="minorHAnsi" w:cs="Arial"/>
          <w:sz w:val="22"/>
          <w:lang w:eastAsia="en-AU"/>
        </w:rPr>
        <w:t xml:space="preserve"> also confirm the student’s ability to adapt their knowledge and skills to the context of the intended workplace or industry. </w:t>
      </w:r>
    </w:p>
    <w:p w14:paraId="58BE7417" w14:textId="26997A14" w:rsidR="00500E83" w:rsidRPr="000D060C" w:rsidRDefault="00500E83" w:rsidP="00E44D7F">
      <w:pPr>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Forms of evidence to support your RPL application may include, but is not limited to:</w:t>
      </w:r>
    </w:p>
    <w:p w14:paraId="4797547A" w14:textId="656D94C0" w:rsidR="00500E83" w:rsidRPr="000D060C" w:rsidRDefault="00500E8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Certificates of informal learning or training undertaken by the candidate in the past 5-years;</w:t>
      </w:r>
    </w:p>
    <w:p w14:paraId="37F080E3" w14:textId="1AB53265" w:rsidR="00500E83" w:rsidRPr="000D060C" w:rsidRDefault="00500E8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Examples of work products or samples; </w:t>
      </w:r>
    </w:p>
    <w:p w14:paraId="20122CDF" w14:textId="5F93360D" w:rsidR="00500E83" w:rsidRPr="000D060C" w:rsidRDefault="00500E8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Job descriptions and/or letter of offer detailing the candidate’s job scope;</w:t>
      </w:r>
    </w:p>
    <w:p w14:paraId="2D8D8922" w14:textId="31584633" w:rsidR="00500E83" w:rsidRPr="000D060C" w:rsidRDefault="00500E8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License documents;</w:t>
      </w:r>
    </w:p>
    <w:p w14:paraId="2289D969" w14:textId="7DE4D084" w:rsidR="00500E83" w:rsidRPr="000D060C" w:rsidRDefault="00500E8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Performance appraisals or reviews;</w:t>
      </w:r>
    </w:p>
    <w:p w14:paraId="4E204C2B" w14:textId="5151BF83" w:rsidR="00500E83" w:rsidRPr="000D060C" w:rsidRDefault="00500E8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Photographs or videos of the student carrying out their work;</w:t>
      </w:r>
    </w:p>
    <w:p w14:paraId="482CF189" w14:textId="70B2DCE3" w:rsidR="00500E83" w:rsidRPr="000D060C" w:rsidRDefault="00500E8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Professional or trade memberships;</w:t>
      </w:r>
    </w:p>
    <w:p w14:paraId="18D0EF65" w14:textId="406A7609" w:rsidR="00500E83" w:rsidRPr="000D060C" w:rsidRDefault="00500E8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Records of workplace training;</w:t>
      </w:r>
    </w:p>
    <w:p w14:paraId="4F3EFC34" w14:textId="2D05F618" w:rsidR="00500E83" w:rsidRPr="000D060C" w:rsidRDefault="00500E8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Reports from current and previous supervisors or managers;</w:t>
      </w:r>
    </w:p>
    <w:p w14:paraId="58BEC697" w14:textId="77A61BEA" w:rsidR="00500E83" w:rsidRPr="000D060C" w:rsidRDefault="00500E8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Testimonials from clients; and</w:t>
      </w:r>
    </w:p>
    <w:p w14:paraId="59C2A970" w14:textId="606727CF" w:rsidR="00500E83" w:rsidRPr="000D060C" w:rsidRDefault="00500E8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Work samples.</w:t>
      </w:r>
    </w:p>
    <w:p w14:paraId="71722CE7" w14:textId="1889A3BD" w:rsidR="00B01EAF" w:rsidRPr="000D060C" w:rsidRDefault="00B01EAF" w:rsidP="00E44D7F">
      <w:pPr>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The Trainer and Assessor may also require the student to answer knowledge questions verbally, or in writing, or undertake practical tasks as part of their RPL assessment. </w:t>
      </w:r>
    </w:p>
    <w:p w14:paraId="6C01A681" w14:textId="0F893D39" w:rsidR="00ED34AD" w:rsidRPr="000D060C" w:rsidRDefault="00B01EAF" w:rsidP="00E44D7F">
      <w:pPr>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 xml:space="preserve">Written feedback will be provided to the student regarding their RPL assessment submission </w:t>
      </w:r>
      <w:r w:rsidR="00AC453C" w:rsidRPr="000D060C">
        <w:rPr>
          <w:rFonts w:asciiTheme="minorHAnsi" w:eastAsia="Times New Roman" w:hAnsiTheme="minorHAnsi" w:cs="Arial"/>
          <w:sz w:val="22"/>
          <w:lang w:eastAsia="en-AU"/>
        </w:rPr>
        <w:t>once their submission has been reviewed. Students will also be</w:t>
      </w:r>
      <w:r w:rsidRPr="000D060C">
        <w:rPr>
          <w:rFonts w:asciiTheme="minorHAnsi" w:eastAsia="Times New Roman" w:hAnsiTheme="minorHAnsi" w:cs="Arial"/>
          <w:sz w:val="22"/>
          <w:lang w:eastAsia="en-AU"/>
        </w:rPr>
        <w:t xml:space="preserve"> </w:t>
      </w:r>
      <w:r w:rsidR="004E2926" w:rsidRPr="000D060C">
        <w:rPr>
          <w:rFonts w:asciiTheme="minorHAnsi" w:eastAsia="Times New Roman" w:hAnsiTheme="minorHAnsi" w:cs="Arial"/>
          <w:sz w:val="22"/>
          <w:lang w:eastAsia="en-AU"/>
        </w:rPr>
        <w:t>inform</w:t>
      </w:r>
      <w:r w:rsidR="00AC453C" w:rsidRPr="000D060C">
        <w:rPr>
          <w:rFonts w:asciiTheme="minorHAnsi" w:eastAsia="Times New Roman" w:hAnsiTheme="minorHAnsi" w:cs="Arial"/>
          <w:sz w:val="22"/>
          <w:lang w:eastAsia="en-AU"/>
        </w:rPr>
        <w:t>ed</w:t>
      </w:r>
      <w:r w:rsidR="004E2926" w:rsidRPr="000D060C">
        <w:rPr>
          <w:rFonts w:asciiTheme="minorHAnsi" w:eastAsia="Times New Roman" w:hAnsiTheme="minorHAnsi" w:cs="Arial"/>
          <w:sz w:val="22"/>
          <w:lang w:eastAsia="en-AU"/>
        </w:rPr>
        <w:t xml:space="preserve"> of their assessment outcome at the end of the RPL assessment process.</w:t>
      </w:r>
      <w:r w:rsidR="00AC453C" w:rsidRPr="000D060C">
        <w:rPr>
          <w:rFonts w:asciiTheme="minorHAnsi" w:eastAsia="Times New Roman" w:hAnsiTheme="minorHAnsi" w:cs="Arial"/>
          <w:sz w:val="22"/>
          <w:lang w:eastAsia="en-AU"/>
        </w:rPr>
        <w:t xml:space="preserve"> Where the student is unsatisfied with the outcome of the RPL </w:t>
      </w:r>
      <w:r w:rsidR="00AC453C" w:rsidRPr="000D060C">
        <w:rPr>
          <w:rFonts w:asciiTheme="minorHAnsi" w:eastAsia="Times New Roman" w:hAnsiTheme="minorHAnsi" w:cs="Arial"/>
          <w:sz w:val="22"/>
          <w:lang w:eastAsia="en-AU"/>
        </w:rPr>
        <w:lastRenderedPageBreak/>
        <w:t xml:space="preserve">assessment process, they have the opportunity to </w:t>
      </w:r>
      <w:r w:rsidR="00E32F61" w:rsidRPr="000D060C">
        <w:rPr>
          <w:rFonts w:asciiTheme="minorHAnsi" w:eastAsia="Times New Roman" w:hAnsiTheme="minorHAnsi" w:cs="Arial"/>
          <w:sz w:val="22"/>
          <w:lang w:eastAsia="en-AU"/>
        </w:rPr>
        <w:t>access</w:t>
      </w:r>
      <w:r w:rsidR="00AC453C" w:rsidRPr="000D060C">
        <w:rPr>
          <w:rFonts w:asciiTheme="minorHAnsi" w:eastAsia="Times New Roman" w:hAnsiTheme="minorHAnsi" w:cs="Arial"/>
          <w:sz w:val="22"/>
          <w:lang w:eastAsia="en-AU"/>
        </w:rPr>
        <w:t xml:space="preserve"> our appeals process. </w:t>
      </w:r>
      <w:r w:rsidR="00E721B9" w:rsidRPr="000D060C">
        <w:rPr>
          <w:rFonts w:asciiTheme="minorHAnsi" w:eastAsia="Times New Roman" w:hAnsiTheme="minorHAnsi" w:cs="Arial"/>
          <w:sz w:val="22"/>
          <w:lang w:eastAsia="en-AU"/>
        </w:rPr>
        <w:t>You can r</w:t>
      </w:r>
      <w:r w:rsidR="00AC453C" w:rsidRPr="000D060C">
        <w:rPr>
          <w:rFonts w:asciiTheme="minorHAnsi" w:eastAsia="Times New Roman" w:hAnsiTheme="minorHAnsi" w:cs="Arial"/>
          <w:sz w:val="22"/>
          <w:lang w:eastAsia="en-AU"/>
        </w:rPr>
        <w:t xml:space="preserve">efer to our Complaints and Appeals policy </w:t>
      </w:r>
      <w:r w:rsidR="00E721B9" w:rsidRPr="000D060C">
        <w:rPr>
          <w:rFonts w:asciiTheme="minorHAnsi" w:eastAsia="Times New Roman" w:hAnsiTheme="minorHAnsi" w:cs="Arial"/>
          <w:sz w:val="22"/>
          <w:lang w:eastAsia="en-AU"/>
        </w:rPr>
        <w:t>for more information</w:t>
      </w:r>
      <w:r w:rsidR="00AC453C" w:rsidRPr="000D060C">
        <w:rPr>
          <w:rFonts w:asciiTheme="minorHAnsi" w:eastAsia="Times New Roman" w:hAnsiTheme="minorHAnsi" w:cs="Arial"/>
          <w:sz w:val="22"/>
          <w:lang w:eastAsia="en-AU"/>
        </w:rPr>
        <w:t>.</w:t>
      </w:r>
    </w:p>
    <w:p w14:paraId="37D2144F" w14:textId="118BFBC6" w:rsidR="00E44D7F" w:rsidRPr="000D060C" w:rsidRDefault="00E44D7F" w:rsidP="00E44D7F">
      <w:pPr>
        <w:jc w:val="both"/>
        <w:rPr>
          <w:rFonts w:asciiTheme="minorHAnsi" w:eastAsia="Times New Roman" w:hAnsiTheme="minorHAnsi" w:cs="Arial"/>
          <w:sz w:val="22"/>
          <w:lang w:eastAsia="en-AU"/>
        </w:rPr>
      </w:pPr>
      <w:r w:rsidRPr="000D060C">
        <w:rPr>
          <w:rFonts w:asciiTheme="minorHAnsi" w:eastAsia="Times New Roman" w:hAnsiTheme="minorHAnsi" w:cs="Arial"/>
          <w:sz w:val="22"/>
          <w:lang w:eastAsia="en-AU"/>
        </w:rPr>
        <w:t>In applying for RPL, students should note:</w:t>
      </w:r>
    </w:p>
    <w:p w14:paraId="589F293C" w14:textId="24BDF3F6" w:rsidR="00E44D7F" w:rsidRPr="000D060C" w:rsidRDefault="00E44D7F"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Any student is entitled to apply for an RPL for the training they are enrolled in;</w:t>
      </w:r>
    </w:p>
    <w:p w14:paraId="66D7C871" w14:textId="08608B21" w:rsidR="00B01EAF" w:rsidRPr="000D060C" w:rsidRDefault="00B01EAF"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Students are encouraged to apply for RPL during the enrolment process to reduce any unnecessary training and assessment;</w:t>
      </w:r>
    </w:p>
    <w:p w14:paraId="4167F632" w14:textId="486F382F" w:rsidR="00AC453C" w:rsidRPr="000D060C" w:rsidRDefault="00E44D7F"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Students may only apply for RPL for units of competency or qualifications which </w:t>
      </w:r>
      <w:r w:rsidR="003825E4">
        <w:rPr>
          <w:rFonts w:asciiTheme="minorHAnsi" w:eastAsia="Times New Roman" w:hAnsiTheme="minorHAnsi" w:cs="Arial"/>
          <w:sz w:val="22"/>
          <w:lang w:eastAsia="en-AU"/>
        </w:rPr>
        <w:t>TRAINING 2U</w:t>
      </w:r>
      <w:r w:rsidR="00B54264" w:rsidRPr="000D060C">
        <w:rPr>
          <w:rFonts w:asciiTheme="minorHAnsi" w:eastAsia="Times New Roman" w:hAnsiTheme="minorHAnsi" w:cs="Arial"/>
          <w:sz w:val="22"/>
          <w:lang w:eastAsia="en-AU"/>
        </w:rPr>
        <w:t xml:space="preserve"> </w:t>
      </w:r>
      <w:r w:rsidRPr="000D060C">
        <w:rPr>
          <w:rFonts w:asciiTheme="minorHAnsi" w:eastAsia="Times New Roman" w:hAnsiTheme="minorHAnsi" w:cs="Arial"/>
          <w:sz w:val="22"/>
        </w:rPr>
        <w:t>are approved to deliver</w:t>
      </w:r>
      <w:r w:rsidR="00B01EAF" w:rsidRPr="000D060C">
        <w:rPr>
          <w:rFonts w:asciiTheme="minorHAnsi" w:eastAsia="Times New Roman" w:hAnsiTheme="minorHAnsi" w:cs="Arial"/>
          <w:sz w:val="22"/>
        </w:rPr>
        <w:t xml:space="preserve"> on the National Register</w:t>
      </w:r>
      <w:r w:rsidR="00390EFD" w:rsidRPr="000D060C">
        <w:rPr>
          <w:rFonts w:asciiTheme="minorHAnsi" w:eastAsia="Times New Roman" w:hAnsiTheme="minorHAnsi" w:cs="Arial"/>
          <w:sz w:val="22"/>
        </w:rPr>
        <w:t>;</w:t>
      </w:r>
      <w:r w:rsidR="00AC453C" w:rsidRPr="000D060C">
        <w:rPr>
          <w:rFonts w:asciiTheme="minorHAnsi" w:eastAsia="Times New Roman" w:hAnsiTheme="minorHAnsi" w:cs="Arial"/>
          <w:sz w:val="22"/>
        </w:rPr>
        <w:t xml:space="preserve"> and</w:t>
      </w:r>
    </w:p>
    <w:p w14:paraId="7860A0D3" w14:textId="386CBBC5" w:rsidR="00E44D7F" w:rsidRPr="000D060C" w:rsidRDefault="00E44D7F"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There are no fees applicable for an RPL application.</w:t>
      </w:r>
    </w:p>
    <w:p w14:paraId="17265F32" w14:textId="6E35B032" w:rsidR="003C33FF" w:rsidRPr="000D060C" w:rsidRDefault="003C33FF" w:rsidP="00746F53">
      <w:pPr>
        <w:pStyle w:val="Heading2"/>
      </w:pPr>
      <w:bookmarkStart w:id="205" w:name="_Toc210030604"/>
      <w:bookmarkStart w:id="206" w:name="_Toc210030824"/>
      <w:bookmarkStart w:id="207" w:name="_Toc210037167"/>
      <w:bookmarkStart w:id="208" w:name="_Toc210037699"/>
      <w:bookmarkStart w:id="209" w:name="_Toc210038478"/>
      <w:bookmarkStart w:id="210" w:name="_Toc210039564"/>
      <w:r w:rsidRPr="000D060C">
        <w:t>Your Certificate and Transcript</w:t>
      </w:r>
      <w:bookmarkEnd w:id="205"/>
      <w:bookmarkEnd w:id="206"/>
      <w:bookmarkEnd w:id="207"/>
      <w:bookmarkEnd w:id="208"/>
      <w:bookmarkEnd w:id="209"/>
      <w:bookmarkEnd w:id="210"/>
    </w:p>
    <w:p w14:paraId="361EBF0E" w14:textId="2A0C38C0" w:rsidR="003C33FF" w:rsidRPr="000D060C" w:rsidRDefault="003C33FF" w:rsidP="003C33FF">
      <w:pPr>
        <w:spacing w:before="160" w:after="160"/>
        <w:jc w:val="both"/>
        <w:rPr>
          <w:rFonts w:asciiTheme="minorHAnsi" w:hAnsiTheme="minorHAnsi" w:cstheme="minorHAnsi"/>
          <w:sz w:val="22"/>
        </w:rPr>
      </w:pPr>
      <w:r w:rsidRPr="000D060C">
        <w:rPr>
          <w:rFonts w:asciiTheme="minorHAnsi" w:hAnsiTheme="minorHAnsi" w:cs="Arial"/>
          <w:sz w:val="22"/>
        </w:rPr>
        <w:t xml:space="preserve">At the completion of your training program, </w:t>
      </w:r>
      <w:r w:rsidR="003825E4">
        <w:rPr>
          <w:rFonts w:asciiTheme="minorHAnsi" w:eastAsia="Times New Roman" w:hAnsiTheme="minorHAnsi" w:cs="Arial"/>
          <w:sz w:val="22"/>
          <w:lang w:eastAsia="en-AU"/>
        </w:rPr>
        <w:t>TRAINING 2U</w:t>
      </w:r>
      <w:r w:rsidR="00B54264" w:rsidRPr="000D060C">
        <w:rPr>
          <w:rFonts w:asciiTheme="minorHAnsi" w:eastAsia="Times New Roman" w:hAnsiTheme="minorHAnsi" w:cs="Arial"/>
          <w:sz w:val="22"/>
          <w:lang w:eastAsia="en-AU"/>
        </w:rPr>
        <w:t xml:space="preserve"> </w:t>
      </w:r>
      <w:r w:rsidRPr="000D060C">
        <w:rPr>
          <w:rFonts w:asciiTheme="minorHAnsi" w:hAnsiTheme="minorHAnsi" w:cs="Arial"/>
          <w:sz w:val="22"/>
        </w:rPr>
        <w:t xml:space="preserve">will issue students with their certificate and/or transcript within 30 calendar days of the completion of their training program, providing all agreed fees and charges have been paid and the USI provided is valid and correct. </w:t>
      </w:r>
      <w:bookmarkStart w:id="211" w:name="_Hlk483306191"/>
      <w:r w:rsidRPr="000D060C">
        <w:rPr>
          <w:rFonts w:asciiTheme="minorHAnsi" w:hAnsiTheme="minorHAnsi" w:cstheme="minorHAnsi"/>
          <w:sz w:val="22"/>
        </w:rPr>
        <w:t xml:space="preserve"> </w:t>
      </w:r>
      <w:bookmarkEnd w:id="211"/>
    </w:p>
    <w:p w14:paraId="4B03221C" w14:textId="2B9E6AC7" w:rsidR="00F44C12" w:rsidRPr="000D060C" w:rsidRDefault="00F44C12" w:rsidP="00F44C12">
      <w:pPr>
        <w:spacing w:before="160" w:after="160"/>
        <w:ind w:right="150"/>
        <w:jc w:val="both"/>
        <w:rPr>
          <w:rFonts w:asciiTheme="minorHAnsi" w:eastAsia="Times New Roman" w:hAnsiTheme="minorHAnsi" w:cs="Arial"/>
          <w:sz w:val="22"/>
        </w:rPr>
      </w:pPr>
      <w:r w:rsidRPr="000D060C">
        <w:rPr>
          <w:rFonts w:asciiTheme="minorHAnsi" w:hAnsiTheme="minorHAnsi" w:cstheme="minorHAnsi"/>
          <w:sz w:val="22"/>
        </w:rPr>
        <w:t xml:space="preserve">Where you require for a re-issue of your certificate and/or transcript, there is a fee payable. </w:t>
      </w:r>
      <w:r w:rsidRPr="000D060C">
        <w:rPr>
          <w:rFonts w:asciiTheme="minorHAnsi" w:eastAsia="Times New Roman" w:hAnsiTheme="minorHAnsi" w:cs="Arial"/>
          <w:sz w:val="22"/>
        </w:rPr>
        <w:t>For a full list of current fees and charges please refer to our website.</w:t>
      </w:r>
    </w:p>
    <w:p w14:paraId="0F03A830" w14:textId="4451EEFF" w:rsidR="00172C36" w:rsidRPr="000D060C" w:rsidRDefault="00A82464" w:rsidP="00746F53">
      <w:pPr>
        <w:pStyle w:val="Heading2"/>
      </w:pPr>
      <w:bookmarkStart w:id="212" w:name="_Toc210030605"/>
      <w:bookmarkStart w:id="213" w:name="_Toc210030825"/>
      <w:bookmarkStart w:id="214" w:name="_Toc210037168"/>
      <w:bookmarkStart w:id="215" w:name="_Toc210037700"/>
      <w:bookmarkStart w:id="216" w:name="_Toc210038479"/>
      <w:bookmarkStart w:id="217" w:name="_Toc210039565"/>
      <w:r w:rsidRPr="000D060C">
        <w:t>Course</w:t>
      </w:r>
      <w:r w:rsidR="00172C36" w:rsidRPr="000D060C">
        <w:t xml:space="preserve"> </w:t>
      </w:r>
      <w:r w:rsidR="004C6BE4" w:rsidRPr="000D060C">
        <w:t>D</w:t>
      </w:r>
      <w:r w:rsidR="00172C36" w:rsidRPr="000D060C">
        <w:t>uration</w:t>
      </w:r>
      <w:bookmarkEnd w:id="212"/>
      <w:bookmarkEnd w:id="213"/>
      <w:bookmarkEnd w:id="214"/>
      <w:bookmarkEnd w:id="215"/>
      <w:bookmarkEnd w:id="216"/>
      <w:bookmarkEnd w:id="217"/>
      <w:r w:rsidR="00172C36" w:rsidRPr="000D060C">
        <w:t xml:space="preserve"> </w:t>
      </w:r>
    </w:p>
    <w:p w14:paraId="1A57F874" w14:textId="12BBC737" w:rsidR="00172C36" w:rsidRPr="000D060C" w:rsidRDefault="00172C36" w:rsidP="00172C36">
      <w:pPr>
        <w:spacing w:before="160" w:after="160"/>
        <w:jc w:val="both"/>
        <w:rPr>
          <w:rFonts w:asciiTheme="minorHAnsi" w:hAnsiTheme="minorHAnsi" w:cstheme="minorHAnsi"/>
          <w:sz w:val="22"/>
        </w:rPr>
      </w:pPr>
      <w:r w:rsidRPr="000D060C">
        <w:rPr>
          <w:rFonts w:asciiTheme="minorHAnsi" w:hAnsiTheme="minorHAnsi" w:cstheme="minorHAnsi"/>
          <w:sz w:val="22"/>
        </w:rPr>
        <w:t xml:space="preserve">Students are responsible for their own learning and development and ensure they are maintaining progress with their learning as outlined in their training plan. </w:t>
      </w:r>
    </w:p>
    <w:p w14:paraId="1360B1E5" w14:textId="48D63B2F" w:rsidR="007521CF" w:rsidRPr="000D060C" w:rsidRDefault="007521CF" w:rsidP="00172C36">
      <w:pPr>
        <w:spacing w:before="160" w:after="160"/>
        <w:jc w:val="both"/>
        <w:rPr>
          <w:rFonts w:asciiTheme="minorHAnsi" w:hAnsiTheme="minorHAnsi" w:cstheme="minorHAnsi"/>
          <w:sz w:val="22"/>
        </w:rPr>
      </w:pPr>
      <w:r w:rsidRPr="000D060C">
        <w:rPr>
          <w:rFonts w:asciiTheme="minorHAnsi" w:hAnsiTheme="minorHAnsi" w:cstheme="minorHAnsi"/>
          <w:sz w:val="22"/>
        </w:rPr>
        <w:t>We acknowledge that a student’s circumstances can vary from when they commence their course to the circumstances they face whilst progressing through the course.</w:t>
      </w:r>
    </w:p>
    <w:p w14:paraId="5DA9485F" w14:textId="77DD6CC0" w:rsidR="007521CF" w:rsidRPr="000D060C" w:rsidRDefault="003825E4" w:rsidP="00172C36">
      <w:pPr>
        <w:spacing w:before="160" w:after="160"/>
        <w:jc w:val="both"/>
        <w:rPr>
          <w:rFonts w:asciiTheme="minorHAnsi" w:hAnsiTheme="minorHAnsi" w:cstheme="minorHAnsi"/>
          <w:sz w:val="22"/>
        </w:rPr>
      </w:pPr>
      <w:r>
        <w:rPr>
          <w:rFonts w:asciiTheme="minorHAnsi" w:hAnsiTheme="minorHAnsi" w:cstheme="minorHAnsi"/>
          <w:sz w:val="22"/>
        </w:rPr>
        <w:t>TRAINING 2U</w:t>
      </w:r>
      <w:r w:rsidR="00B54264" w:rsidRPr="000D060C">
        <w:rPr>
          <w:rFonts w:asciiTheme="minorHAnsi" w:hAnsiTheme="minorHAnsi" w:cstheme="minorHAnsi"/>
          <w:sz w:val="22"/>
        </w:rPr>
        <w:t xml:space="preserve"> </w:t>
      </w:r>
      <w:r w:rsidR="007521CF" w:rsidRPr="000D060C">
        <w:rPr>
          <w:rFonts w:asciiTheme="minorHAnsi" w:hAnsiTheme="minorHAnsi" w:cstheme="minorHAnsi"/>
          <w:sz w:val="22"/>
        </w:rPr>
        <w:t>will work with our students to support them in completing their course within the duration specified in their Confirmation of Enrolment.</w:t>
      </w:r>
    </w:p>
    <w:p w14:paraId="3BE34AC4" w14:textId="526BEAD7" w:rsidR="00172C36" w:rsidRPr="000D060C" w:rsidRDefault="003825E4" w:rsidP="00172C36">
      <w:pPr>
        <w:spacing w:before="160" w:after="160"/>
        <w:jc w:val="both"/>
        <w:rPr>
          <w:rFonts w:asciiTheme="minorHAnsi" w:hAnsiTheme="minorHAnsi" w:cstheme="minorHAnsi"/>
          <w:sz w:val="22"/>
        </w:rPr>
      </w:pPr>
      <w:r>
        <w:rPr>
          <w:rFonts w:asciiTheme="minorHAnsi" w:hAnsiTheme="minorHAnsi" w:cstheme="minorHAnsi"/>
          <w:sz w:val="22"/>
        </w:rPr>
        <w:t>TRAINING 2U</w:t>
      </w:r>
      <w:r w:rsidR="00B54264" w:rsidRPr="000D060C">
        <w:rPr>
          <w:rFonts w:asciiTheme="minorHAnsi" w:hAnsiTheme="minorHAnsi" w:cstheme="minorHAnsi"/>
          <w:sz w:val="22"/>
        </w:rPr>
        <w:t xml:space="preserve"> </w:t>
      </w:r>
      <w:r w:rsidR="00AA3FBE" w:rsidRPr="000D060C">
        <w:rPr>
          <w:rFonts w:asciiTheme="minorHAnsi" w:hAnsiTheme="minorHAnsi" w:cstheme="minorHAnsi"/>
          <w:sz w:val="22"/>
        </w:rPr>
        <w:t xml:space="preserve">will </w:t>
      </w:r>
      <w:r w:rsidR="00172C36" w:rsidRPr="000D060C">
        <w:rPr>
          <w:rFonts w:asciiTheme="minorHAnsi" w:hAnsiTheme="minorHAnsi" w:cstheme="minorHAnsi"/>
          <w:sz w:val="22"/>
        </w:rPr>
        <w:t>maintain and track each student’s course progress to ensure a student is continuing to meet course requirements and that the course is completed within the expected duration of study.</w:t>
      </w:r>
    </w:p>
    <w:p w14:paraId="19B805C4" w14:textId="25170B21" w:rsidR="00172C36" w:rsidRPr="000D060C" w:rsidRDefault="003825E4" w:rsidP="00172C36">
      <w:pPr>
        <w:spacing w:before="160" w:after="160"/>
        <w:jc w:val="both"/>
        <w:rPr>
          <w:rFonts w:asciiTheme="minorHAnsi" w:hAnsiTheme="minorHAnsi" w:cstheme="minorHAnsi"/>
          <w:sz w:val="22"/>
        </w:rPr>
      </w:pPr>
      <w:r>
        <w:rPr>
          <w:rFonts w:asciiTheme="minorHAnsi" w:hAnsiTheme="minorHAnsi" w:cstheme="minorHAnsi"/>
          <w:sz w:val="22"/>
        </w:rPr>
        <w:t>TRAINING 2U</w:t>
      </w:r>
      <w:r w:rsidR="00B54264" w:rsidRPr="000D060C">
        <w:rPr>
          <w:rFonts w:asciiTheme="minorHAnsi" w:hAnsiTheme="minorHAnsi" w:cstheme="minorHAnsi"/>
          <w:sz w:val="22"/>
        </w:rPr>
        <w:t xml:space="preserve"> </w:t>
      </w:r>
      <w:r w:rsidR="00172C36" w:rsidRPr="000D060C">
        <w:rPr>
          <w:rFonts w:asciiTheme="minorHAnsi" w:hAnsiTheme="minorHAnsi" w:cstheme="minorHAnsi"/>
          <w:sz w:val="22"/>
        </w:rPr>
        <w:t>will monitor a student’s academic performance and alert the student where necessary should they be falling below the requirements.</w:t>
      </w:r>
    </w:p>
    <w:p w14:paraId="43C1EB66" w14:textId="4F330157" w:rsidR="00172C36" w:rsidRPr="000D060C" w:rsidRDefault="00172C36" w:rsidP="00746F53">
      <w:pPr>
        <w:pStyle w:val="Heading2"/>
      </w:pPr>
      <w:bookmarkStart w:id="218" w:name="_Toc210030606"/>
      <w:bookmarkStart w:id="219" w:name="_Toc210030826"/>
      <w:bookmarkStart w:id="220" w:name="_Toc210037169"/>
      <w:bookmarkStart w:id="221" w:name="_Toc210037701"/>
      <w:bookmarkStart w:id="222" w:name="_Toc210038480"/>
      <w:bookmarkStart w:id="223" w:name="_Toc210039566"/>
      <w:r w:rsidRPr="000D060C">
        <w:t xml:space="preserve">Extension to </w:t>
      </w:r>
      <w:r w:rsidR="004C6BE4" w:rsidRPr="000D060C">
        <w:t>C</w:t>
      </w:r>
      <w:r w:rsidRPr="000D060C">
        <w:t xml:space="preserve">ourse </w:t>
      </w:r>
      <w:r w:rsidR="004C6BE4" w:rsidRPr="000D060C">
        <w:t>D</w:t>
      </w:r>
      <w:r w:rsidRPr="000D060C">
        <w:t>uration</w:t>
      </w:r>
      <w:bookmarkEnd w:id="218"/>
      <w:bookmarkEnd w:id="219"/>
      <w:bookmarkEnd w:id="220"/>
      <w:bookmarkEnd w:id="221"/>
      <w:bookmarkEnd w:id="222"/>
      <w:bookmarkEnd w:id="223"/>
    </w:p>
    <w:p w14:paraId="01706E91" w14:textId="6907FAB3" w:rsidR="00172C36" w:rsidRPr="000D060C" w:rsidRDefault="003825E4" w:rsidP="00172C36">
      <w:pPr>
        <w:spacing w:before="160" w:after="160"/>
        <w:jc w:val="both"/>
        <w:rPr>
          <w:rFonts w:asciiTheme="minorHAnsi" w:hAnsiTheme="minorHAnsi" w:cstheme="minorHAnsi"/>
          <w:sz w:val="22"/>
        </w:rPr>
      </w:pPr>
      <w:r>
        <w:rPr>
          <w:rFonts w:asciiTheme="minorHAnsi" w:hAnsiTheme="minorHAnsi" w:cstheme="minorHAnsi"/>
          <w:sz w:val="22"/>
        </w:rPr>
        <w:t>TRAINING 2U</w:t>
      </w:r>
      <w:r w:rsidR="00B54264" w:rsidRPr="000D060C">
        <w:rPr>
          <w:rFonts w:asciiTheme="minorHAnsi" w:hAnsiTheme="minorHAnsi" w:cstheme="minorHAnsi"/>
          <w:sz w:val="22"/>
        </w:rPr>
        <w:t xml:space="preserve"> </w:t>
      </w:r>
      <w:r w:rsidR="00172C36" w:rsidRPr="000D060C">
        <w:rPr>
          <w:rFonts w:asciiTheme="minorHAnsi" w:hAnsiTheme="minorHAnsi" w:cstheme="minorHAnsi"/>
          <w:sz w:val="22"/>
        </w:rPr>
        <w:t>will only extend the duration of the student’s study where it is clear that the student will not complete the course within the expected duration, as specified on the student’s Confirmation of Enrolment, as the result of:</w:t>
      </w:r>
    </w:p>
    <w:p w14:paraId="5CB6041A" w14:textId="55F712BC" w:rsidR="00EF5DA6" w:rsidRPr="000D060C" w:rsidRDefault="00EF5DA6"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Compassionate or compelling circumstances;</w:t>
      </w:r>
    </w:p>
    <w:p w14:paraId="0296A891" w14:textId="06415854" w:rsidR="00EF5DA6" w:rsidRPr="000D060C" w:rsidRDefault="00EF5DA6"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An approved deferment or suspension of study has been granted in accordance with the Deferral, Suspension or Withdrawal policy; or</w:t>
      </w:r>
    </w:p>
    <w:p w14:paraId="13E6503B" w14:textId="0D3680A8" w:rsidR="00EF5DA6" w:rsidRPr="000D060C" w:rsidRDefault="00EF5DA6"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After implementing an intervention strategy for students who are at risk of not meeting satisfactory course progress.</w:t>
      </w:r>
    </w:p>
    <w:p w14:paraId="0C303CAC" w14:textId="77777777" w:rsidR="00172C36" w:rsidRPr="000D060C" w:rsidRDefault="00172C36" w:rsidP="00172C36">
      <w:pPr>
        <w:spacing w:before="160" w:after="160"/>
        <w:jc w:val="both"/>
        <w:rPr>
          <w:rFonts w:asciiTheme="minorHAnsi" w:hAnsiTheme="minorHAnsi" w:cstheme="minorHAnsi"/>
          <w:sz w:val="22"/>
        </w:rPr>
      </w:pPr>
      <w:r w:rsidRPr="000D060C">
        <w:rPr>
          <w:rFonts w:asciiTheme="minorHAnsi" w:hAnsiTheme="minorHAnsi" w:cstheme="minorHAnsi"/>
          <w:sz w:val="22"/>
        </w:rPr>
        <w:t>All intervention strategies or extensions will be assessed individually, taking into account the circumstances of the student.</w:t>
      </w:r>
    </w:p>
    <w:p w14:paraId="31943D6B" w14:textId="77777777" w:rsidR="00172C36" w:rsidRPr="000D060C" w:rsidRDefault="00172C36" w:rsidP="00172C36">
      <w:pPr>
        <w:spacing w:before="160" w:after="160"/>
        <w:jc w:val="both"/>
        <w:rPr>
          <w:rFonts w:asciiTheme="minorHAnsi" w:hAnsiTheme="minorHAnsi" w:cstheme="minorHAnsi"/>
          <w:sz w:val="22"/>
        </w:rPr>
      </w:pPr>
      <w:r w:rsidRPr="000D060C">
        <w:rPr>
          <w:rFonts w:asciiTheme="minorHAnsi" w:hAnsiTheme="minorHAnsi" w:cstheme="minorHAnsi"/>
          <w:sz w:val="22"/>
        </w:rPr>
        <w:t xml:space="preserve">Students will only be permitted a maximum enrolment period of 2-years. If a student has reached their maximum allowable enrolment period, they will not be granted any further extensions and will have to re-enrol into the course. </w:t>
      </w:r>
    </w:p>
    <w:p w14:paraId="1F050EC9" w14:textId="48971401" w:rsidR="00172C36" w:rsidRPr="000D060C" w:rsidRDefault="00172C36" w:rsidP="00746F53">
      <w:pPr>
        <w:pStyle w:val="Heading2"/>
      </w:pPr>
      <w:bookmarkStart w:id="224" w:name="_Toc210030607"/>
      <w:bookmarkStart w:id="225" w:name="_Toc210030827"/>
      <w:bookmarkStart w:id="226" w:name="_Toc210037170"/>
      <w:bookmarkStart w:id="227" w:name="_Toc210037702"/>
      <w:bookmarkStart w:id="228" w:name="_Toc210038481"/>
      <w:bookmarkStart w:id="229" w:name="_Toc210039567"/>
      <w:r w:rsidRPr="000D060C">
        <w:lastRenderedPageBreak/>
        <w:t xml:space="preserve">Monitoring and </w:t>
      </w:r>
      <w:r w:rsidR="004C6BE4" w:rsidRPr="000D060C">
        <w:t>T</w:t>
      </w:r>
      <w:r w:rsidRPr="000D060C">
        <w:t xml:space="preserve">racking of </w:t>
      </w:r>
      <w:r w:rsidR="004C6BE4" w:rsidRPr="000D060C">
        <w:t>C</w:t>
      </w:r>
      <w:r w:rsidRPr="000D060C">
        <w:t xml:space="preserve">ourse </w:t>
      </w:r>
      <w:r w:rsidR="004C6BE4" w:rsidRPr="000D060C">
        <w:t>C</w:t>
      </w:r>
      <w:r w:rsidRPr="000D060C">
        <w:t>ompletion</w:t>
      </w:r>
      <w:bookmarkEnd w:id="224"/>
      <w:bookmarkEnd w:id="225"/>
      <w:bookmarkEnd w:id="226"/>
      <w:bookmarkEnd w:id="227"/>
      <w:bookmarkEnd w:id="228"/>
      <w:bookmarkEnd w:id="229"/>
    </w:p>
    <w:p w14:paraId="2014F17D" w14:textId="3E567A0D" w:rsidR="00172C36" w:rsidRPr="000D060C" w:rsidRDefault="003825E4" w:rsidP="00172C36">
      <w:pPr>
        <w:spacing w:before="160" w:after="160"/>
        <w:jc w:val="both"/>
        <w:rPr>
          <w:rFonts w:asciiTheme="minorHAnsi" w:hAnsiTheme="minorHAnsi" w:cstheme="minorHAnsi"/>
          <w:sz w:val="22"/>
        </w:rPr>
      </w:pPr>
      <w:r>
        <w:rPr>
          <w:rFonts w:asciiTheme="minorHAnsi" w:hAnsiTheme="minorHAnsi" w:cstheme="minorHAnsi"/>
          <w:sz w:val="22"/>
        </w:rPr>
        <w:t>TRAINING 2U</w:t>
      </w:r>
      <w:r w:rsidR="00B54264" w:rsidRPr="000D060C">
        <w:rPr>
          <w:rFonts w:asciiTheme="minorHAnsi" w:hAnsiTheme="minorHAnsi" w:cstheme="minorHAnsi"/>
          <w:sz w:val="22"/>
        </w:rPr>
        <w:t xml:space="preserve"> </w:t>
      </w:r>
      <w:r w:rsidR="00172C36" w:rsidRPr="000D060C">
        <w:rPr>
          <w:rFonts w:asciiTheme="minorHAnsi" w:hAnsiTheme="minorHAnsi" w:cstheme="minorHAnsi"/>
          <w:sz w:val="22"/>
        </w:rPr>
        <w:t xml:space="preserve">tracks a student’s progression </w:t>
      </w:r>
      <w:r w:rsidR="004C6BE4" w:rsidRPr="000D060C">
        <w:rPr>
          <w:rFonts w:asciiTheme="minorHAnsi" w:hAnsiTheme="minorHAnsi" w:cstheme="minorHAnsi"/>
          <w:sz w:val="22"/>
        </w:rPr>
        <w:t>during</w:t>
      </w:r>
      <w:r w:rsidR="00172C36" w:rsidRPr="000D060C">
        <w:rPr>
          <w:rFonts w:asciiTheme="minorHAnsi" w:hAnsiTheme="minorHAnsi" w:cstheme="minorHAnsi"/>
          <w:sz w:val="22"/>
        </w:rPr>
        <w:t xml:space="preserve"> the </w:t>
      </w:r>
      <w:r w:rsidR="004C6BE4" w:rsidRPr="000D060C">
        <w:rPr>
          <w:rFonts w:asciiTheme="minorHAnsi" w:hAnsiTheme="minorHAnsi" w:cstheme="minorHAnsi"/>
          <w:sz w:val="22"/>
        </w:rPr>
        <w:t>training program</w:t>
      </w:r>
      <w:r w:rsidR="00172C36" w:rsidRPr="000D060C">
        <w:rPr>
          <w:rFonts w:asciiTheme="minorHAnsi" w:hAnsiTheme="minorHAnsi" w:cstheme="minorHAnsi"/>
          <w:sz w:val="22"/>
        </w:rPr>
        <w:t xml:space="preserve"> to ensure the student is meeting the course requirements and is on track to complete their course on schedule as outlined in their Confirmation of Enrolment.</w:t>
      </w:r>
    </w:p>
    <w:p w14:paraId="5E81124A" w14:textId="70D0D6D8" w:rsidR="00172C36" w:rsidRPr="000D060C" w:rsidRDefault="00172C36" w:rsidP="00172C36">
      <w:pPr>
        <w:spacing w:before="160" w:after="160"/>
        <w:jc w:val="both"/>
        <w:rPr>
          <w:rFonts w:asciiTheme="minorHAnsi" w:hAnsiTheme="minorHAnsi" w:cstheme="minorHAnsi"/>
          <w:sz w:val="22"/>
        </w:rPr>
      </w:pPr>
      <w:r w:rsidRPr="000D060C">
        <w:rPr>
          <w:rFonts w:asciiTheme="minorHAnsi" w:hAnsiTheme="minorHAnsi" w:cstheme="minorHAnsi"/>
          <w:sz w:val="22"/>
        </w:rPr>
        <w:t xml:space="preserve">This enables </w:t>
      </w:r>
      <w:r w:rsidR="003825E4">
        <w:rPr>
          <w:rFonts w:asciiTheme="minorHAnsi" w:hAnsiTheme="minorHAnsi" w:cstheme="minorHAnsi"/>
          <w:sz w:val="22"/>
        </w:rPr>
        <w:t>TRAINING 2U</w:t>
      </w:r>
      <w:r w:rsidR="00B54264" w:rsidRPr="000D060C">
        <w:rPr>
          <w:rFonts w:asciiTheme="minorHAnsi" w:hAnsiTheme="minorHAnsi" w:cstheme="minorHAnsi"/>
          <w:sz w:val="22"/>
        </w:rPr>
        <w:t xml:space="preserve"> </w:t>
      </w:r>
      <w:r w:rsidRPr="000D060C">
        <w:rPr>
          <w:rFonts w:asciiTheme="minorHAnsi" w:hAnsiTheme="minorHAnsi" w:cstheme="minorHAnsi"/>
          <w:sz w:val="22"/>
        </w:rPr>
        <w:t xml:space="preserve">to identify any concerns immediately and help minimise any adverse effects to the student. This also assists </w:t>
      </w:r>
      <w:r w:rsidR="004C6BE4" w:rsidRPr="000D060C">
        <w:rPr>
          <w:rFonts w:asciiTheme="minorHAnsi" w:hAnsiTheme="minorHAnsi" w:cstheme="minorHAnsi"/>
          <w:sz w:val="22"/>
        </w:rPr>
        <w:t>us</w:t>
      </w:r>
      <w:r w:rsidRPr="000D060C">
        <w:rPr>
          <w:rFonts w:asciiTheme="minorHAnsi" w:hAnsiTheme="minorHAnsi" w:cstheme="minorHAnsi"/>
          <w:sz w:val="22"/>
        </w:rPr>
        <w:t xml:space="preserve"> in implementing the necessary intervention strategies, where required.</w:t>
      </w:r>
    </w:p>
    <w:p w14:paraId="18A77E79" w14:textId="0C6E7CD9" w:rsidR="00172C36" w:rsidRPr="000D060C" w:rsidRDefault="00172C36" w:rsidP="00172C36">
      <w:pPr>
        <w:spacing w:before="160" w:after="160"/>
        <w:jc w:val="both"/>
        <w:rPr>
          <w:rFonts w:asciiTheme="minorHAnsi" w:hAnsiTheme="minorHAnsi" w:cstheme="minorHAnsi"/>
          <w:sz w:val="22"/>
        </w:rPr>
      </w:pPr>
      <w:r w:rsidRPr="000D060C">
        <w:rPr>
          <w:rFonts w:asciiTheme="minorHAnsi" w:hAnsiTheme="minorHAnsi" w:cstheme="minorHAnsi"/>
          <w:sz w:val="22"/>
        </w:rPr>
        <w:t xml:space="preserve">Please do not hesitate to approach your Trainer, or our </w:t>
      </w:r>
      <w:r w:rsidR="0062356E" w:rsidRPr="000D060C">
        <w:rPr>
          <w:rFonts w:asciiTheme="minorHAnsi" w:hAnsiTheme="minorHAnsi" w:cstheme="minorHAnsi"/>
          <w:sz w:val="22"/>
        </w:rPr>
        <w:t>Student &amp; Administration Support team</w:t>
      </w:r>
      <w:r w:rsidR="00E657D6" w:rsidRPr="000D060C">
        <w:rPr>
          <w:rFonts w:asciiTheme="minorHAnsi" w:hAnsiTheme="minorHAnsi" w:cstheme="minorHAnsi"/>
          <w:sz w:val="22"/>
        </w:rPr>
        <w:t xml:space="preserve"> </w:t>
      </w:r>
      <w:r w:rsidRPr="000D060C">
        <w:rPr>
          <w:rFonts w:asciiTheme="minorHAnsi" w:hAnsiTheme="minorHAnsi" w:cstheme="minorHAnsi"/>
          <w:sz w:val="22"/>
        </w:rPr>
        <w:t>if you are experiencing any difficulties with your studies, and we will endeavour to provide any additional support where possible.</w:t>
      </w:r>
    </w:p>
    <w:p w14:paraId="6CAB9669" w14:textId="5EBEF007" w:rsidR="00172C36" w:rsidRPr="000D060C" w:rsidRDefault="00172C36" w:rsidP="00746F53">
      <w:pPr>
        <w:pStyle w:val="Heading2"/>
      </w:pPr>
      <w:bookmarkStart w:id="230" w:name="_Toc210030608"/>
      <w:bookmarkStart w:id="231" w:name="_Toc210030828"/>
      <w:bookmarkStart w:id="232" w:name="_Toc210037171"/>
      <w:bookmarkStart w:id="233" w:name="_Toc210037703"/>
      <w:bookmarkStart w:id="234" w:name="_Toc210038482"/>
      <w:bookmarkStart w:id="235" w:name="_Toc210039568"/>
      <w:r w:rsidRPr="000D060C">
        <w:t xml:space="preserve">Intervention </w:t>
      </w:r>
      <w:r w:rsidR="004C6BE4" w:rsidRPr="000D060C">
        <w:t>S</w:t>
      </w:r>
      <w:r w:rsidRPr="000D060C">
        <w:t>trategies</w:t>
      </w:r>
      <w:bookmarkEnd w:id="230"/>
      <w:bookmarkEnd w:id="231"/>
      <w:bookmarkEnd w:id="232"/>
      <w:bookmarkEnd w:id="233"/>
      <w:bookmarkEnd w:id="234"/>
      <w:bookmarkEnd w:id="235"/>
    </w:p>
    <w:p w14:paraId="0DB62BAA" w14:textId="4A737611" w:rsidR="00172C36" w:rsidRPr="000D060C" w:rsidRDefault="00C14AAF" w:rsidP="004F5CA7">
      <w:pPr>
        <w:spacing w:before="160" w:after="160" w:line="276" w:lineRule="auto"/>
        <w:jc w:val="both"/>
        <w:rPr>
          <w:rFonts w:asciiTheme="minorHAnsi" w:hAnsiTheme="minorHAnsi" w:cstheme="minorHAnsi"/>
          <w:sz w:val="22"/>
        </w:rPr>
      </w:pPr>
      <w:r w:rsidRPr="000D060C">
        <w:rPr>
          <w:rFonts w:asciiTheme="minorHAnsi" w:hAnsiTheme="minorHAnsi" w:cstheme="minorHAnsi"/>
          <w:sz w:val="22"/>
        </w:rPr>
        <w:t xml:space="preserve">It is a policy of </w:t>
      </w:r>
      <w:r w:rsidR="003825E4">
        <w:rPr>
          <w:rFonts w:asciiTheme="minorHAnsi" w:hAnsiTheme="minorHAnsi" w:cstheme="minorHAnsi"/>
          <w:sz w:val="22"/>
        </w:rPr>
        <w:t>TRAINING 2U</w:t>
      </w:r>
      <w:r w:rsidR="00B54264" w:rsidRPr="000D060C">
        <w:rPr>
          <w:rFonts w:asciiTheme="minorHAnsi" w:hAnsiTheme="minorHAnsi" w:cstheme="minorHAnsi"/>
          <w:sz w:val="22"/>
        </w:rPr>
        <w:t xml:space="preserve"> </w:t>
      </w:r>
      <w:r w:rsidRPr="000D060C">
        <w:rPr>
          <w:rFonts w:asciiTheme="minorHAnsi" w:hAnsiTheme="minorHAnsi" w:cstheme="minorHAnsi"/>
          <w:sz w:val="22"/>
        </w:rPr>
        <w:t xml:space="preserve">to </w:t>
      </w:r>
      <w:r w:rsidR="00172C36" w:rsidRPr="000D060C">
        <w:rPr>
          <w:rFonts w:asciiTheme="minorHAnsi" w:hAnsiTheme="minorHAnsi" w:cstheme="minorHAnsi"/>
          <w:sz w:val="22"/>
        </w:rPr>
        <w:t xml:space="preserve">implement intervention strategies for students not meeting </w:t>
      </w:r>
      <w:r w:rsidRPr="000D060C">
        <w:rPr>
          <w:rFonts w:asciiTheme="minorHAnsi" w:hAnsiTheme="minorHAnsi" w:cstheme="minorHAnsi"/>
          <w:sz w:val="22"/>
        </w:rPr>
        <w:t xml:space="preserve">satisfactory </w:t>
      </w:r>
      <w:r w:rsidR="00172C36" w:rsidRPr="000D060C">
        <w:rPr>
          <w:rFonts w:asciiTheme="minorHAnsi" w:hAnsiTheme="minorHAnsi" w:cstheme="minorHAnsi"/>
          <w:sz w:val="22"/>
        </w:rPr>
        <w:t xml:space="preserve">course requirements. A student’s progress will be reviewed to at the </w:t>
      </w:r>
      <w:r w:rsidR="004F5CA7" w:rsidRPr="000D060C">
        <w:rPr>
          <w:rFonts w:asciiTheme="minorHAnsi" w:hAnsiTheme="minorHAnsi" w:cstheme="minorHAnsi"/>
          <w:sz w:val="22"/>
        </w:rPr>
        <w:t>start of each academic quarter (i.e. January, April, July and October)</w:t>
      </w:r>
      <w:r w:rsidR="00172C36" w:rsidRPr="000D060C">
        <w:rPr>
          <w:rFonts w:asciiTheme="minorHAnsi" w:hAnsiTheme="minorHAnsi" w:cstheme="minorHAnsi"/>
          <w:sz w:val="22"/>
        </w:rPr>
        <w:t xml:space="preserve"> to allow </w:t>
      </w:r>
      <w:r w:rsidR="003825E4">
        <w:rPr>
          <w:rFonts w:asciiTheme="minorHAnsi" w:hAnsiTheme="minorHAnsi" w:cstheme="minorHAnsi"/>
          <w:sz w:val="22"/>
        </w:rPr>
        <w:t>TRAINING 2U</w:t>
      </w:r>
      <w:r w:rsidR="00B54264" w:rsidRPr="000D060C">
        <w:rPr>
          <w:rFonts w:asciiTheme="minorHAnsi" w:hAnsiTheme="minorHAnsi" w:cstheme="minorHAnsi"/>
          <w:sz w:val="22"/>
        </w:rPr>
        <w:t xml:space="preserve"> </w:t>
      </w:r>
      <w:r w:rsidR="00172C36" w:rsidRPr="000D060C">
        <w:rPr>
          <w:rFonts w:asciiTheme="minorHAnsi" w:hAnsiTheme="minorHAnsi" w:cstheme="minorHAnsi"/>
          <w:sz w:val="22"/>
        </w:rPr>
        <w:t>to identify ‘AT RISK’ students</w:t>
      </w:r>
      <w:r w:rsidRPr="000D060C">
        <w:rPr>
          <w:rFonts w:asciiTheme="minorHAnsi" w:hAnsiTheme="minorHAnsi" w:cstheme="minorHAnsi"/>
          <w:sz w:val="22"/>
        </w:rPr>
        <w:t>:</w:t>
      </w:r>
    </w:p>
    <w:p w14:paraId="498361F0" w14:textId="09C44588" w:rsidR="00A21ECA" w:rsidRPr="000D060C" w:rsidRDefault="00A21ECA" w:rsidP="004F5CA7">
      <w:pPr>
        <w:pStyle w:val="ListParagraph"/>
        <w:numPr>
          <w:ilvl w:val="0"/>
          <w:numId w:val="16"/>
        </w:numPr>
        <w:spacing w:before="160" w:after="160" w:line="276" w:lineRule="auto"/>
        <w:ind w:left="284"/>
        <w:jc w:val="both"/>
        <w:rPr>
          <w:rFonts w:asciiTheme="minorHAnsi" w:hAnsiTheme="minorHAnsi" w:cs="Arial"/>
          <w:color w:val="000000"/>
          <w:sz w:val="22"/>
        </w:rPr>
      </w:pPr>
      <w:bookmarkStart w:id="236" w:name="_Hlk59546460"/>
      <w:r w:rsidRPr="000D060C">
        <w:rPr>
          <w:rFonts w:asciiTheme="minorHAnsi" w:hAnsiTheme="minorHAnsi" w:cs="Arial"/>
          <w:color w:val="000000"/>
          <w:sz w:val="22"/>
        </w:rPr>
        <w:t>The student has failed more than 50% of the units;</w:t>
      </w:r>
    </w:p>
    <w:p w14:paraId="5051020A" w14:textId="63DA217F" w:rsidR="00A21ECA" w:rsidRPr="000D060C" w:rsidRDefault="00A21ECA" w:rsidP="004F5CA7">
      <w:pPr>
        <w:pStyle w:val="ListParagraph"/>
        <w:numPr>
          <w:ilvl w:val="0"/>
          <w:numId w:val="16"/>
        </w:numPr>
        <w:spacing w:before="160" w:after="160" w:line="276" w:lineRule="auto"/>
        <w:ind w:left="284"/>
        <w:jc w:val="both"/>
        <w:rPr>
          <w:rFonts w:asciiTheme="minorHAnsi" w:hAnsiTheme="minorHAnsi" w:cs="Arial"/>
          <w:color w:val="000000"/>
          <w:sz w:val="22"/>
        </w:rPr>
      </w:pPr>
      <w:r w:rsidRPr="000D060C">
        <w:rPr>
          <w:rFonts w:asciiTheme="minorHAnsi" w:hAnsiTheme="minorHAnsi" w:cs="Arial"/>
          <w:color w:val="000000"/>
          <w:sz w:val="22"/>
        </w:rPr>
        <w:t>The student has been identified as unable to complete the course within the set duration;</w:t>
      </w:r>
    </w:p>
    <w:p w14:paraId="4EC808E8" w14:textId="619289B3" w:rsidR="00A21ECA" w:rsidRPr="000D060C" w:rsidRDefault="00A21ECA" w:rsidP="004F5CA7">
      <w:pPr>
        <w:pStyle w:val="ListParagraph"/>
        <w:spacing w:before="160" w:after="160" w:line="276" w:lineRule="auto"/>
        <w:ind w:left="284"/>
        <w:jc w:val="both"/>
        <w:rPr>
          <w:rFonts w:asciiTheme="minorHAnsi" w:hAnsiTheme="minorHAnsi" w:cs="Arial"/>
          <w:b/>
          <w:bCs/>
          <w:color w:val="000000"/>
          <w:sz w:val="22"/>
        </w:rPr>
      </w:pPr>
      <w:r w:rsidRPr="000D060C">
        <w:rPr>
          <w:rFonts w:asciiTheme="minorHAnsi" w:hAnsiTheme="minorHAnsi" w:cs="Arial"/>
          <w:b/>
          <w:bCs/>
          <w:color w:val="000000"/>
          <w:sz w:val="22"/>
        </w:rPr>
        <w:t>Face-to-face students only:</w:t>
      </w:r>
    </w:p>
    <w:p w14:paraId="0ECAD94C" w14:textId="2EFA1AFE" w:rsidR="00A21ECA" w:rsidRPr="000D060C" w:rsidRDefault="00A21ECA" w:rsidP="004F5CA7">
      <w:pPr>
        <w:pStyle w:val="ListParagraph"/>
        <w:numPr>
          <w:ilvl w:val="0"/>
          <w:numId w:val="16"/>
        </w:numPr>
        <w:spacing w:before="160" w:after="160" w:line="276" w:lineRule="auto"/>
        <w:ind w:left="284"/>
        <w:jc w:val="both"/>
        <w:rPr>
          <w:rFonts w:asciiTheme="minorHAnsi" w:hAnsiTheme="minorHAnsi" w:cs="Arial"/>
          <w:color w:val="000000"/>
          <w:sz w:val="22"/>
        </w:rPr>
      </w:pPr>
      <w:r w:rsidRPr="000D060C">
        <w:rPr>
          <w:rFonts w:asciiTheme="minorHAnsi" w:hAnsiTheme="minorHAnsi" w:cs="Arial"/>
          <w:color w:val="000000"/>
          <w:sz w:val="22"/>
        </w:rPr>
        <w:t xml:space="preserve">The student has missed more than 20% of classes for the </w:t>
      </w:r>
      <w:r w:rsidR="005A25BF" w:rsidRPr="000D060C">
        <w:rPr>
          <w:rFonts w:asciiTheme="minorHAnsi" w:hAnsiTheme="minorHAnsi" w:cs="Arial"/>
          <w:color w:val="000000"/>
          <w:sz w:val="22"/>
        </w:rPr>
        <w:t>term</w:t>
      </w:r>
      <w:r w:rsidRPr="000D060C">
        <w:rPr>
          <w:rFonts w:asciiTheme="minorHAnsi" w:hAnsiTheme="minorHAnsi" w:cs="Arial"/>
          <w:color w:val="000000"/>
          <w:sz w:val="22"/>
        </w:rPr>
        <w:t xml:space="preserve">. </w:t>
      </w:r>
    </w:p>
    <w:p w14:paraId="490D9976" w14:textId="1C1BF339" w:rsidR="00172C36" w:rsidRPr="000D060C" w:rsidRDefault="00172C36" w:rsidP="004F5CA7">
      <w:pPr>
        <w:spacing w:before="160" w:after="160" w:line="276" w:lineRule="auto"/>
        <w:jc w:val="both"/>
        <w:rPr>
          <w:rFonts w:asciiTheme="minorHAnsi" w:hAnsiTheme="minorHAnsi" w:cstheme="minorHAnsi"/>
          <w:sz w:val="22"/>
        </w:rPr>
      </w:pPr>
      <w:r w:rsidRPr="000D060C">
        <w:rPr>
          <w:rFonts w:asciiTheme="minorHAnsi" w:hAnsiTheme="minorHAnsi" w:cstheme="minorHAnsi"/>
          <w:sz w:val="22"/>
        </w:rPr>
        <w:t>Strategies for intervention may include, but are not limited to:</w:t>
      </w:r>
    </w:p>
    <w:p w14:paraId="77FE238D" w14:textId="77777777" w:rsidR="00A21ECA" w:rsidRPr="000D060C" w:rsidRDefault="00A21ECA" w:rsidP="004F5CA7">
      <w:pPr>
        <w:pStyle w:val="ListParagraph"/>
        <w:numPr>
          <w:ilvl w:val="0"/>
          <w:numId w:val="16"/>
        </w:numPr>
        <w:spacing w:before="160" w:after="160" w:line="276" w:lineRule="auto"/>
        <w:ind w:left="284"/>
        <w:jc w:val="both"/>
        <w:rPr>
          <w:rFonts w:asciiTheme="minorHAnsi" w:hAnsiTheme="minorHAnsi" w:cs="Arial"/>
          <w:color w:val="000000"/>
          <w:sz w:val="22"/>
        </w:rPr>
      </w:pPr>
      <w:r w:rsidRPr="000D060C">
        <w:rPr>
          <w:rFonts w:asciiTheme="minorHAnsi" w:hAnsiTheme="minorHAnsi" w:cs="Arial"/>
          <w:color w:val="000000"/>
          <w:sz w:val="22"/>
        </w:rPr>
        <w:t>Modifications to their course load or training plan;</w:t>
      </w:r>
    </w:p>
    <w:p w14:paraId="6BA6C3BE" w14:textId="70A6DF9E" w:rsidR="00A21ECA" w:rsidRPr="000D060C" w:rsidRDefault="00A21ECA" w:rsidP="004F5CA7">
      <w:pPr>
        <w:pStyle w:val="ListParagraph"/>
        <w:numPr>
          <w:ilvl w:val="0"/>
          <w:numId w:val="16"/>
        </w:numPr>
        <w:spacing w:before="160" w:after="160" w:line="276" w:lineRule="auto"/>
        <w:ind w:left="284"/>
        <w:jc w:val="both"/>
        <w:rPr>
          <w:rFonts w:asciiTheme="minorHAnsi" w:hAnsiTheme="minorHAnsi" w:cs="Arial"/>
          <w:color w:val="000000"/>
          <w:sz w:val="22"/>
        </w:rPr>
      </w:pPr>
      <w:r w:rsidRPr="000D060C">
        <w:rPr>
          <w:rFonts w:asciiTheme="minorHAnsi" w:hAnsiTheme="minorHAnsi" w:cs="Arial"/>
          <w:color w:val="000000"/>
          <w:sz w:val="22"/>
        </w:rPr>
        <w:t xml:space="preserve">Additional tuition support from the student’s Trainer and Assessor where appropriate; </w:t>
      </w:r>
    </w:p>
    <w:p w14:paraId="77B04309" w14:textId="77777777" w:rsidR="00A21ECA" w:rsidRPr="000D060C" w:rsidRDefault="00A21ECA" w:rsidP="004F5CA7">
      <w:pPr>
        <w:pStyle w:val="ListParagraph"/>
        <w:numPr>
          <w:ilvl w:val="0"/>
          <w:numId w:val="16"/>
        </w:numPr>
        <w:spacing w:before="160" w:after="160" w:line="276" w:lineRule="auto"/>
        <w:ind w:left="284"/>
        <w:jc w:val="both"/>
        <w:rPr>
          <w:rFonts w:asciiTheme="minorHAnsi" w:hAnsiTheme="minorHAnsi" w:cs="Arial"/>
          <w:color w:val="000000"/>
          <w:sz w:val="22"/>
        </w:rPr>
      </w:pPr>
      <w:r w:rsidRPr="000D060C">
        <w:rPr>
          <w:rFonts w:asciiTheme="minorHAnsi" w:hAnsiTheme="minorHAnsi" w:cs="Arial"/>
          <w:color w:val="000000"/>
          <w:sz w:val="22"/>
        </w:rPr>
        <w:t xml:space="preserve">Extension in their course duration (to no more than 2-years from the date of commencement); </w:t>
      </w:r>
    </w:p>
    <w:p w14:paraId="4008A994" w14:textId="55E42B66" w:rsidR="00A21ECA" w:rsidRPr="000D060C" w:rsidRDefault="00A21ECA" w:rsidP="004F5CA7">
      <w:pPr>
        <w:pStyle w:val="ListParagraph"/>
        <w:numPr>
          <w:ilvl w:val="0"/>
          <w:numId w:val="16"/>
        </w:numPr>
        <w:spacing w:before="160" w:after="160" w:line="276" w:lineRule="auto"/>
        <w:ind w:left="284"/>
        <w:jc w:val="both"/>
        <w:rPr>
          <w:rFonts w:asciiTheme="minorHAnsi" w:hAnsiTheme="minorHAnsi" w:cs="Arial"/>
          <w:color w:val="000000"/>
          <w:sz w:val="22"/>
        </w:rPr>
      </w:pPr>
      <w:r w:rsidRPr="000D060C">
        <w:rPr>
          <w:rFonts w:asciiTheme="minorHAnsi" w:hAnsiTheme="minorHAnsi" w:cs="Arial"/>
          <w:color w:val="000000"/>
          <w:sz w:val="22"/>
        </w:rPr>
        <w:t>Assist students in accessing appropriate support services such as counselling support services.</w:t>
      </w:r>
    </w:p>
    <w:bookmarkEnd w:id="236"/>
    <w:p w14:paraId="0EC3F7BC" w14:textId="5DB4EA4D" w:rsidR="00172C36" w:rsidRPr="000D060C" w:rsidRDefault="00172C36" w:rsidP="004F5CA7">
      <w:pPr>
        <w:spacing w:before="160" w:after="160" w:line="276" w:lineRule="auto"/>
        <w:ind w:right="48"/>
        <w:jc w:val="both"/>
        <w:rPr>
          <w:rFonts w:asciiTheme="minorHAnsi" w:hAnsiTheme="minorHAnsi" w:cstheme="minorHAnsi"/>
          <w:sz w:val="22"/>
        </w:rPr>
      </w:pPr>
      <w:r w:rsidRPr="000D060C">
        <w:rPr>
          <w:rFonts w:asciiTheme="minorHAnsi" w:hAnsiTheme="minorHAnsi" w:cstheme="minorHAnsi"/>
          <w:sz w:val="22"/>
        </w:rPr>
        <w:t xml:space="preserve">All students identified as ‘AT RISK’ will be </w:t>
      </w:r>
      <w:r w:rsidR="00C14AAF" w:rsidRPr="000D060C">
        <w:rPr>
          <w:rFonts w:asciiTheme="minorHAnsi" w:hAnsiTheme="minorHAnsi" w:cstheme="minorHAnsi"/>
          <w:sz w:val="22"/>
        </w:rPr>
        <w:t>sent a meeting request to discuss their academic progress and appropriate support and intervention strategies</w:t>
      </w:r>
      <w:r w:rsidRPr="000D060C">
        <w:rPr>
          <w:rFonts w:asciiTheme="minorHAnsi" w:hAnsiTheme="minorHAnsi" w:cstheme="minorHAnsi"/>
          <w:sz w:val="22"/>
        </w:rPr>
        <w:t>.</w:t>
      </w:r>
      <w:r w:rsidR="00C14AAF" w:rsidRPr="000D060C">
        <w:rPr>
          <w:rFonts w:asciiTheme="minorHAnsi" w:hAnsiTheme="minorHAnsi" w:cstheme="minorHAnsi"/>
          <w:sz w:val="22"/>
        </w:rPr>
        <w:t xml:space="preserve"> An intervention strategy plan is developed and</w:t>
      </w:r>
      <w:r w:rsidRPr="000D060C">
        <w:rPr>
          <w:rFonts w:asciiTheme="minorHAnsi" w:hAnsiTheme="minorHAnsi" w:cstheme="minorHAnsi"/>
          <w:sz w:val="22"/>
        </w:rPr>
        <w:t xml:space="preserve"> </w:t>
      </w:r>
      <w:r w:rsidR="00C14AAF" w:rsidRPr="000D060C">
        <w:rPr>
          <w:rFonts w:asciiTheme="minorHAnsi" w:hAnsiTheme="minorHAnsi" w:cstheme="minorHAnsi"/>
          <w:sz w:val="22"/>
        </w:rPr>
        <w:t>i</w:t>
      </w:r>
      <w:r w:rsidRPr="000D060C">
        <w:rPr>
          <w:rFonts w:asciiTheme="minorHAnsi" w:hAnsiTheme="minorHAnsi" w:cstheme="minorHAnsi"/>
          <w:sz w:val="22"/>
        </w:rPr>
        <w:t xml:space="preserve">f the student does not agree with the </w:t>
      </w:r>
      <w:r w:rsidR="00C14AAF" w:rsidRPr="000D060C">
        <w:rPr>
          <w:rFonts w:asciiTheme="minorHAnsi" w:hAnsiTheme="minorHAnsi" w:cstheme="minorHAnsi"/>
          <w:sz w:val="22"/>
        </w:rPr>
        <w:t>intervention strategy plan</w:t>
      </w:r>
      <w:r w:rsidRPr="000D060C">
        <w:rPr>
          <w:rFonts w:asciiTheme="minorHAnsi" w:hAnsiTheme="minorHAnsi" w:cstheme="minorHAnsi"/>
          <w:sz w:val="22"/>
        </w:rPr>
        <w:t xml:space="preserve">, the student has </w:t>
      </w:r>
      <w:r w:rsidRPr="000D060C">
        <w:rPr>
          <w:rFonts w:asciiTheme="minorHAnsi" w:hAnsiTheme="minorHAnsi" w:cstheme="minorHAnsi"/>
          <w:b/>
          <w:bCs/>
          <w:sz w:val="22"/>
        </w:rPr>
        <w:t xml:space="preserve">20 </w:t>
      </w:r>
      <w:r w:rsidR="00CA6D0B" w:rsidRPr="000D060C">
        <w:rPr>
          <w:rFonts w:asciiTheme="minorHAnsi" w:hAnsiTheme="minorHAnsi" w:cstheme="minorHAnsi"/>
          <w:b/>
          <w:bCs/>
          <w:sz w:val="22"/>
        </w:rPr>
        <w:t>business</w:t>
      </w:r>
      <w:r w:rsidRPr="000D060C">
        <w:rPr>
          <w:rFonts w:asciiTheme="minorHAnsi" w:hAnsiTheme="minorHAnsi" w:cstheme="minorHAnsi"/>
          <w:b/>
          <w:bCs/>
          <w:sz w:val="22"/>
        </w:rPr>
        <w:t xml:space="preserve"> days</w:t>
      </w:r>
      <w:r w:rsidRPr="000D060C">
        <w:rPr>
          <w:rFonts w:asciiTheme="minorHAnsi" w:hAnsiTheme="minorHAnsi" w:cstheme="minorHAnsi"/>
          <w:sz w:val="22"/>
        </w:rPr>
        <w:t xml:space="preserve"> to lodge an appeal.</w:t>
      </w:r>
      <w:r w:rsidR="00C14AAF" w:rsidRPr="000D060C">
        <w:rPr>
          <w:rFonts w:asciiTheme="minorHAnsi" w:hAnsiTheme="minorHAnsi" w:cstheme="minorHAnsi"/>
          <w:sz w:val="22"/>
        </w:rPr>
        <w:t xml:space="preserve"> You may refer to our Complaints and Appeals policy for more information in accessing the appeals process.</w:t>
      </w:r>
    </w:p>
    <w:p w14:paraId="4B16DE60" w14:textId="4BE6F42E" w:rsidR="000426C9" w:rsidRPr="000D060C" w:rsidRDefault="004C6BE4" w:rsidP="00746F53">
      <w:pPr>
        <w:pStyle w:val="Heading2"/>
        <w:rPr>
          <w:rFonts w:eastAsia="Times New Roman"/>
          <w:lang w:eastAsia="en-AU"/>
        </w:rPr>
      </w:pPr>
      <w:bookmarkStart w:id="237" w:name="_Toc210030609"/>
      <w:bookmarkStart w:id="238" w:name="_Toc210030829"/>
      <w:bookmarkStart w:id="239" w:name="_Toc210037172"/>
      <w:bookmarkStart w:id="240" w:name="_Toc210037704"/>
      <w:bookmarkStart w:id="241" w:name="_Toc210038483"/>
      <w:bookmarkStart w:id="242" w:name="_Toc210039569"/>
      <w:r w:rsidRPr="000D060C">
        <w:rPr>
          <w:rFonts w:eastAsia="Times New Roman"/>
          <w:lang w:eastAsia="en-AU"/>
        </w:rPr>
        <w:t>D</w:t>
      </w:r>
      <w:r w:rsidR="000426C9" w:rsidRPr="000D060C">
        <w:rPr>
          <w:rFonts w:eastAsia="Times New Roman"/>
          <w:lang w:eastAsia="en-AU"/>
        </w:rPr>
        <w:t xml:space="preserve">eferral, </w:t>
      </w:r>
      <w:r w:rsidRPr="000D060C">
        <w:rPr>
          <w:rFonts w:eastAsia="Times New Roman"/>
          <w:lang w:eastAsia="en-AU"/>
        </w:rPr>
        <w:t>S</w:t>
      </w:r>
      <w:r w:rsidR="000426C9" w:rsidRPr="000D060C">
        <w:rPr>
          <w:rFonts w:eastAsia="Times New Roman"/>
          <w:lang w:eastAsia="en-AU"/>
        </w:rPr>
        <w:t xml:space="preserve">uspension and </w:t>
      </w:r>
      <w:r w:rsidRPr="000D060C">
        <w:rPr>
          <w:rFonts w:eastAsia="Times New Roman"/>
          <w:lang w:eastAsia="en-AU"/>
        </w:rPr>
        <w:t>W</w:t>
      </w:r>
      <w:r w:rsidR="00BE0764" w:rsidRPr="000D060C">
        <w:rPr>
          <w:rFonts w:eastAsia="Times New Roman"/>
          <w:lang w:eastAsia="en-AU"/>
        </w:rPr>
        <w:t>ithdrawal</w:t>
      </w:r>
      <w:bookmarkEnd w:id="237"/>
      <w:bookmarkEnd w:id="238"/>
      <w:bookmarkEnd w:id="239"/>
      <w:bookmarkEnd w:id="240"/>
      <w:bookmarkEnd w:id="241"/>
      <w:bookmarkEnd w:id="242"/>
    </w:p>
    <w:p w14:paraId="0EF0C4AC" w14:textId="1057C9D7" w:rsidR="00BE0764" w:rsidRPr="000D060C" w:rsidRDefault="000277DF" w:rsidP="00BB7C00">
      <w:pPr>
        <w:spacing w:before="160" w:after="160" w:line="276" w:lineRule="auto"/>
        <w:ind w:right="48"/>
        <w:jc w:val="both"/>
        <w:rPr>
          <w:rFonts w:asciiTheme="minorHAnsi" w:hAnsiTheme="minorHAnsi" w:cs="Arial"/>
          <w:color w:val="000000"/>
          <w:sz w:val="22"/>
          <w:lang w:eastAsia="en-AU"/>
        </w:rPr>
      </w:pPr>
      <w:r w:rsidRPr="000D060C">
        <w:rPr>
          <w:rFonts w:asciiTheme="minorHAnsi" w:hAnsiTheme="minorHAnsi" w:cstheme="minorHAnsi"/>
          <w:sz w:val="22"/>
        </w:rPr>
        <w:t>Students</w:t>
      </w:r>
      <w:r w:rsidR="004C2A50" w:rsidRPr="000D060C">
        <w:rPr>
          <w:rFonts w:asciiTheme="minorHAnsi" w:hAnsiTheme="minorHAnsi" w:cstheme="minorHAnsi"/>
          <w:sz w:val="22"/>
        </w:rPr>
        <w:t xml:space="preserve"> </w:t>
      </w:r>
      <w:r w:rsidR="000426C9" w:rsidRPr="000D060C">
        <w:rPr>
          <w:rFonts w:asciiTheme="minorHAnsi" w:hAnsiTheme="minorHAnsi" w:cs="Arial"/>
          <w:color w:val="000000"/>
          <w:sz w:val="22"/>
          <w:lang w:eastAsia="en-AU"/>
        </w:rPr>
        <w:t xml:space="preserve">can defer or temporarily suspend </w:t>
      </w:r>
      <w:r w:rsidRPr="000D060C">
        <w:rPr>
          <w:rFonts w:asciiTheme="minorHAnsi" w:hAnsiTheme="minorHAnsi" w:cs="Arial"/>
          <w:color w:val="000000"/>
          <w:sz w:val="22"/>
          <w:lang w:eastAsia="en-AU"/>
        </w:rPr>
        <w:t>their</w:t>
      </w:r>
      <w:r w:rsidR="000426C9" w:rsidRPr="000D060C">
        <w:rPr>
          <w:rFonts w:asciiTheme="minorHAnsi" w:hAnsiTheme="minorHAnsi" w:cs="Arial"/>
          <w:color w:val="000000"/>
          <w:sz w:val="22"/>
          <w:lang w:eastAsia="en-AU"/>
        </w:rPr>
        <w:t xml:space="preserve"> enrolment on </w:t>
      </w:r>
      <w:r w:rsidR="00BE0764" w:rsidRPr="000D060C">
        <w:rPr>
          <w:rFonts w:asciiTheme="minorHAnsi" w:hAnsiTheme="minorHAnsi" w:cs="Arial"/>
          <w:color w:val="000000"/>
          <w:sz w:val="22"/>
          <w:lang w:eastAsia="en-AU"/>
        </w:rPr>
        <w:t>compassionate grounds or compelling circumstances.</w:t>
      </w:r>
    </w:p>
    <w:p w14:paraId="09836132" w14:textId="761918EA" w:rsidR="000426C9" w:rsidRPr="000D060C" w:rsidRDefault="000426C9" w:rsidP="00BB7C00">
      <w:pPr>
        <w:spacing w:before="160" w:after="160" w:line="276" w:lineRule="auto"/>
        <w:ind w:right="48"/>
        <w:jc w:val="both"/>
        <w:rPr>
          <w:rFonts w:asciiTheme="minorHAnsi" w:eastAsia="Times New Roman" w:hAnsiTheme="minorHAnsi" w:cs="Arial"/>
          <w:sz w:val="22"/>
        </w:rPr>
      </w:pPr>
      <w:r w:rsidRPr="000D060C">
        <w:rPr>
          <w:rFonts w:asciiTheme="minorHAnsi" w:eastAsia="Times New Roman" w:hAnsiTheme="minorHAnsi" w:cs="Arial"/>
          <w:sz w:val="22"/>
        </w:rPr>
        <w:t xml:space="preserve">Students </w:t>
      </w:r>
      <w:r w:rsidR="000277DF" w:rsidRPr="000D060C">
        <w:rPr>
          <w:rFonts w:asciiTheme="minorHAnsi" w:eastAsia="Times New Roman" w:hAnsiTheme="minorHAnsi" w:cs="Arial"/>
          <w:sz w:val="22"/>
        </w:rPr>
        <w:t>may also</w:t>
      </w:r>
      <w:r w:rsidRPr="000D060C">
        <w:rPr>
          <w:rFonts w:asciiTheme="minorHAnsi" w:eastAsia="Times New Roman" w:hAnsiTheme="minorHAnsi" w:cs="Arial"/>
          <w:sz w:val="22"/>
        </w:rPr>
        <w:t xml:space="preserve"> withdraw from their course</w:t>
      </w:r>
      <w:r w:rsidR="000277DF" w:rsidRPr="000D060C">
        <w:rPr>
          <w:rFonts w:asciiTheme="minorHAnsi" w:eastAsia="Times New Roman" w:hAnsiTheme="minorHAnsi" w:cs="Arial"/>
          <w:sz w:val="22"/>
        </w:rPr>
        <w:t>. Students who withdraw from their course</w:t>
      </w:r>
      <w:r w:rsidRPr="000D060C">
        <w:rPr>
          <w:rFonts w:asciiTheme="minorHAnsi" w:eastAsia="Times New Roman" w:hAnsiTheme="minorHAnsi" w:cs="Arial"/>
          <w:sz w:val="22"/>
        </w:rPr>
        <w:t xml:space="preserve"> </w:t>
      </w:r>
      <w:r w:rsidR="00D56FED" w:rsidRPr="000D060C">
        <w:rPr>
          <w:rFonts w:asciiTheme="minorHAnsi" w:eastAsia="Times New Roman" w:hAnsiTheme="minorHAnsi" w:cs="Arial"/>
          <w:sz w:val="22"/>
        </w:rPr>
        <w:t xml:space="preserve">may be entitled to a refund of their course fees. </w:t>
      </w:r>
      <w:r w:rsidR="00E92769" w:rsidRPr="000D060C">
        <w:rPr>
          <w:rFonts w:asciiTheme="minorHAnsi" w:eastAsia="Times New Roman" w:hAnsiTheme="minorHAnsi" w:cs="Arial"/>
          <w:sz w:val="22"/>
        </w:rPr>
        <w:t xml:space="preserve">Kindly refer to </w:t>
      </w:r>
      <w:r w:rsidR="00983CA1" w:rsidRPr="000D060C">
        <w:rPr>
          <w:rFonts w:asciiTheme="minorHAnsi" w:eastAsia="Times New Roman" w:hAnsiTheme="minorHAnsi" w:cs="Arial"/>
          <w:sz w:val="22"/>
        </w:rPr>
        <w:t xml:space="preserve">the Refunds process </w:t>
      </w:r>
      <w:r w:rsidR="00E92769" w:rsidRPr="000D060C">
        <w:rPr>
          <w:rFonts w:asciiTheme="minorHAnsi" w:eastAsia="Times New Roman" w:hAnsiTheme="minorHAnsi" w:cs="Arial"/>
          <w:sz w:val="22"/>
        </w:rPr>
        <w:t xml:space="preserve">for more information about a refund you may be entitled to. Where a student has purchased texts, training workbooks or materials, </w:t>
      </w:r>
      <w:r w:rsidR="003825E4">
        <w:rPr>
          <w:rFonts w:asciiTheme="minorHAnsi" w:hAnsiTheme="minorHAnsi" w:cstheme="minorHAnsi"/>
          <w:sz w:val="22"/>
        </w:rPr>
        <w:t>TRAINING 2</w:t>
      </w:r>
      <w:proofErr w:type="gramStart"/>
      <w:r w:rsidR="003825E4">
        <w:rPr>
          <w:rFonts w:asciiTheme="minorHAnsi" w:hAnsiTheme="minorHAnsi" w:cstheme="minorHAnsi"/>
          <w:sz w:val="22"/>
        </w:rPr>
        <w:t>U</w:t>
      </w:r>
      <w:r w:rsidR="00B54264" w:rsidRPr="000D060C">
        <w:rPr>
          <w:rFonts w:asciiTheme="minorHAnsi" w:hAnsiTheme="minorHAnsi" w:cstheme="minorHAnsi"/>
          <w:sz w:val="22"/>
        </w:rPr>
        <w:t xml:space="preserve"> </w:t>
      </w:r>
      <w:r w:rsidR="00E92769" w:rsidRPr="000D060C">
        <w:rPr>
          <w:rFonts w:asciiTheme="minorHAnsi" w:hAnsiTheme="minorHAnsi" w:cstheme="minorHAnsi"/>
          <w:sz w:val="22"/>
        </w:rPr>
        <w:t xml:space="preserve"> will</w:t>
      </w:r>
      <w:proofErr w:type="gramEnd"/>
      <w:r w:rsidR="00E92769" w:rsidRPr="000D060C">
        <w:rPr>
          <w:rFonts w:asciiTheme="minorHAnsi" w:hAnsiTheme="minorHAnsi" w:cstheme="minorHAnsi"/>
          <w:sz w:val="22"/>
        </w:rPr>
        <w:t xml:space="preserve"> not refund the monies for this expense. </w:t>
      </w:r>
    </w:p>
    <w:p w14:paraId="10347D54" w14:textId="3B688357" w:rsidR="000426C9" w:rsidRPr="000D060C" w:rsidRDefault="000426C9" w:rsidP="00BB7C00">
      <w:pPr>
        <w:spacing w:before="160" w:after="160" w:line="276" w:lineRule="auto"/>
        <w:ind w:right="48"/>
        <w:jc w:val="both"/>
        <w:rPr>
          <w:rFonts w:asciiTheme="minorHAnsi" w:eastAsia="Times New Roman" w:hAnsiTheme="minorHAnsi" w:cs="Arial"/>
          <w:sz w:val="22"/>
        </w:rPr>
      </w:pPr>
      <w:r w:rsidRPr="000D060C">
        <w:rPr>
          <w:rFonts w:asciiTheme="minorHAnsi" w:eastAsia="Times New Roman" w:hAnsiTheme="minorHAnsi" w:cs="Arial"/>
          <w:color w:val="000000"/>
          <w:sz w:val="22"/>
        </w:rPr>
        <w:t>Applications for deferment</w:t>
      </w:r>
      <w:r w:rsidR="00BE0764" w:rsidRPr="000D060C">
        <w:rPr>
          <w:rFonts w:asciiTheme="minorHAnsi" w:eastAsia="Times New Roman" w:hAnsiTheme="minorHAnsi" w:cs="Arial"/>
          <w:color w:val="000000"/>
          <w:sz w:val="22"/>
        </w:rPr>
        <w:t>,</w:t>
      </w:r>
      <w:r w:rsidRPr="000D060C">
        <w:rPr>
          <w:rFonts w:asciiTheme="minorHAnsi" w:eastAsia="Times New Roman" w:hAnsiTheme="minorHAnsi" w:cs="Arial"/>
          <w:color w:val="000000"/>
          <w:sz w:val="22"/>
        </w:rPr>
        <w:t xml:space="preserve"> suspension</w:t>
      </w:r>
      <w:r w:rsidR="00BE0764" w:rsidRPr="000D060C">
        <w:rPr>
          <w:rFonts w:asciiTheme="minorHAnsi" w:eastAsia="Times New Roman" w:hAnsiTheme="minorHAnsi" w:cs="Arial"/>
          <w:color w:val="000000"/>
          <w:sz w:val="22"/>
        </w:rPr>
        <w:t xml:space="preserve"> or withdrawal</w:t>
      </w:r>
      <w:r w:rsidRPr="000D060C">
        <w:rPr>
          <w:rFonts w:asciiTheme="minorHAnsi" w:eastAsia="Times New Roman" w:hAnsiTheme="minorHAnsi" w:cs="Arial"/>
          <w:color w:val="000000"/>
          <w:sz w:val="22"/>
        </w:rPr>
        <w:t xml:space="preserve"> must be made by completing a Deferral, Suspension or Withdrawal </w:t>
      </w:r>
      <w:r w:rsidR="00BE0764" w:rsidRPr="000D060C">
        <w:rPr>
          <w:rFonts w:asciiTheme="minorHAnsi" w:eastAsia="Times New Roman" w:hAnsiTheme="minorHAnsi" w:cs="Arial"/>
          <w:color w:val="000000"/>
          <w:sz w:val="22"/>
        </w:rPr>
        <w:t>F</w:t>
      </w:r>
      <w:r w:rsidRPr="000D060C">
        <w:rPr>
          <w:rFonts w:asciiTheme="minorHAnsi" w:eastAsia="Times New Roman" w:hAnsiTheme="minorHAnsi" w:cs="Arial"/>
          <w:color w:val="000000"/>
          <w:sz w:val="22"/>
        </w:rPr>
        <w:t>orm</w:t>
      </w:r>
      <w:r w:rsidR="00BE0764" w:rsidRPr="000D060C">
        <w:rPr>
          <w:rFonts w:asciiTheme="minorHAnsi" w:eastAsia="Times New Roman" w:hAnsiTheme="minorHAnsi" w:cs="Arial"/>
          <w:color w:val="000000"/>
          <w:sz w:val="22"/>
        </w:rPr>
        <w:t xml:space="preserve">. </w:t>
      </w:r>
      <w:r w:rsidR="001767AD" w:rsidRPr="000D060C">
        <w:rPr>
          <w:rFonts w:asciiTheme="minorHAnsi" w:eastAsia="Times New Roman" w:hAnsiTheme="minorHAnsi" w:cs="Arial"/>
          <w:color w:val="000000"/>
          <w:sz w:val="22"/>
        </w:rPr>
        <w:t xml:space="preserve">This form can be requested from our </w:t>
      </w:r>
      <w:r w:rsidR="0062356E" w:rsidRPr="000D060C">
        <w:rPr>
          <w:rFonts w:asciiTheme="minorHAnsi" w:eastAsia="Times New Roman" w:hAnsiTheme="minorHAnsi" w:cs="Arial"/>
          <w:color w:val="000000"/>
          <w:sz w:val="22"/>
        </w:rPr>
        <w:t>Student &amp; Administration Support team</w:t>
      </w:r>
      <w:r w:rsidR="001767AD" w:rsidRPr="000D060C">
        <w:rPr>
          <w:rFonts w:asciiTheme="minorHAnsi" w:eastAsia="Times New Roman" w:hAnsiTheme="minorHAnsi" w:cs="Arial"/>
          <w:color w:val="000000"/>
          <w:sz w:val="22"/>
        </w:rPr>
        <w:t xml:space="preserve">. </w:t>
      </w:r>
      <w:r w:rsidR="00BE0764" w:rsidRPr="000D060C">
        <w:rPr>
          <w:rFonts w:asciiTheme="minorHAnsi" w:eastAsia="Times New Roman" w:hAnsiTheme="minorHAnsi" w:cs="Arial"/>
          <w:color w:val="000000"/>
          <w:sz w:val="22"/>
        </w:rPr>
        <w:t>Th</w:t>
      </w:r>
      <w:r w:rsidR="001767AD" w:rsidRPr="000D060C">
        <w:rPr>
          <w:rFonts w:asciiTheme="minorHAnsi" w:eastAsia="Times New Roman" w:hAnsiTheme="minorHAnsi" w:cs="Arial"/>
          <w:color w:val="000000"/>
          <w:sz w:val="22"/>
        </w:rPr>
        <w:t>e completed</w:t>
      </w:r>
      <w:r w:rsidR="00BE0764" w:rsidRPr="000D060C">
        <w:rPr>
          <w:rFonts w:asciiTheme="minorHAnsi" w:eastAsia="Times New Roman" w:hAnsiTheme="minorHAnsi" w:cs="Arial"/>
          <w:color w:val="000000"/>
          <w:sz w:val="22"/>
        </w:rPr>
        <w:t xml:space="preserve"> form is to be submitted</w:t>
      </w:r>
      <w:r w:rsidRPr="000D060C">
        <w:rPr>
          <w:rFonts w:asciiTheme="minorHAnsi" w:eastAsia="Times New Roman" w:hAnsiTheme="minorHAnsi" w:cs="Arial"/>
          <w:color w:val="000000"/>
          <w:sz w:val="22"/>
        </w:rPr>
        <w:t xml:space="preserve"> together with any supporting evidences to our </w:t>
      </w:r>
      <w:r w:rsidR="0062356E" w:rsidRPr="000D060C">
        <w:rPr>
          <w:rFonts w:asciiTheme="minorHAnsi" w:eastAsia="Times New Roman" w:hAnsiTheme="minorHAnsi" w:cs="Arial"/>
          <w:color w:val="000000"/>
          <w:sz w:val="22"/>
        </w:rPr>
        <w:t>Student &amp; Administration Support team</w:t>
      </w:r>
      <w:r w:rsidRPr="000D060C">
        <w:rPr>
          <w:rFonts w:asciiTheme="minorHAnsi" w:eastAsia="Times New Roman" w:hAnsiTheme="minorHAnsi" w:cs="Arial"/>
          <w:color w:val="000000"/>
          <w:sz w:val="22"/>
        </w:rPr>
        <w:t xml:space="preserve"> via e-mail to</w:t>
      </w:r>
      <w:r w:rsidR="00BE0764" w:rsidRPr="000D060C">
        <w:rPr>
          <w:rFonts w:asciiTheme="minorHAnsi" w:eastAsia="Times New Roman" w:hAnsiTheme="minorHAnsi" w:cs="Arial"/>
          <w:color w:val="000000"/>
          <w:sz w:val="22"/>
        </w:rPr>
        <w:t xml:space="preserve">: </w:t>
      </w:r>
      <w:hyperlink r:id="rId27" w:history="1">
        <w:r w:rsidR="009E7EEB" w:rsidRPr="0050322F">
          <w:rPr>
            <w:rStyle w:val="Hyperlink"/>
            <w:rFonts w:asciiTheme="minorHAnsi" w:eastAsia="Times New Roman" w:hAnsiTheme="minorHAnsi" w:cs="Arial"/>
            <w:sz w:val="22"/>
          </w:rPr>
          <w:t>info@t2u.com.au</w:t>
        </w:r>
      </w:hyperlink>
      <w:r w:rsidR="00A708FB" w:rsidRPr="000D060C">
        <w:rPr>
          <w:rFonts w:asciiTheme="minorHAnsi" w:eastAsia="Times New Roman" w:hAnsiTheme="minorHAnsi" w:cs="Arial"/>
          <w:color w:val="000000"/>
          <w:sz w:val="22"/>
        </w:rPr>
        <w:t xml:space="preserve"> </w:t>
      </w:r>
    </w:p>
    <w:p w14:paraId="25A740E9" w14:textId="0AD07FC5" w:rsidR="00BE5A4C" w:rsidRPr="000D060C" w:rsidRDefault="00BE5A4C" w:rsidP="00BB7C00">
      <w:pPr>
        <w:spacing w:before="160" w:after="160" w:line="276" w:lineRule="auto"/>
        <w:ind w:right="48"/>
        <w:jc w:val="both"/>
        <w:rPr>
          <w:rFonts w:asciiTheme="minorHAnsi" w:eastAsia="Times New Roman" w:hAnsiTheme="minorHAnsi" w:cs="Arial"/>
          <w:sz w:val="22"/>
        </w:rPr>
      </w:pPr>
      <w:r w:rsidRPr="000D060C">
        <w:rPr>
          <w:rFonts w:asciiTheme="minorHAnsi" w:eastAsia="Times New Roman" w:hAnsiTheme="minorHAnsi" w:cs="Arial"/>
          <w:color w:val="000000"/>
          <w:sz w:val="22"/>
        </w:rPr>
        <w:lastRenderedPageBreak/>
        <w:t xml:space="preserve">Applications for deferment and temporary suspension must be received at least </w:t>
      </w:r>
      <w:r w:rsidRPr="000D060C">
        <w:rPr>
          <w:rFonts w:asciiTheme="minorHAnsi" w:eastAsia="Times New Roman" w:hAnsiTheme="minorHAnsi" w:cs="Arial"/>
          <w:b/>
          <w:bCs/>
          <w:color w:val="000000"/>
          <w:sz w:val="22"/>
        </w:rPr>
        <w:t xml:space="preserve">10 </w:t>
      </w:r>
      <w:r w:rsidR="00CA6D0B" w:rsidRPr="000D060C">
        <w:rPr>
          <w:rFonts w:asciiTheme="minorHAnsi" w:eastAsia="Times New Roman" w:hAnsiTheme="minorHAnsi" w:cs="Arial"/>
          <w:b/>
          <w:bCs/>
          <w:color w:val="000000"/>
          <w:sz w:val="22"/>
        </w:rPr>
        <w:t>business</w:t>
      </w:r>
      <w:r w:rsidRPr="000D060C">
        <w:rPr>
          <w:rFonts w:asciiTheme="minorHAnsi" w:eastAsia="Times New Roman" w:hAnsiTheme="minorHAnsi" w:cs="Arial"/>
          <w:b/>
          <w:bCs/>
          <w:color w:val="000000"/>
          <w:sz w:val="22"/>
        </w:rPr>
        <w:t xml:space="preserve"> days </w:t>
      </w:r>
      <w:r w:rsidRPr="000D060C">
        <w:rPr>
          <w:rFonts w:asciiTheme="minorHAnsi" w:eastAsia="Times New Roman" w:hAnsiTheme="minorHAnsi" w:cs="Arial"/>
          <w:color w:val="000000"/>
          <w:sz w:val="22"/>
        </w:rPr>
        <w:t xml:space="preserve">prior to the commencement of the course (where the student is withdrawing) or </w:t>
      </w:r>
      <w:r w:rsidR="001767AD" w:rsidRPr="000D060C">
        <w:rPr>
          <w:rFonts w:asciiTheme="minorHAnsi" w:eastAsia="Times New Roman" w:hAnsiTheme="minorHAnsi" w:cs="Arial"/>
          <w:color w:val="000000"/>
          <w:sz w:val="22"/>
        </w:rPr>
        <w:t xml:space="preserve">prior to </w:t>
      </w:r>
      <w:r w:rsidRPr="000D060C">
        <w:rPr>
          <w:rFonts w:asciiTheme="minorHAnsi" w:eastAsia="Times New Roman" w:hAnsiTheme="minorHAnsi" w:cs="Arial"/>
          <w:color w:val="000000"/>
          <w:sz w:val="22"/>
        </w:rPr>
        <w:t>the date of deferment or suspension.</w:t>
      </w:r>
    </w:p>
    <w:p w14:paraId="0CDDAAC4" w14:textId="77777777" w:rsidR="00BB7C00" w:rsidRPr="000D060C" w:rsidRDefault="000426C9" w:rsidP="00BB7C00">
      <w:pPr>
        <w:spacing w:before="160" w:after="160"/>
        <w:ind w:right="48"/>
        <w:jc w:val="both"/>
        <w:rPr>
          <w:rFonts w:asciiTheme="minorHAnsi" w:eastAsia="Times New Roman" w:hAnsiTheme="minorHAnsi" w:cs="Arial"/>
          <w:sz w:val="22"/>
        </w:rPr>
      </w:pPr>
      <w:r w:rsidRPr="000D060C">
        <w:rPr>
          <w:rFonts w:asciiTheme="minorHAnsi" w:eastAsia="Times New Roman" w:hAnsiTheme="minorHAnsi" w:cs="Arial"/>
          <w:sz w:val="22"/>
        </w:rPr>
        <w:t xml:space="preserve">If </w:t>
      </w:r>
      <w:r w:rsidR="001767AD" w:rsidRPr="000D060C">
        <w:rPr>
          <w:rFonts w:asciiTheme="minorHAnsi" w:eastAsia="Times New Roman" w:hAnsiTheme="minorHAnsi" w:cs="Arial"/>
          <w:sz w:val="22"/>
        </w:rPr>
        <w:t>a student</w:t>
      </w:r>
      <w:r w:rsidRPr="000D060C">
        <w:rPr>
          <w:rFonts w:asciiTheme="minorHAnsi" w:eastAsia="Times New Roman" w:hAnsiTheme="minorHAnsi" w:cs="Arial"/>
          <w:sz w:val="22"/>
        </w:rPr>
        <w:t xml:space="preserve"> </w:t>
      </w:r>
      <w:r w:rsidR="001767AD" w:rsidRPr="000D060C">
        <w:rPr>
          <w:rFonts w:asciiTheme="minorHAnsi" w:eastAsia="Times New Roman" w:hAnsiTheme="minorHAnsi" w:cs="Arial"/>
          <w:sz w:val="22"/>
        </w:rPr>
        <w:t>is</w:t>
      </w:r>
      <w:r w:rsidRPr="000D060C">
        <w:rPr>
          <w:rFonts w:asciiTheme="minorHAnsi" w:eastAsia="Times New Roman" w:hAnsiTheme="minorHAnsi" w:cs="Arial"/>
          <w:sz w:val="22"/>
        </w:rPr>
        <w:t xml:space="preserve"> under 18</w:t>
      </w:r>
      <w:r w:rsidR="001767AD" w:rsidRPr="000D060C">
        <w:rPr>
          <w:rFonts w:asciiTheme="minorHAnsi" w:eastAsia="Times New Roman" w:hAnsiTheme="minorHAnsi" w:cs="Arial"/>
          <w:sz w:val="22"/>
        </w:rPr>
        <w:t xml:space="preserve"> of age</w:t>
      </w:r>
      <w:r w:rsidRPr="000D060C">
        <w:rPr>
          <w:rFonts w:asciiTheme="minorHAnsi" w:eastAsia="Times New Roman" w:hAnsiTheme="minorHAnsi" w:cs="Arial"/>
          <w:sz w:val="22"/>
        </w:rPr>
        <w:t xml:space="preserve">, </w:t>
      </w:r>
      <w:r w:rsidR="001767AD" w:rsidRPr="000D060C">
        <w:rPr>
          <w:rFonts w:asciiTheme="minorHAnsi" w:eastAsia="Times New Roman" w:hAnsiTheme="minorHAnsi" w:cs="Arial"/>
          <w:sz w:val="22"/>
        </w:rPr>
        <w:t xml:space="preserve">their parent or legal guardian must support the request in writing (by signing the Deferral, Suspension or Withdrawal Form in the relevant section). </w:t>
      </w:r>
    </w:p>
    <w:p w14:paraId="053CEC8D" w14:textId="0488BD95" w:rsidR="000426C9" w:rsidRPr="000D060C" w:rsidRDefault="001767AD" w:rsidP="00BB7C00">
      <w:pPr>
        <w:spacing w:before="160" w:after="160"/>
        <w:ind w:right="48"/>
        <w:jc w:val="both"/>
        <w:rPr>
          <w:rFonts w:asciiTheme="minorHAnsi" w:eastAsia="Times New Roman" w:hAnsiTheme="minorHAnsi" w:cs="Arial"/>
          <w:sz w:val="22"/>
        </w:rPr>
      </w:pPr>
      <w:r w:rsidRPr="000D060C">
        <w:rPr>
          <w:rFonts w:asciiTheme="minorHAnsi" w:eastAsia="Times New Roman" w:hAnsiTheme="minorHAnsi" w:cs="Arial"/>
          <w:sz w:val="22"/>
        </w:rPr>
        <w:t>A</w:t>
      </w:r>
      <w:r w:rsidR="000426C9" w:rsidRPr="000D060C">
        <w:rPr>
          <w:rFonts w:asciiTheme="minorHAnsi" w:eastAsia="Times New Roman" w:hAnsiTheme="minorHAnsi" w:cs="Arial"/>
          <w:sz w:val="22"/>
        </w:rPr>
        <w:t xml:space="preserve"> copy of the </w:t>
      </w:r>
      <w:r w:rsidR="00BE0764" w:rsidRPr="000D060C">
        <w:rPr>
          <w:rFonts w:asciiTheme="minorHAnsi" w:eastAsia="Times New Roman" w:hAnsiTheme="minorHAnsi" w:cs="Arial"/>
          <w:sz w:val="22"/>
        </w:rPr>
        <w:t>form</w:t>
      </w:r>
      <w:r w:rsidR="000426C9" w:rsidRPr="000D060C">
        <w:rPr>
          <w:rFonts w:asciiTheme="minorHAnsi" w:eastAsia="Times New Roman" w:hAnsiTheme="minorHAnsi" w:cs="Arial"/>
          <w:sz w:val="22"/>
        </w:rPr>
        <w:t xml:space="preserve"> as well as all correspondences in relation to the </w:t>
      </w:r>
      <w:r w:rsidR="00BE0764" w:rsidRPr="000D060C">
        <w:rPr>
          <w:rFonts w:asciiTheme="minorHAnsi" w:eastAsia="Times New Roman" w:hAnsiTheme="minorHAnsi" w:cs="Arial"/>
          <w:sz w:val="22"/>
        </w:rPr>
        <w:t>request</w:t>
      </w:r>
      <w:r w:rsidR="000426C9" w:rsidRPr="000D060C">
        <w:rPr>
          <w:rFonts w:asciiTheme="minorHAnsi" w:eastAsia="Times New Roman" w:hAnsiTheme="minorHAnsi" w:cs="Arial"/>
          <w:sz w:val="22"/>
        </w:rPr>
        <w:t xml:space="preserve"> will </w:t>
      </w:r>
      <w:r w:rsidRPr="000D060C">
        <w:rPr>
          <w:rFonts w:asciiTheme="minorHAnsi" w:eastAsia="Times New Roman" w:hAnsiTheme="minorHAnsi" w:cs="Arial"/>
          <w:sz w:val="22"/>
        </w:rPr>
        <w:t xml:space="preserve">also </w:t>
      </w:r>
      <w:r w:rsidR="000426C9" w:rsidRPr="000D060C">
        <w:rPr>
          <w:rFonts w:asciiTheme="minorHAnsi" w:eastAsia="Times New Roman" w:hAnsiTheme="minorHAnsi" w:cs="Arial"/>
          <w:sz w:val="22"/>
        </w:rPr>
        <w:t xml:space="preserve">be forwarded to </w:t>
      </w:r>
      <w:r w:rsidRPr="000D060C">
        <w:rPr>
          <w:rFonts w:asciiTheme="minorHAnsi" w:eastAsia="Times New Roman" w:hAnsiTheme="minorHAnsi" w:cs="Arial"/>
          <w:sz w:val="22"/>
        </w:rPr>
        <w:t>the</w:t>
      </w:r>
      <w:r w:rsidR="000426C9" w:rsidRPr="000D060C">
        <w:rPr>
          <w:rFonts w:asciiTheme="minorHAnsi" w:eastAsia="Times New Roman" w:hAnsiTheme="minorHAnsi" w:cs="Arial"/>
          <w:sz w:val="22"/>
        </w:rPr>
        <w:t xml:space="preserve"> parent or legal guardian</w:t>
      </w:r>
      <w:r w:rsidRPr="000D060C">
        <w:rPr>
          <w:rFonts w:asciiTheme="minorHAnsi" w:eastAsia="Times New Roman" w:hAnsiTheme="minorHAnsi" w:cs="Arial"/>
          <w:sz w:val="22"/>
        </w:rPr>
        <w:t xml:space="preserve"> of students under 18.</w:t>
      </w:r>
    </w:p>
    <w:p w14:paraId="0D4B82EA" w14:textId="4585B97C" w:rsidR="000426C9" w:rsidRPr="000D060C" w:rsidRDefault="003825E4" w:rsidP="000426C9">
      <w:pPr>
        <w:spacing w:before="160" w:after="160"/>
        <w:jc w:val="both"/>
        <w:rPr>
          <w:rFonts w:asciiTheme="minorHAnsi" w:eastAsia="Times New Roman" w:hAnsiTheme="minorHAnsi" w:cs="Arial"/>
          <w:color w:val="000000"/>
          <w:sz w:val="22"/>
        </w:rPr>
      </w:pPr>
      <w:r>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 xml:space="preserve"> </w:t>
      </w:r>
      <w:r w:rsidR="000426C9" w:rsidRPr="000D060C">
        <w:rPr>
          <w:rFonts w:asciiTheme="minorHAnsi" w:eastAsia="Times New Roman" w:hAnsiTheme="minorHAnsi" w:cs="Arial"/>
          <w:color w:val="000000"/>
          <w:sz w:val="22"/>
        </w:rPr>
        <w:t>may</w:t>
      </w:r>
      <w:r w:rsidR="001767AD" w:rsidRPr="000D060C">
        <w:rPr>
          <w:rFonts w:asciiTheme="minorHAnsi" w:eastAsia="Times New Roman" w:hAnsiTheme="minorHAnsi" w:cs="Arial"/>
          <w:color w:val="000000"/>
          <w:sz w:val="22"/>
        </w:rPr>
        <w:t xml:space="preserve"> suspend </w:t>
      </w:r>
      <w:r w:rsidR="000426C9" w:rsidRPr="000D060C">
        <w:rPr>
          <w:rFonts w:asciiTheme="minorHAnsi" w:eastAsia="Times New Roman" w:hAnsiTheme="minorHAnsi" w:cs="Arial"/>
          <w:color w:val="000000"/>
          <w:sz w:val="22"/>
        </w:rPr>
        <w:t>a student’s enrolment on the grounds of:</w:t>
      </w:r>
    </w:p>
    <w:p w14:paraId="4679D3ED" w14:textId="50801DBE" w:rsidR="008E3DE3" w:rsidRPr="000D060C" w:rsidRDefault="008E3DE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Serious misconduct or misbehaviour by the student; or</w:t>
      </w:r>
    </w:p>
    <w:p w14:paraId="5E01D7D1" w14:textId="299BB33D" w:rsidR="008E3DE3" w:rsidRPr="000D060C" w:rsidRDefault="008E3DE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Continuous misconduct or misbehaviour by the student where formal warnings have previously been issued.</w:t>
      </w:r>
    </w:p>
    <w:p w14:paraId="6334B27C" w14:textId="78D9D21B" w:rsidR="008E3DE3" w:rsidRPr="000D060C" w:rsidRDefault="003825E4" w:rsidP="008E3DE3">
      <w:pPr>
        <w:spacing w:before="160" w:after="160"/>
        <w:jc w:val="both"/>
        <w:rPr>
          <w:rFonts w:asciiTheme="minorHAnsi" w:eastAsia="Times New Roman" w:hAnsiTheme="minorHAnsi" w:cs="Arial"/>
          <w:sz w:val="22"/>
        </w:rPr>
      </w:pPr>
      <w:r>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 xml:space="preserve"> </w:t>
      </w:r>
      <w:r w:rsidR="008E3DE3" w:rsidRPr="000D060C">
        <w:rPr>
          <w:rFonts w:asciiTheme="minorHAnsi" w:eastAsia="Times New Roman" w:hAnsiTheme="minorHAnsi" w:cs="Arial"/>
          <w:color w:val="000000"/>
          <w:sz w:val="22"/>
        </w:rPr>
        <w:t>may cancel a student’s enrolment on the grounds of:</w:t>
      </w:r>
    </w:p>
    <w:p w14:paraId="0943CC92" w14:textId="3C7470FB" w:rsidR="008E3DE3" w:rsidRPr="000D060C" w:rsidRDefault="008E3DE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Serious misconduct or misbehaviour by the student; </w:t>
      </w:r>
    </w:p>
    <w:p w14:paraId="090BA7FA" w14:textId="12FD83E0" w:rsidR="008E3DE3" w:rsidRPr="000D060C" w:rsidRDefault="008E3DE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Continuous misconduct or misbehaviour by the student where formal warnings have previously been issued;</w:t>
      </w:r>
    </w:p>
    <w:p w14:paraId="22B8F388" w14:textId="35642B9A" w:rsidR="008E3DE3" w:rsidRPr="000D060C" w:rsidRDefault="008E3DE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Failure to comply with the Student Code of Conduct;</w:t>
      </w:r>
    </w:p>
    <w:p w14:paraId="5EE98849" w14:textId="57999618" w:rsidR="008E3DE3" w:rsidRPr="000D060C" w:rsidRDefault="008E3DE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Failure to comply with any formal warnings issued;</w:t>
      </w:r>
    </w:p>
    <w:p w14:paraId="3A1FEA44" w14:textId="2D3955AD" w:rsidR="008E3DE3" w:rsidRPr="000D060C" w:rsidRDefault="008E3DE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Criminal misconduct or behaviour occurring on our premises or using our facilities, resources and/or equipment; or</w:t>
      </w:r>
    </w:p>
    <w:p w14:paraId="0B989389" w14:textId="566D4190" w:rsidR="008E3DE3" w:rsidRPr="000D060C" w:rsidRDefault="008E3DE3" w:rsidP="007419C3">
      <w:pPr>
        <w:numPr>
          <w:ilvl w:val="0"/>
          <w:numId w:val="4"/>
        </w:num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t xml:space="preserve">The non-payment of outstanding course fees and charges – generally where they have been overdue for 90-days and the </w:t>
      </w:r>
      <w:r w:rsidRPr="000D060C">
        <w:rPr>
          <w:rFonts w:asciiTheme="minorHAnsi" w:eastAsia="Times New Roman" w:hAnsiTheme="minorHAnsi" w:cs="Arial"/>
          <w:sz w:val="22"/>
        </w:rPr>
        <w:t xml:space="preserve">student makes no resolution or plan with </w:t>
      </w:r>
      <w:r w:rsidR="003825E4">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 xml:space="preserve"> </w:t>
      </w:r>
      <w:r w:rsidRPr="000D060C">
        <w:rPr>
          <w:rFonts w:asciiTheme="minorHAnsi" w:eastAsia="Times New Roman" w:hAnsiTheme="minorHAnsi" w:cs="Arial"/>
          <w:color w:val="000000"/>
          <w:sz w:val="22"/>
        </w:rPr>
        <w:t>to fulfil the payment.</w:t>
      </w:r>
    </w:p>
    <w:p w14:paraId="1358CF1F" w14:textId="1596D563" w:rsidR="00BB7C00" w:rsidRPr="000D060C" w:rsidRDefault="000426C9" w:rsidP="000426C9">
      <w:pPr>
        <w:spacing w:before="160" w:after="160"/>
        <w:jc w:val="both"/>
        <w:rPr>
          <w:rFonts w:asciiTheme="minorHAnsi" w:hAnsiTheme="minorHAnsi" w:cs="Arial"/>
          <w:color w:val="000000"/>
          <w:sz w:val="22"/>
          <w:lang w:eastAsia="en-AU"/>
        </w:rPr>
      </w:pPr>
      <w:r w:rsidRPr="000D060C">
        <w:rPr>
          <w:rFonts w:asciiTheme="minorHAnsi" w:hAnsiTheme="minorHAnsi" w:cs="Arial"/>
          <w:color w:val="000000"/>
          <w:sz w:val="22"/>
          <w:lang w:eastAsia="en-AU"/>
        </w:rPr>
        <w:t xml:space="preserve">In any given situation that leads to a suspension or </w:t>
      </w:r>
      <w:r w:rsidR="008E3DE3" w:rsidRPr="000D060C">
        <w:rPr>
          <w:rFonts w:asciiTheme="minorHAnsi" w:hAnsiTheme="minorHAnsi" w:cs="Arial"/>
          <w:color w:val="000000"/>
          <w:sz w:val="22"/>
          <w:lang w:eastAsia="en-AU"/>
        </w:rPr>
        <w:t>cancellation of a student’s enrolment</w:t>
      </w:r>
      <w:r w:rsidRPr="000D060C">
        <w:rPr>
          <w:rFonts w:asciiTheme="minorHAnsi" w:hAnsiTheme="minorHAnsi" w:cs="Arial"/>
          <w:color w:val="000000"/>
          <w:sz w:val="22"/>
          <w:lang w:eastAsia="en-AU"/>
        </w:rPr>
        <w:t xml:space="preserve"> instigated by </w:t>
      </w:r>
      <w:r w:rsidR="003825E4">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w:t>
      </w:r>
      <w:r w:rsidR="00A708FB" w:rsidRPr="000D060C">
        <w:rPr>
          <w:rFonts w:asciiTheme="minorHAnsi" w:eastAsia="Times New Roman" w:hAnsiTheme="minorHAnsi" w:cs="Arial"/>
          <w:color w:val="000000"/>
          <w:sz w:val="22"/>
        </w:rPr>
        <w:t xml:space="preserve"> </w:t>
      </w:r>
      <w:r w:rsidRPr="000D060C">
        <w:rPr>
          <w:rFonts w:asciiTheme="minorHAnsi" w:hAnsiTheme="minorHAnsi" w:cs="Arial"/>
          <w:color w:val="000000"/>
          <w:sz w:val="22"/>
          <w:lang w:eastAsia="en-AU"/>
        </w:rPr>
        <w:t>formal written notification will be provided to the student. In turn, the student has</w:t>
      </w:r>
      <w:r w:rsidRPr="000D060C">
        <w:rPr>
          <w:rFonts w:asciiTheme="minorHAnsi" w:hAnsiTheme="minorHAnsi" w:cs="Arial"/>
          <w:b/>
          <w:bCs/>
          <w:color w:val="000000"/>
          <w:sz w:val="22"/>
          <w:lang w:eastAsia="en-AU"/>
        </w:rPr>
        <w:t xml:space="preserve"> 20 </w:t>
      </w:r>
      <w:r w:rsidR="008E3DE3" w:rsidRPr="000D060C">
        <w:rPr>
          <w:rFonts w:asciiTheme="minorHAnsi" w:hAnsiTheme="minorHAnsi" w:cs="Arial"/>
          <w:b/>
          <w:bCs/>
          <w:color w:val="000000"/>
          <w:sz w:val="22"/>
          <w:lang w:eastAsia="en-AU"/>
        </w:rPr>
        <w:t>business</w:t>
      </w:r>
      <w:r w:rsidRPr="000D060C">
        <w:rPr>
          <w:rFonts w:asciiTheme="minorHAnsi" w:hAnsiTheme="minorHAnsi" w:cs="Arial"/>
          <w:b/>
          <w:bCs/>
          <w:color w:val="000000"/>
          <w:sz w:val="22"/>
          <w:lang w:eastAsia="en-AU"/>
        </w:rPr>
        <w:t xml:space="preserve"> days </w:t>
      </w:r>
      <w:r w:rsidRPr="000D060C">
        <w:rPr>
          <w:rFonts w:asciiTheme="minorHAnsi" w:hAnsiTheme="minorHAnsi" w:cs="Arial"/>
          <w:color w:val="000000"/>
          <w:sz w:val="22"/>
          <w:lang w:eastAsia="en-AU"/>
        </w:rPr>
        <w:t>to lodge an appeal.</w:t>
      </w:r>
    </w:p>
    <w:p w14:paraId="34F8C397" w14:textId="467B87B2" w:rsidR="0021660D" w:rsidRPr="000D060C" w:rsidRDefault="000426C9" w:rsidP="000372B2">
      <w:pPr>
        <w:spacing w:before="160" w:after="160"/>
        <w:jc w:val="both"/>
        <w:rPr>
          <w:rFonts w:asciiTheme="minorHAnsi" w:hAnsiTheme="minorHAnsi" w:cs="Arial"/>
          <w:color w:val="000000"/>
          <w:sz w:val="22"/>
          <w:lang w:eastAsia="en-AU"/>
        </w:rPr>
      </w:pPr>
      <w:r w:rsidRPr="000D060C">
        <w:rPr>
          <w:rFonts w:asciiTheme="minorHAnsi" w:hAnsiTheme="minorHAnsi" w:cs="Arial"/>
          <w:color w:val="000000"/>
          <w:sz w:val="22"/>
          <w:lang w:eastAsia="en-AU"/>
        </w:rPr>
        <w:t xml:space="preserve">The </w:t>
      </w:r>
      <w:r w:rsidR="008E3DE3" w:rsidRPr="000D060C">
        <w:rPr>
          <w:rFonts w:asciiTheme="minorHAnsi" w:hAnsiTheme="minorHAnsi" w:cs="Arial"/>
          <w:color w:val="000000"/>
          <w:sz w:val="22"/>
          <w:lang w:eastAsia="en-AU"/>
        </w:rPr>
        <w:t xml:space="preserve">suspension or cancellation of enrolment instigated by </w:t>
      </w:r>
      <w:r w:rsidR="003825E4">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 xml:space="preserve"> </w:t>
      </w:r>
      <w:r w:rsidRPr="000D060C">
        <w:rPr>
          <w:rFonts w:asciiTheme="minorHAnsi" w:hAnsiTheme="minorHAnsi" w:cs="Arial"/>
          <w:color w:val="000000"/>
          <w:sz w:val="22"/>
          <w:lang w:eastAsia="en-AU"/>
        </w:rPr>
        <w:t xml:space="preserve">cannot take effect until the </w:t>
      </w:r>
      <w:r w:rsidR="00AD0A4F" w:rsidRPr="000D060C">
        <w:rPr>
          <w:rFonts w:asciiTheme="minorHAnsi" w:hAnsiTheme="minorHAnsi" w:cs="Arial"/>
          <w:color w:val="000000"/>
          <w:sz w:val="22"/>
          <w:lang w:eastAsia="en-AU"/>
        </w:rPr>
        <w:t xml:space="preserve">appeals </w:t>
      </w:r>
      <w:r w:rsidRPr="000D060C">
        <w:rPr>
          <w:rFonts w:asciiTheme="minorHAnsi" w:hAnsiTheme="minorHAnsi" w:cs="Arial"/>
          <w:color w:val="000000"/>
          <w:sz w:val="22"/>
          <w:lang w:eastAsia="en-AU"/>
        </w:rPr>
        <w:t>process has been completed</w:t>
      </w:r>
      <w:r w:rsidR="007D1F76" w:rsidRPr="000D060C">
        <w:rPr>
          <w:rFonts w:asciiTheme="minorHAnsi" w:hAnsiTheme="minorHAnsi" w:cs="Arial"/>
          <w:color w:val="000000"/>
          <w:sz w:val="22"/>
          <w:lang w:eastAsia="en-AU"/>
        </w:rPr>
        <w:t xml:space="preserve"> should the student choose to lodge an appeal</w:t>
      </w:r>
      <w:r w:rsidRPr="000D060C">
        <w:rPr>
          <w:rFonts w:asciiTheme="minorHAnsi" w:hAnsiTheme="minorHAnsi" w:cs="Arial"/>
          <w:color w:val="000000"/>
          <w:sz w:val="22"/>
          <w:lang w:eastAsia="en-AU"/>
        </w:rPr>
        <w:t xml:space="preserve">, unless extenuating circumstances relating to the welfare of the student applies. In the case of students under the age of 18, a copy of the formal notification will be forwarded to the </w:t>
      </w:r>
      <w:r w:rsidR="007D1F76" w:rsidRPr="000D060C">
        <w:rPr>
          <w:rFonts w:asciiTheme="minorHAnsi" w:hAnsiTheme="minorHAnsi" w:cs="Arial"/>
          <w:color w:val="000000"/>
          <w:sz w:val="22"/>
          <w:lang w:eastAsia="en-AU"/>
        </w:rPr>
        <w:t>parent or legal guardian</w:t>
      </w:r>
      <w:r w:rsidRPr="000D060C">
        <w:rPr>
          <w:rFonts w:asciiTheme="minorHAnsi" w:hAnsiTheme="minorHAnsi" w:cs="Arial"/>
          <w:color w:val="000000"/>
          <w:sz w:val="22"/>
          <w:lang w:eastAsia="en-AU"/>
        </w:rPr>
        <w:t xml:space="preserve"> and a resolution formulated. </w:t>
      </w:r>
    </w:p>
    <w:p w14:paraId="45526E4A" w14:textId="7C932B80" w:rsidR="00C14AAF" w:rsidRPr="000D060C" w:rsidRDefault="00C14AAF" w:rsidP="00746F53">
      <w:pPr>
        <w:pStyle w:val="Heading2"/>
        <w:rPr>
          <w:rFonts w:eastAsia="Times New Roman"/>
        </w:rPr>
      </w:pPr>
      <w:bookmarkStart w:id="243" w:name="_Toc210030610"/>
      <w:bookmarkStart w:id="244" w:name="_Toc210030830"/>
      <w:bookmarkStart w:id="245" w:name="_Toc210037173"/>
      <w:bookmarkStart w:id="246" w:name="_Toc210037705"/>
      <w:bookmarkStart w:id="247" w:name="_Toc210038484"/>
      <w:bookmarkStart w:id="248" w:name="_Toc210039570"/>
      <w:r w:rsidRPr="000D060C">
        <w:rPr>
          <w:rFonts w:eastAsia="Times New Roman"/>
        </w:rPr>
        <w:t>Transfers</w:t>
      </w:r>
      <w:bookmarkEnd w:id="243"/>
      <w:bookmarkEnd w:id="244"/>
      <w:bookmarkEnd w:id="245"/>
      <w:bookmarkEnd w:id="246"/>
      <w:bookmarkEnd w:id="247"/>
      <w:bookmarkEnd w:id="248"/>
    </w:p>
    <w:p w14:paraId="5E3D784A" w14:textId="37DE9B11" w:rsidR="00C14AAF" w:rsidRPr="000D060C" w:rsidRDefault="00C14AAF" w:rsidP="00C14AAF">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 xml:space="preserve">Requests for transfers to another course within </w:t>
      </w:r>
      <w:r w:rsidR="003825E4">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 xml:space="preserve"> </w:t>
      </w:r>
      <w:r w:rsidRPr="000D060C">
        <w:rPr>
          <w:rFonts w:asciiTheme="minorHAnsi" w:eastAsia="Times New Roman" w:hAnsiTheme="minorHAnsi" w:cs="Arial"/>
          <w:sz w:val="22"/>
        </w:rPr>
        <w:t xml:space="preserve">can be arranged if </w:t>
      </w:r>
      <w:r w:rsidR="003825E4">
        <w:rPr>
          <w:rFonts w:asciiTheme="minorHAnsi" w:eastAsia="Times New Roman" w:hAnsiTheme="minorHAnsi" w:cs="Arial"/>
          <w:color w:val="000000"/>
          <w:sz w:val="22"/>
        </w:rPr>
        <w:t>TRAINING 2U</w:t>
      </w:r>
      <w:r w:rsidR="00B54264" w:rsidRPr="000D060C">
        <w:rPr>
          <w:rFonts w:asciiTheme="minorHAnsi" w:eastAsia="Times New Roman" w:hAnsiTheme="minorHAnsi" w:cs="Arial"/>
          <w:color w:val="000000"/>
          <w:sz w:val="22"/>
        </w:rPr>
        <w:t xml:space="preserve"> </w:t>
      </w:r>
      <w:r w:rsidRPr="000D060C">
        <w:rPr>
          <w:rFonts w:asciiTheme="minorHAnsi" w:eastAsia="Times New Roman" w:hAnsiTheme="minorHAnsi" w:cs="Arial"/>
          <w:sz w:val="22"/>
        </w:rPr>
        <w:t xml:space="preserve">is advised in writing more than </w:t>
      </w:r>
      <w:r w:rsidRPr="000D060C">
        <w:rPr>
          <w:rFonts w:asciiTheme="minorHAnsi" w:eastAsia="Times New Roman" w:hAnsiTheme="minorHAnsi" w:cs="Arial"/>
          <w:b/>
          <w:bCs/>
          <w:sz w:val="22"/>
        </w:rPr>
        <w:t xml:space="preserve">10 </w:t>
      </w:r>
      <w:r w:rsidR="00CA6D0B" w:rsidRPr="000D060C">
        <w:rPr>
          <w:rFonts w:asciiTheme="minorHAnsi" w:eastAsia="Times New Roman" w:hAnsiTheme="minorHAnsi" w:cs="Arial"/>
          <w:b/>
          <w:bCs/>
          <w:sz w:val="22"/>
        </w:rPr>
        <w:t>business</w:t>
      </w:r>
      <w:r w:rsidRPr="000D060C">
        <w:rPr>
          <w:rFonts w:asciiTheme="minorHAnsi" w:eastAsia="Times New Roman" w:hAnsiTheme="minorHAnsi" w:cs="Arial"/>
          <w:b/>
          <w:bCs/>
          <w:sz w:val="22"/>
        </w:rPr>
        <w:t xml:space="preserve"> days</w:t>
      </w:r>
      <w:r w:rsidRPr="000D060C">
        <w:rPr>
          <w:rFonts w:asciiTheme="minorHAnsi" w:eastAsia="Times New Roman" w:hAnsiTheme="minorHAnsi" w:cs="Arial"/>
          <w:sz w:val="22"/>
        </w:rPr>
        <w:t xml:space="preserve"> prior to the program commencement date and there is availability </w:t>
      </w:r>
      <w:r w:rsidR="007D1F76" w:rsidRPr="000D060C">
        <w:rPr>
          <w:rFonts w:asciiTheme="minorHAnsi" w:eastAsia="Times New Roman" w:hAnsiTheme="minorHAnsi" w:cs="Arial"/>
          <w:sz w:val="22"/>
        </w:rPr>
        <w:t>i</w:t>
      </w:r>
      <w:r w:rsidRPr="000D060C">
        <w:rPr>
          <w:rFonts w:asciiTheme="minorHAnsi" w:eastAsia="Times New Roman" w:hAnsiTheme="minorHAnsi" w:cs="Arial"/>
          <w:sz w:val="22"/>
        </w:rPr>
        <w:t xml:space="preserve">n the selected program. </w:t>
      </w:r>
      <w:r w:rsidR="007D1F76" w:rsidRPr="000D060C">
        <w:rPr>
          <w:rFonts w:asciiTheme="minorHAnsi" w:eastAsia="Times New Roman" w:hAnsiTheme="minorHAnsi" w:cs="Arial"/>
          <w:sz w:val="22"/>
        </w:rPr>
        <w:t>A fee will be incurred for transferring courses. Kindly refer to our website for more information about the current fees and charges.</w:t>
      </w:r>
    </w:p>
    <w:p w14:paraId="207812AB" w14:textId="592F77F3" w:rsidR="00B87EBF" w:rsidRPr="000D060C" w:rsidRDefault="00B87EBF" w:rsidP="00C14AAF">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Students</w:t>
      </w:r>
      <w:r w:rsidR="00C14AAF" w:rsidRPr="000D060C">
        <w:rPr>
          <w:rFonts w:asciiTheme="minorHAnsi" w:eastAsia="Times New Roman" w:hAnsiTheme="minorHAnsi" w:cs="Arial"/>
          <w:sz w:val="22"/>
        </w:rPr>
        <w:t xml:space="preserve"> are to complete a </w:t>
      </w:r>
      <w:r w:rsidR="007D1F76" w:rsidRPr="000D060C">
        <w:rPr>
          <w:rFonts w:asciiTheme="minorHAnsi" w:eastAsia="Times New Roman" w:hAnsiTheme="minorHAnsi" w:cs="Arial"/>
          <w:sz w:val="22"/>
        </w:rPr>
        <w:t>Course Transfer F</w:t>
      </w:r>
      <w:r w:rsidR="00C14AAF" w:rsidRPr="000D060C">
        <w:rPr>
          <w:rFonts w:asciiTheme="minorHAnsi" w:eastAsia="Times New Roman" w:hAnsiTheme="minorHAnsi" w:cs="Arial"/>
          <w:sz w:val="22"/>
        </w:rPr>
        <w:t>orm</w:t>
      </w:r>
      <w:r w:rsidRPr="000D060C">
        <w:rPr>
          <w:rFonts w:asciiTheme="minorHAnsi" w:eastAsia="Times New Roman" w:hAnsiTheme="minorHAnsi" w:cs="Arial"/>
          <w:sz w:val="22"/>
        </w:rPr>
        <w:t xml:space="preserve"> and the completed form is to be submitted to our </w:t>
      </w:r>
      <w:r w:rsidR="0062356E" w:rsidRPr="000D060C">
        <w:rPr>
          <w:rFonts w:asciiTheme="minorHAnsi" w:eastAsia="Times New Roman" w:hAnsiTheme="minorHAnsi" w:cs="Arial"/>
          <w:sz w:val="22"/>
        </w:rPr>
        <w:t>Student &amp; Administration Support team</w:t>
      </w:r>
      <w:r w:rsidRPr="000D060C">
        <w:rPr>
          <w:rFonts w:asciiTheme="minorHAnsi" w:eastAsia="Times New Roman" w:hAnsiTheme="minorHAnsi" w:cs="Arial"/>
          <w:sz w:val="22"/>
        </w:rPr>
        <w:t xml:space="preserve"> via e-mail to: </w:t>
      </w:r>
      <w:hyperlink r:id="rId28" w:history="1">
        <w:r w:rsidR="00B838B9" w:rsidRPr="00E3772B">
          <w:rPr>
            <w:rStyle w:val="Hyperlink"/>
            <w:rFonts w:asciiTheme="minorHAnsi" w:eastAsia="Times New Roman" w:hAnsiTheme="minorHAnsi" w:cs="Arial"/>
            <w:sz w:val="22"/>
          </w:rPr>
          <w:t>info@t2u.com.au</w:t>
        </w:r>
      </w:hyperlink>
      <w:r w:rsidRPr="00B838B9">
        <w:rPr>
          <w:rFonts w:asciiTheme="minorHAnsi" w:eastAsia="Times New Roman" w:hAnsiTheme="minorHAnsi" w:cs="Arial"/>
          <w:sz w:val="22"/>
          <w:u w:val="single"/>
        </w:rPr>
        <w:t>.</w:t>
      </w:r>
    </w:p>
    <w:p w14:paraId="373E3B76" w14:textId="77777777" w:rsidR="00BB7C00" w:rsidRPr="000D060C" w:rsidRDefault="00C14AAF" w:rsidP="00C14AAF">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All requests will be assessed individually, taking into account the circumstances of the student and if the transfer will be in the best interest of the student.</w:t>
      </w:r>
    </w:p>
    <w:p w14:paraId="2CC61BB9" w14:textId="697BE5CC" w:rsidR="00C14AAF" w:rsidRPr="000D060C" w:rsidRDefault="001D2BD0" w:rsidP="00C14AAF">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Transfer requests</w:t>
      </w:r>
      <w:r w:rsidR="00C14AAF" w:rsidRPr="000D060C">
        <w:rPr>
          <w:rFonts w:asciiTheme="minorHAnsi" w:eastAsia="Times New Roman" w:hAnsiTheme="minorHAnsi" w:cs="Arial"/>
          <w:sz w:val="22"/>
        </w:rPr>
        <w:t xml:space="preserve"> will be processed within </w:t>
      </w:r>
      <w:r w:rsidR="00C14AAF" w:rsidRPr="000D060C">
        <w:rPr>
          <w:rFonts w:asciiTheme="minorHAnsi" w:eastAsia="Times New Roman" w:hAnsiTheme="minorHAnsi" w:cs="Arial"/>
          <w:b/>
          <w:bCs/>
          <w:sz w:val="22"/>
        </w:rPr>
        <w:t xml:space="preserve">10 </w:t>
      </w:r>
      <w:r w:rsidR="00A6033C" w:rsidRPr="000D060C">
        <w:rPr>
          <w:rFonts w:asciiTheme="minorHAnsi" w:eastAsia="Times New Roman" w:hAnsiTheme="minorHAnsi" w:cs="Arial"/>
          <w:b/>
          <w:bCs/>
          <w:sz w:val="22"/>
        </w:rPr>
        <w:t>business</w:t>
      </w:r>
      <w:r w:rsidR="00C14AAF" w:rsidRPr="000D060C">
        <w:rPr>
          <w:rFonts w:asciiTheme="minorHAnsi" w:eastAsia="Times New Roman" w:hAnsiTheme="minorHAnsi" w:cs="Arial"/>
          <w:b/>
          <w:bCs/>
          <w:sz w:val="22"/>
        </w:rPr>
        <w:t xml:space="preserve"> days</w:t>
      </w:r>
      <w:r w:rsidR="00C14AAF" w:rsidRPr="000D060C">
        <w:rPr>
          <w:rFonts w:asciiTheme="minorHAnsi" w:eastAsia="Times New Roman" w:hAnsiTheme="minorHAnsi" w:cs="Arial"/>
          <w:sz w:val="22"/>
        </w:rPr>
        <w:t xml:space="preserve"> from the date of submission, with an outcome provided.</w:t>
      </w:r>
    </w:p>
    <w:p w14:paraId="579EBCB4" w14:textId="4A645AB5" w:rsidR="00B87EBF" w:rsidRPr="000D060C" w:rsidRDefault="00B87EBF" w:rsidP="00F66097">
      <w:pPr>
        <w:spacing w:before="160" w:after="160"/>
        <w:jc w:val="both"/>
        <w:rPr>
          <w:rFonts w:asciiTheme="minorHAnsi" w:eastAsia="Times New Roman" w:hAnsiTheme="minorHAnsi" w:cs="Arial"/>
          <w:sz w:val="22"/>
        </w:rPr>
      </w:pPr>
      <w:r w:rsidRPr="000D060C">
        <w:rPr>
          <w:rFonts w:asciiTheme="minorHAnsi" w:eastAsia="Times New Roman" w:hAnsiTheme="minorHAnsi" w:cs="Arial"/>
          <w:sz w:val="22"/>
        </w:rPr>
        <w:lastRenderedPageBreak/>
        <w:t>If a student is under 18 of age, their parent or legal guardian must support the request in writing (by signing the Deferral, Suspension or Withdrawal Form in the relevant section). A copy of the form as well as all correspondences in relation to the request will also be forwarded to the parent or legal guardian of students under 18.</w:t>
      </w:r>
    </w:p>
    <w:p w14:paraId="4C77621A" w14:textId="77777777" w:rsidR="00BB7C00" w:rsidRPr="000D060C" w:rsidRDefault="00C14AAF" w:rsidP="00C14AAF">
      <w:pPr>
        <w:spacing w:before="160" w:after="160"/>
        <w:ind w:right="150"/>
        <w:jc w:val="both"/>
        <w:rPr>
          <w:rFonts w:asciiTheme="minorHAnsi" w:eastAsia="Times New Roman" w:hAnsiTheme="minorHAnsi" w:cs="Arial"/>
          <w:sz w:val="22"/>
        </w:rPr>
      </w:pPr>
      <w:r w:rsidRPr="000D060C">
        <w:rPr>
          <w:rFonts w:asciiTheme="minorHAnsi" w:eastAsia="Times New Roman" w:hAnsiTheme="minorHAnsi" w:cs="Arial"/>
          <w:sz w:val="22"/>
        </w:rPr>
        <w:t xml:space="preserve">If a student does not agree with the outcome, a student has </w:t>
      </w:r>
      <w:r w:rsidRPr="000D060C">
        <w:rPr>
          <w:rFonts w:asciiTheme="minorHAnsi" w:eastAsia="Times New Roman" w:hAnsiTheme="minorHAnsi" w:cs="Arial"/>
          <w:b/>
          <w:bCs/>
          <w:sz w:val="22"/>
        </w:rPr>
        <w:t xml:space="preserve">20 </w:t>
      </w:r>
      <w:r w:rsidR="00A6033C" w:rsidRPr="000D060C">
        <w:rPr>
          <w:rFonts w:asciiTheme="minorHAnsi" w:eastAsia="Times New Roman" w:hAnsiTheme="minorHAnsi" w:cs="Arial"/>
          <w:b/>
          <w:bCs/>
          <w:sz w:val="22"/>
        </w:rPr>
        <w:t>business</w:t>
      </w:r>
      <w:r w:rsidRPr="000D060C">
        <w:rPr>
          <w:rFonts w:asciiTheme="minorHAnsi" w:eastAsia="Times New Roman" w:hAnsiTheme="minorHAnsi" w:cs="Arial"/>
          <w:b/>
          <w:bCs/>
          <w:sz w:val="22"/>
        </w:rPr>
        <w:t xml:space="preserve"> days</w:t>
      </w:r>
      <w:r w:rsidRPr="000D060C">
        <w:rPr>
          <w:rFonts w:asciiTheme="minorHAnsi" w:eastAsia="Times New Roman" w:hAnsiTheme="minorHAnsi" w:cs="Arial"/>
          <w:sz w:val="22"/>
        </w:rPr>
        <w:t xml:space="preserve"> to access our </w:t>
      </w:r>
      <w:r w:rsidR="007D1F76" w:rsidRPr="000D060C">
        <w:rPr>
          <w:rFonts w:asciiTheme="minorHAnsi" w:eastAsia="Times New Roman" w:hAnsiTheme="minorHAnsi" w:cs="Arial"/>
          <w:sz w:val="22"/>
        </w:rPr>
        <w:t>appeals</w:t>
      </w:r>
      <w:r w:rsidRPr="000D060C">
        <w:rPr>
          <w:rFonts w:asciiTheme="minorHAnsi" w:eastAsia="Times New Roman" w:hAnsiTheme="minorHAnsi" w:cs="Arial"/>
          <w:sz w:val="22"/>
        </w:rPr>
        <w:t xml:space="preserve"> process.</w:t>
      </w:r>
      <w:r w:rsidR="00A6033C" w:rsidRPr="000D060C">
        <w:rPr>
          <w:rFonts w:asciiTheme="minorHAnsi" w:eastAsia="Times New Roman" w:hAnsiTheme="minorHAnsi" w:cs="Arial"/>
          <w:sz w:val="22"/>
        </w:rPr>
        <w:t xml:space="preserve"> </w:t>
      </w:r>
    </w:p>
    <w:p w14:paraId="063BEDFC" w14:textId="44258D53" w:rsidR="008B06D8" w:rsidRDefault="00A6033C" w:rsidP="00C14AAF">
      <w:pPr>
        <w:spacing w:before="160" w:after="160"/>
        <w:ind w:right="150"/>
        <w:jc w:val="both"/>
        <w:rPr>
          <w:rFonts w:asciiTheme="minorHAnsi" w:eastAsia="Times New Roman" w:hAnsiTheme="minorHAnsi" w:cs="Arial"/>
          <w:sz w:val="22"/>
        </w:rPr>
        <w:sectPr w:rsidR="008B06D8" w:rsidSect="008B06D8">
          <w:type w:val="continuous"/>
          <w:pgSz w:w="11906" w:h="16838"/>
          <w:pgMar w:top="993" w:right="1440" w:bottom="993" w:left="1440" w:header="708" w:footer="708" w:gutter="0"/>
          <w:cols w:num="2" w:space="708"/>
          <w:docGrid w:linePitch="360"/>
        </w:sectPr>
      </w:pPr>
      <w:r w:rsidRPr="000D060C">
        <w:rPr>
          <w:rFonts w:asciiTheme="minorHAnsi" w:eastAsia="Times New Roman" w:hAnsiTheme="minorHAnsi" w:cs="Arial"/>
          <w:sz w:val="22"/>
        </w:rPr>
        <w:t>Kindly refer to our complaints and appeals policy for more information on the appeals process</w:t>
      </w:r>
    </w:p>
    <w:bookmarkEnd w:id="49"/>
    <w:bookmarkEnd w:id="50"/>
    <w:p w14:paraId="0283813C" w14:textId="77777777" w:rsidR="00911F8F" w:rsidRPr="000D060C" w:rsidRDefault="00911F8F" w:rsidP="006B2F16">
      <w:pPr>
        <w:spacing w:before="160" w:after="160"/>
        <w:jc w:val="both"/>
        <w:rPr>
          <w:rFonts w:asciiTheme="minorHAnsi" w:hAnsiTheme="minorHAnsi" w:cs="Arial"/>
          <w:b/>
          <w:sz w:val="22"/>
        </w:rPr>
      </w:pPr>
    </w:p>
    <w:p w14:paraId="129A6433" w14:textId="77777777" w:rsidR="004174EF" w:rsidRPr="000D060C" w:rsidRDefault="004174EF" w:rsidP="00D44F6A">
      <w:pPr>
        <w:spacing w:before="160" w:after="160" w:line="360" w:lineRule="auto"/>
        <w:jc w:val="both"/>
        <w:rPr>
          <w:rFonts w:asciiTheme="minorHAnsi" w:hAnsiTheme="minorHAnsi" w:cs="Arial"/>
          <w:b/>
          <w:sz w:val="22"/>
        </w:rPr>
      </w:pPr>
    </w:p>
    <w:p w14:paraId="11A7DE35" w14:textId="4EFA7907" w:rsidR="00BC6EC1" w:rsidRPr="000D060C" w:rsidRDefault="00BC6EC1" w:rsidP="00D44F6A">
      <w:pPr>
        <w:spacing w:before="160" w:after="160" w:line="360" w:lineRule="auto"/>
        <w:jc w:val="both"/>
        <w:rPr>
          <w:rFonts w:asciiTheme="minorHAnsi" w:hAnsiTheme="minorHAnsi" w:cs="Arial"/>
          <w:sz w:val="22"/>
        </w:rPr>
      </w:pPr>
      <w:r w:rsidRPr="000D060C">
        <w:rPr>
          <w:rFonts w:asciiTheme="minorHAnsi" w:hAnsiTheme="minorHAnsi" w:cs="Arial"/>
          <w:sz w:val="22"/>
        </w:rPr>
        <w:t xml:space="preserve">I, _______________________________________ hereby declare that I have read the Student Handbook and acknowledge and understand the policies and procedures outlined within </w:t>
      </w:r>
      <w:r w:rsidR="003825E4">
        <w:rPr>
          <w:rFonts w:asciiTheme="minorHAnsi" w:hAnsiTheme="minorHAnsi" w:cs="Arial"/>
          <w:sz w:val="22"/>
        </w:rPr>
        <w:t>TRAINING 2U</w:t>
      </w:r>
      <w:r w:rsidR="00B54264" w:rsidRPr="000D060C">
        <w:rPr>
          <w:rFonts w:asciiTheme="minorHAnsi" w:hAnsiTheme="minorHAnsi" w:cs="Arial"/>
          <w:sz w:val="22"/>
        </w:rPr>
        <w:t>’</w:t>
      </w:r>
      <w:r w:rsidRPr="000D060C">
        <w:rPr>
          <w:rFonts w:asciiTheme="minorHAnsi" w:hAnsiTheme="minorHAnsi" w:cs="Arial"/>
          <w:sz w:val="22"/>
        </w:rPr>
        <w:t xml:space="preserve">s Student Handbook. I agree to be bound by </w:t>
      </w:r>
      <w:r w:rsidR="003825E4">
        <w:rPr>
          <w:rFonts w:asciiTheme="minorHAnsi" w:hAnsiTheme="minorHAnsi" w:cs="Arial"/>
          <w:sz w:val="22"/>
        </w:rPr>
        <w:t>TRAINING 2U</w:t>
      </w:r>
      <w:r w:rsidR="00B54264" w:rsidRPr="000D060C">
        <w:rPr>
          <w:rFonts w:asciiTheme="minorHAnsi" w:hAnsiTheme="minorHAnsi" w:cs="Arial"/>
          <w:sz w:val="22"/>
        </w:rPr>
        <w:t>’</w:t>
      </w:r>
      <w:r w:rsidRPr="000D060C">
        <w:rPr>
          <w:rFonts w:asciiTheme="minorHAnsi" w:hAnsiTheme="minorHAnsi" w:cs="Arial"/>
          <w:sz w:val="22"/>
        </w:rPr>
        <w:t xml:space="preserve">s policies and procedures and will adhere to them during the duration of my course with </w:t>
      </w:r>
      <w:r w:rsidR="003825E4">
        <w:rPr>
          <w:rFonts w:asciiTheme="minorHAnsi" w:hAnsiTheme="minorHAnsi" w:cs="Arial"/>
          <w:sz w:val="22"/>
        </w:rPr>
        <w:t>TRAINING 2U</w:t>
      </w:r>
      <w:r w:rsidRPr="000D060C">
        <w:rPr>
          <w:rFonts w:asciiTheme="minorHAnsi" w:hAnsiTheme="minorHAnsi" w:cs="Arial"/>
          <w:sz w:val="22"/>
        </w:rPr>
        <w:t>.</w:t>
      </w:r>
    </w:p>
    <w:p w14:paraId="2AA39F26" w14:textId="77777777" w:rsidR="003164A4" w:rsidRPr="000D060C" w:rsidRDefault="003164A4" w:rsidP="006B2F16">
      <w:pPr>
        <w:spacing w:before="160" w:after="160"/>
        <w:jc w:val="both"/>
        <w:rPr>
          <w:rFonts w:asciiTheme="minorHAnsi" w:hAnsiTheme="minorHAnsi" w:cs="Arial"/>
          <w:sz w:val="22"/>
        </w:rPr>
      </w:pPr>
    </w:p>
    <w:tbl>
      <w:tblPr>
        <w:tblStyle w:val="TableGrid"/>
        <w:tblW w:w="9067" w:type="dxa"/>
        <w:tblLook w:val="04A0" w:firstRow="1" w:lastRow="0" w:firstColumn="1" w:lastColumn="0" w:noHBand="0" w:noVBand="1"/>
      </w:tblPr>
      <w:tblGrid>
        <w:gridCol w:w="2335"/>
        <w:gridCol w:w="6732"/>
      </w:tblGrid>
      <w:tr w:rsidR="0038035D" w:rsidRPr="000D060C" w14:paraId="58DB8257" w14:textId="77777777" w:rsidTr="001414C9">
        <w:tc>
          <w:tcPr>
            <w:tcW w:w="2335" w:type="dxa"/>
            <w:shd w:val="clear" w:color="auto" w:fill="EF5C52"/>
          </w:tcPr>
          <w:p w14:paraId="2BF2B3A0" w14:textId="77777777" w:rsidR="0038035D" w:rsidRPr="001414C9" w:rsidRDefault="0038035D" w:rsidP="00D80B97">
            <w:pPr>
              <w:jc w:val="both"/>
              <w:rPr>
                <w:rFonts w:asciiTheme="minorHAnsi" w:hAnsiTheme="minorHAnsi" w:cs="Arial"/>
                <w:b/>
                <w:color w:val="FFFFFF" w:themeColor="background1"/>
                <w:sz w:val="22"/>
              </w:rPr>
            </w:pPr>
            <w:r w:rsidRPr="001414C9">
              <w:rPr>
                <w:rFonts w:asciiTheme="minorHAnsi" w:hAnsiTheme="minorHAnsi" w:cs="Arial"/>
                <w:b/>
                <w:color w:val="FFFFFF" w:themeColor="background1"/>
                <w:sz w:val="22"/>
              </w:rPr>
              <w:t>Student Signature</w:t>
            </w:r>
          </w:p>
        </w:tc>
        <w:tc>
          <w:tcPr>
            <w:tcW w:w="6732" w:type="dxa"/>
          </w:tcPr>
          <w:p w14:paraId="18E1DEB7" w14:textId="77777777" w:rsidR="0038035D" w:rsidRPr="000D060C" w:rsidRDefault="0038035D" w:rsidP="00D80B97">
            <w:pPr>
              <w:spacing w:before="0"/>
              <w:jc w:val="both"/>
              <w:rPr>
                <w:rFonts w:asciiTheme="minorHAnsi" w:hAnsiTheme="minorHAnsi" w:cs="Arial"/>
                <w:sz w:val="22"/>
              </w:rPr>
            </w:pPr>
          </w:p>
          <w:p w14:paraId="2C29C0F0" w14:textId="77777777" w:rsidR="0038035D" w:rsidRPr="000D060C" w:rsidRDefault="0038035D" w:rsidP="00D80B97">
            <w:pPr>
              <w:spacing w:before="0"/>
              <w:jc w:val="both"/>
              <w:rPr>
                <w:rFonts w:asciiTheme="minorHAnsi" w:hAnsiTheme="minorHAnsi" w:cs="Arial"/>
                <w:sz w:val="22"/>
              </w:rPr>
            </w:pPr>
          </w:p>
        </w:tc>
      </w:tr>
      <w:tr w:rsidR="0038035D" w14:paraId="3C2D81F6" w14:textId="77777777" w:rsidTr="001414C9">
        <w:tc>
          <w:tcPr>
            <w:tcW w:w="2335" w:type="dxa"/>
            <w:shd w:val="clear" w:color="auto" w:fill="EF5C52"/>
          </w:tcPr>
          <w:p w14:paraId="7824248F" w14:textId="77777777" w:rsidR="0038035D" w:rsidRPr="001414C9" w:rsidRDefault="0038035D" w:rsidP="00D80B97">
            <w:pPr>
              <w:jc w:val="both"/>
              <w:rPr>
                <w:rFonts w:asciiTheme="minorHAnsi" w:hAnsiTheme="minorHAnsi" w:cs="Arial"/>
                <w:b/>
                <w:color w:val="FFFFFF" w:themeColor="background1"/>
                <w:sz w:val="22"/>
              </w:rPr>
            </w:pPr>
            <w:r w:rsidRPr="001414C9">
              <w:rPr>
                <w:rFonts w:asciiTheme="minorHAnsi" w:hAnsiTheme="minorHAnsi" w:cs="Arial"/>
                <w:b/>
                <w:color w:val="FFFFFF" w:themeColor="background1"/>
                <w:sz w:val="22"/>
              </w:rPr>
              <w:t>Date</w:t>
            </w:r>
          </w:p>
        </w:tc>
        <w:tc>
          <w:tcPr>
            <w:tcW w:w="6732" w:type="dxa"/>
          </w:tcPr>
          <w:p w14:paraId="1D9B83CD" w14:textId="77777777" w:rsidR="0038035D" w:rsidRDefault="0038035D" w:rsidP="00D80B97">
            <w:pPr>
              <w:spacing w:before="0"/>
              <w:jc w:val="both"/>
              <w:rPr>
                <w:rFonts w:asciiTheme="minorHAnsi" w:hAnsiTheme="minorHAnsi" w:cs="Arial"/>
                <w:sz w:val="22"/>
              </w:rPr>
            </w:pPr>
          </w:p>
          <w:p w14:paraId="721C2111" w14:textId="77777777" w:rsidR="0038035D" w:rsidRDefault="0038035D" w:rsidP="00D80B97">
            <w:pPr>
              <w:spacing w:before="0"/>
              <w:jc w:val="both"/>
              <w:rPr>
                <w:rFonts w:asciiTheme="minorHAnsi" w:hAnsiTheme="minorHAnsi" w:cs="Arial"/>
                <w:sz w:val="22"/>
              </w:rPr>
            </w:pPr>
          </w:p>
        </w:tc>
      </w:tr>
    </w:tbl>
    <w:p w14:paraId="29103000" w14:textId="273CB5AB" w:rsidR="001B1A61" w:rsidRPr="009231C8" w:rsidRDefault="001B1A61" w:rsidP="00D44F6A">
      <w:pPr>
        <w:tabs>
          <w:tab w:val="left" w:pos="1687"/>
        </w:tabs>
        <w:rPr>
          <w:rFonts w:asciiTheme="minorHAnsi" w:hAnsiTheme="minorHAnsi" w:cs="Arial"/>
          <w:sz w:val="22"/>
        </w:rPr>
      </w:pPr>
    </w:p>
    <w:sectPr w:rsidR="001B1A61" w:rsidRPr="009231C8" w:rsidSect="008B06D8">
      <w:type w:val="continuous"/>
      <w:pgSz w:w="11906" w:h="16838"/>
      <w:pgMar w:top="993" w:right="1440" w:bottom="993"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06C350" w14:textId="77777777" w:rsidR="004541A0" w:rsidRDefault="004541A0" w:rsidP="00F76A86">
      <w:pPr>
        <w:spacing w:line="240" w:lineRule="auto"/>
      </w:pPr>
      <w:r>
        <w:separator/>
      </w:r>
    </w:p>
  </w:endnote>
  <w:endnote w:type="continuationSeparator" w:id="0">
    <w:p w14:paraId="09178CEF" w14:textId="77777777" w:rsidR="004541A0" w:rsidRDefault="004541A0" w:rsidP="00F76A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1002AFF" w:usb1="4000ACF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36" w:type="pct"/>
      <w:shd w:val="clear" w:color="auto" w:fill="EF5C52"/>
      <w:tblCellMar>
        <w:left w:w="115" w:type="dxa"/>
        <w:right w:w="115" w:type="dxa"/>
      </w:tblCellMar>
      <w:tblLook w:val="04A0" w:firstRow="1" w:lastRow="0" w:firstColumn="1" w:lastColumn="0" w:noHBand="0" w:noVBand="1"/>
    </w:tblPr>
    <w:tblGrid>
      <w:gridCol w:w="7559"/>
      <w:gridCol w:w="1351"/>
    </w:tblGrid>
    <w:tr w:rsidR="009E7EEB" w:rsidRPr="007C7BFD" w14:paraId="15A947E8" w14:textId="46D5B56A" w:rsidTr="00EC0860">
      <w:trPr>
        <w:trHeight w:val="256"/>
      </w:trPr>
      <w:tc>
        <w:tcPr>
          <w:tcW w:w="4242" w:type="pct"/>
          <w:shd w:val="clear" w:color="auto" w:fill="EF5C52"/>
        </w:tcPr>
        <w:p w14:paraId="48D10493" w14:textId="05BF0B85" w:rsidR="009E7EEB" w:rsidRPr="00984E90" w:rsidRDefault="009E7EEB" w:rsidP="00EC0860">
          <w:pPr>
            <w:pStyle w:val="Footer"/>
            <w:tabs>
              <w:tab w:val="clear" w:pos="9026"/>
              <w:tab w:val="right" w:pos="7329"/>
            </w:tabs>
            <w:spacing w:before="120" w:after="86"/>
            <w:rPr>
              <w:rFonts w:ascii="Calibri" w:hAnsi="Calibri" w:cs="Calibri"/>
              <w:bCs/>
              <w:caps/>
              <w:color w:val="FFFFFF" w:themeColor="background1"/>
              <w:sz w:val="18"/>
              <w:szCs w:val="18"/>
            </w:rPr>
          </w:pPr>
          <w:r>
            <w:rPr>
              <w:rFonts w:ascii="Calibri" w:hAnsi="Calibri" w:cs="Calibri"/>
              <w:bCs/>
              <w:caps/>
              <w:color w:val="FFFFFF" w:themeColor="background1"/>
              <w:sz w:val="18"/>
              <w:szCs w:val="18"/>
            </w:rPr>
            <w:t>STUDENT HANDBOOK</w:t>
          </w:r>
          <w:r w:rsidRPr="00984E90">
            <w:rPr>
              <w:rFonts w:ascii="Calibri" w:hAnsi="Calibri" w:cs="Calibri"/>
              <w:bCs/>
              <w:caps/>
              <w:color w:val="FFFFFF" w:themeColor="background1"/>
              <w:sz w:val="18"/>
              <w:szCs w:val="18"/>
            </w:rPr>
            <w:t xml:space="preserve">.    </w:t>
          </w:r>
          <w:r>
            <w:rPr>
              <w:rFonts w:ascii="Calibri" w:hAnsi="Calibri" w:cs="Calibri"/>
              <w:bCs/>
              <w:caps/>
              <w:color w:val="FFFFFF" w:themeColor="background1"/>
              <w:sz w:val="18"/>
              <w:szCs w:val="18"/>
            </w:rPr>
            <w:t xml:space="preserve">| </w:t>
          </w:r>
          <w:r w:rsidRPr="00984E90">
            <w:rPr>
              <w:rFonts w:ascii="Calibri" w:hAnsi="Calibri" w:cs="Calibri"/>
              <w:bCs/>
              <w:caps/>
              <w:color w:val="FFFFFF" w:themeColor="background1"/>
              <w:sz w:val="18"/>
              <w:szCs w:val="18"/>
            </w:rPr>
            <w:t xml:space="preserve">  </w:t>
          </w:r>
          <w:r>
            <w:rPr>
              <w:rFonts w:ascii="Calibri" w:hAnsi="Calibri" w:cs="Calibri"/>
              <w:bCs/>
              <w:caps/>
              <w:color w:val="FFFFFF" w:themeColor="background1"/>
              <w:sz w:val="18"/>
              <w:szCs w:val="18"/>
            </w:rPr>
            <w:t>rto REgisteration Code: 46266     |</w:t>
          </w:r>
          <w:r w:rsidRPr="00984E90">
            <w:rPr>
              <w:rFonts w:ascii="Calibri" w:hAnsi="Calibri" w:cs="Calibri"/>
              <w:bCs/>
              <w:caps/>
              <w:color w:val="FFFFFF" w:themeColor="background1"/>
              <w:sz w:val="18"/>
              <w:szCs w:val="18"/>
            </w:rPr>
            <w:t xml:space="preserve">   </w:t>
          </w:r>
          <w:r>
            <w:rPr>
              <w:rFonts w:ascii="Calibri" w:hAnsi="Calibri" w:cs="Calibri"/>
              <w:bCs/>
              <w:caps/>
              <w:color w:val="FFFFFF" w:themeColor="background1"/>
              <w:sz w:val="18"/>
              <w:szCs w:val="18"/>
            </w:rPr>
            <w:t xml:space="preserve">  </w:t>
          </w:r>
          <w:r w:rsidRPr="00984E90">
            <w:rPr>
              <w:rFonts w:ascii="Calibri" w:hAnsi="Calibri" w:cs="Calibri"/>
              <w:bCs/>
              <w:caps/>
              <w:color w:val="FFFFFF" w:themeColor="background1"/>
              <w:sz w:val="18"/>
              <w:szCs w:val="18"/>
            </w:rPr>
            <w:t xml:space="preserve">version </w:t>
          </w:r>
          <w:r>
            <w:rPr>
              <w:rFonts w:ascii="Calibri" w:hAnsi="Calibri" w:cs="Calibri"/>
              <w:bCs/>
              <w:caps/>
              <w:color w:val="FFFFFF" w:themeColor="background1"/>
              <w:sz w:val="18"/>
              <w:szCs w:val="18"/>
            </w:rPr>
            <w:t>2.0</w:t>
          </w:r>
          <w:r w:rsidRPr="00984E90">
            <w:rPr>
              <w:rFonts w:ascii="Calibri" w:hAnsi="Calibri" w:cs="Calibri"/>
              <w:bCs/>
              <w:caps/>
              <w:color w:val="FFFFFF" w:themeColor="background1"/>
              <w:sz w:val="18"/>
              <w:szCs w:val="18"/>
            </w:rPr>
            <w:t xml:space="preserve">, </w:t>
          </w:r>
          <w:r>
            <w:rPr>
              <w:rFonts w:ascii="Calibri" w:hAnsi="Calibri" w:cs="Calibri"/>
              <w:bCs/>
              <w:caps/>
              <w:color w:val="FFFFFF" w:themeColor="background1"/>
              <w:sz w:val="18"/>
              <w:szCs w:val="18"/>
            </w:rPr>
            <w:t>1 Sep 2025</w:t>
          </w:r>
          <w:r>
            <w:rPr>
              <w:rFonts w:ascii="Calibri" w:hAnsi="Calibri" w:cs="Calibri"/>
              <w:bCs/>
              <w:caps/>
              <w:color w:val="FFFFFF" w:themeColor="background1"/>
              <w:sz w:val="18"/>
              <w:szCs w:val="18"/>
            </w:rPr>
            <w:tab/>
          </w:r>
        </w:p>
      </w:tc>
      <w:tc>
        <w:tcPr>
          <w:tcW w:w="758" w:type="pct"/>
          <w:shd w:val="clear" w:color="auto" w:fill="EF5C52"/>
          <w:vAlign w:val="center"/>
        </w:tcPr>
        <w:p w14:paraId="0F9D88AA" w14:textId="73018C65" w:rsidR="009E7EEB" w:rsidRPr="001222D0" w:rsidRDefault="009E7EEB" w:rsidP="001222D0">
          <w:pPr>
            <w:pStyle w:val="Footer"/>
            <w:pBdr>
              <w:top w:val="single" w:sz="18" w:space="1" w:color="FFFFFF" w:themeColor="background1"/>
            </w:pBdr>
            <w:spacing w:before="0"/>
            <w:jc w:val="center"/>
            <w:rPr>
              <w:rFonts w:asciiTheme="minorHAnsi" w:hAnsiTheme="minorHAnsi" w:cstheme="minorHAnsi"/>
              <w:color w:val="0070C0"/>
              <w:sz w:val="18"/>
              <w:szCs w:val="18"/>
              <w:highlight w:val="darkCyan"/>
            </w:rPr>
          </w:pPr>
          <w:r w:rsidRPr="00354D93">
            <w:rPr>
              <w:rFonts w:asciiTheme="minorHAnsi" w:hAnsiTheme="minorHAnsi" w:cstheme="minorHAnsi"/>
              <w:color w:val="FFFFFF" w:themeColor="background1"/>
              <w:sz w:val="18"/>
              <w:szCs w:val="18"/>
            </w:rPr>
            <w:t xml:space="preserve">Page </w:t>
          </w:r>
          <w:r w:rsidRPr="00354D93">
            <w:rPr>
              <w:rFonts w:asciiTheme="minorHAnsi" w:hAnsiTheme="minorHAnsi" w:cstheme="minorHAnsi"/>
              <w:b/>
              <w:bCs/>
              <w:color w:val="FFFFFF" w:themeColor="background1"/>
              <w:sz w:val="18"/>
              <w:szCs w:val="18"/>
            </w:rPr>
            <w:fldChar w:fldCharType="begin"/>
          </w:r>
          <w:r w:rsidRPr="00354D93">
            <w:rPr>
              <w:rFonts w:asciiTheme="minorHAnsi" w:hAnsiTheme="minorHAnsi" w:cstheme="minorHAnsi"/>
              <w:b/>
              <w:bCs/>
              <w:color w:val="FFFFFF" w:themeColor="background1"/>
              <w:sz w:val="18"/>
              <w:szCs w:val="18"/>
            </w:rPr>
            <w:instrText xml:space="preserve"> PAGE  \* Arabic  \* MERGEFORMAT </w:instrText>
          </w:r>
          <w:r w:rsidRPr="00354D93">
            <w:rPr>
              <w:rFonts w:asciiTheme="minorHAnsi" w:hAnsiTheme="minorHAnsi" w:cstheme="minorHAnsi"/>
              <w:b/>
              <w:bCs/>
              <w:color w:val="FFFFFF" w:themeColor="background1"/>
              <w:sz w:val="18"/>
              <w:szCs w:val="18"/>
            </w:rPr>
            <w:fldChar w:fldCharType="separate"/>
          </w:r>
          <w:r w:rsidRPr="00354D93">
            <w:rPr>
              <w:rFonts w:asciiTheme="minorHAnsi" w:hAnsiTheme="minorHAnsi" w:cstheme="minorHAnsi"/>
              <w:b/>
              <w:bCs/>
              <w:color w:val="FFFFFF" w:themeColor="background1"/>
              <w:sz w:val="18"/>
              <w:szCs w:val="18"/>
            </w:rPr>
            <w:t>2</w:t>
          </w:r>
          <w:r w:rsidRPr="00354D93">
            <w:rPr>
              <w:rFonts w:asciiTheme="minorHAnsi" w:hAnsiTheme="minorHAnsi" w:cstheme="minorHAnsi"/>
              <w:b/>
              <w:bCs/>
              <w:color w:val="FFFFFF" w:themeColor="background1"/>
              <w:sz w:val="18"/>
              <w:szCs w:val="18"/>
            </w:rPr>
            <w:fldChar w:fldCharType="end"/>
          </w:r>
          <w:r w:rsidRPr="00354D93">
            <w:rPr>
              <w:rFonts w:asciiTheme="minorHAnsi" w:hAnsiTheme="minorHAnsi" w:cstheme="minorHAnsi"/>
              <w:color w:val="FFFFFF" w:themeColor="background1"/>
              <w:sz w:val="18"/>
              <w:szCs w:val="18"/>
            </w:rPr>
            <w:t xml:space="preserve"> of </w:t>
          </w:r>
          <w:r w:rsidRPr="00354D93">
            <w:rPr>
              <w:rFonts w:asciiTheme="minorHAnsi" w:hAnsiTheme="minorHAnsi" w:cstheme="minorHAnsi"/>
              <w:b/>
              <w:bCs/>
              <w:color w:val="FFFFFF" w:themeColor="background1"/>
              <w:sz w:val="18"/>
              <w:szCs w:val="18"/>
            </w:rPr>
            <w:fldChar w:fldCharType="begin"/>
          </w:r>
          <w:r w:rsidRPr="00354D93">
            <w:rPr>
              <w:rFonts w:asciiTheme="minorHAnsi" w:hAnsiTheme="minorHAnsi" w:cstheme="minorHAnsi"/>
              <w:b/>
              <w:bCs/>
              <w:color w:val="FFFFFF" w:themeColor="background1"/>
              <w:sz w:val="18"/>
              <w:szCs w:val="18"/>
            </w:rPr>
            <w:instrText xml:space="preserve"> NUMPAGES  \* Arabic  \* MERGEFORMAT </w:instrText>
          </w:r>
          <w:r w:rsidRPr="00354D93">
            <w:rPr>
              <w:rFonts w:asciiTheme="minorHAnsi" w:hAnsiTheme="minorHAnsi" w:cstheme="minorHAnsi"/>
              <w:b/>
              <w:bCs/>
              <w:color w:val="FFFFFF" w:themeColor="background1"/>
              <w:sz w:val="18"/>
              <w:szCs w:val="18"/>
            </w:rPr>
            <w:fldChar w:fldCharType="separate"/>
          </w:r>
          <w:r w:rsidRPr="00354D93">
            <w:rPr>
              <w:rFonts w:asciiTheme="minorHAnsi" w:hAnsiTheme="minorHAnsi" w:cstheme="minorHAnsi"/>
              <w:b/>
              <w:bCs/>
              <w:color w:val="FFFFFF" w:themeColor="background1"/>
              <w:sz w:val="18"/>
              <w:szCs w:val="18"/>
            </w:rPr>
            <w:t>26</w:t>
          </w:r>
          <w:r w:rsidRPr="00354D93">
            <w:rPr>
              <w:rFonts w:asciiTheme="minorHAnsi" w:hAnsiTheme="minorHAnsi" w:cstheme="minorHAnsi"/>
              <w:b/>
              <w:bCs/>
              <w:color w:val="FFFFFF" w:themeColor="background1"/>
              <w:sz w:val="18"/>
              <w:szCs w:val="18"/>
            </w:rPr>
            <w:fldChar w:fldCharType="end"/>
          </w:r>
        </w:p>
      </w:tc>
    </w:tr>
  </w:tbl>
  <w:p w14:paraId="5E476E0D" w14:textId="4448207B" w:rsidR="009E7EEB" w:rsidRPr="00E44A61" w:rsidRDefault="009E7EEB" w:rsidP="00E44A61">
    <w:pPr>
      <w:spacing w:before="0"/>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B45FD3" w14:textId="77777777" w:rsidR="004541A0" w:rsidRDefault="004541A0" w:rsidP="00F76A86">
      <w:pPr>
        <w:spacing w:line="240" w:lineRule="auto"/>
      </w:pPr>
      <w:r>
        <w:separator/>
      </w:r>
    </w:p>
  </w:footnote>
  <w:footnote w:type="continuationSeparator" w:id="0">
    <w:p w14:paraId="6B4B5ABD" w14:textId="77777777" w:rsidR="004541A0" w:rsidRDefault="004541A0" w:rsidP="00F76A8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BBAAA8" w14:textId="2544B974" w:rsidR="009E7EEB" w:rsidRPr="00354D93" w:rsidRDefault="009E7EEB" w:rsidP="00354D93">
    <w:pPr>
      <w:pStyle w:val="Header"/>
    </w:pPr>
    <w:r>
      <w:rPr>
        <w:noProof/>
      </w:rPr>
      <w:drawing>
        <wp:anchor distT="0" distB="0" distL="114300" distR="114300" simplePos="0" relativeHeight="251658240" behindDoc="1" locked="0" layoutInCell="1" allowOverlap="1" wp14:anchorId="588B4FC9" wp14:editId="4D174342">
          <wp:simplePos x="0" y="0"/>
          <wp:positionH relativeFrom="margin">
            <wp:posOffset>-63500</wp:posOffset>
          </wp:positionH>
          <wp:positionV relativeFrom="page">
            <wp:posOffset>171450</wp:posOffset>
          </wp:positionV>
          <wp:extent cx="1144270" cy="590550"/>
          <wp:effectExtent l="0" t="0" r="0" b="0"/>
          <wp:wrapTight wrapText="bothSides">
            <wp:wrapPolygon edited="0">
              <wp:start x="3236" y="3484"/>
              <wp:lineTo x="2158" y="7665"/>
              <wp:lineTo x="2158" y="10452"/>
              <wp:lineTo x="3596" y="16026"/>
              <wp:lineTo x="3596" y="16723"/>
              <wp:lineTo x="10069" y="18116"/>
              <wp:lineTo x="18340" y="18116"/>
              <wp:lineTo x="18699" y="3484"/>
              <wp:lineTo x="3236" y="3484"/>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chnology.png"/>
                  <pic:cNvPicPr/>
                </pic:nvPicPr>
                <pic:blipFill>
                  <a:blip r:embed="rId1">
                    <a:extLst>
                      <a:ext uri="{28A0092B-C50C-407E-A947-70E740481C1C}">
                        <a14:useLocalDpi xmlns:a14="http://schemas.microsoft.com/office/drawing/2010/main" val="0"/>
                      </a:ext>
                    </a:extLst>
                  </a:blip>
                  <a:stretch>
                    <a:fillRect/>
                  </a:stretch>
                </pic:blipFill>
                <pic:spPr>
                  <a:xfrm>
                    <a:off x="0" y="0"/>
                    <a:ext cx="1144270" cy="59055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72C69F5E"/>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A0635CD"/>
    <w:multiLevelType w:val="hybridMultilevel"/>
    <w:tmpl w:val="1C925AF8"/>
    <w:lvl w:ilvl="0" w:tplc="74D2056C">
      <w:start w:val="1"/>
      <w:numFmt w:val="bullet"/>
      <w:lvlText w:val="-"/>
      <w:lvlJc w:val="left"/>
      <w:pPr>
        <w:ind w:left="720" w:hanging="360"/>
      </w:pPr>
      <w:rPr>
        <w:rFonts w:ascii="Calibri" w:eastAsia="Times New Roman" w:hAnsi="Calibri" w:cs="Calibri" w:hint="default"/>
        <w:b/>
        <w:bCs w:val="0"/>
        <w:sz w:val="22"/>
        <w:szCs w:val="22"/>
      </w:rPr>
    </w:lvl>
    <w:lvl w:ilvl="1" w:tplc="3398D6D8">
      <w:start w:val="1"/>
      <w:numFmt w:val="bullet"/>
      <w:lvlText w:val="o"/>
      <w:lvlJc w:val="left"/>
      <w:pPr>
        <w:ind w:left="1440" w:hanging="360"/>
      </w:pPr>
      <w:rPr>
        <w:rFonts w:ascii="Courier New" w:hAnsi="Courier New" w:cs="Courier New" w:hint="default"/>
        <w:b w:val="0"/>
        <w:bCs/>
        <w:sz w:val="22"/>
        <w:szCs w:val="22"/>
      </w:rPr>
    </w:lvl>
    <w:lvl w:ilvl="2" w:tplc="6C2A256C">
      <w:numFmt w:val="bullet"/>
      <w:lvlText w:val="-"/>
      <w:lvlJc w:val="left"/>
      <w:pPr>
        <w:ind w:left="2160" w:hanging="360"/>
      </w:pPr>
      <w:rPr>
        <w:rFonts w:ascii="Calibri" w:eastAsia="Times New Roman"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C820634"/>
    <w:multiLevelType w:val="hybridMultilevel"/>
    <w:tmpl w:val="34924034"/>
    <w:lvl w:ilvl="0" w:tplc="47C0EA34">
      <w:start w:val="1"/>
      <w:numFmt w:val="bullet"/>
      <w:lvlText w:val=""/>
      <w:lvlJc w:val="left"/>
      <w:pPr>
        <w:tabs>
          <w:tab w:val="num" w:pos="360"/>
        </w:tabs>
        <w:ind w:left="360" w:hanging="360"/>
      </w:pPr>
      <w:rPr>
        <w:rFonts w:ascii="Symbol" w:hAnsi="Symbol" w:hint="default"/>
        <w:sz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2F046F3"/>
    <w:multiLevelType w:val="hybridMultilevel"/>
    <w:tmpl w:val="BA3415C8"/>
    <w:lvl w:ilvl="0" w:tplc="35DC94A8">
      <w:start w:val="1"/>
      <w:numFmt w:val="bullet"/>
      <w:lvlText w:val="−"/>
      <w:lvlJc w:val="left"/>
      <w:pPr>
        <w:ind w:left="720" w:hanging="360"/>
      </w:pPr>
      <w:rPr>
        <w:rFonts w:ascii="Calibri" w:hAnsi="Calibri" w:hint="default"/>
        <w:b/>
        <w:bCs w:val="0"/>
        <w:sz w:val="22"/>
        <w:szCs w:val="22"/>
      </w:rPr>
    </w:lvl>
    <w:lvl w:ilvl="1" w:tplc="CA5E09FC">
      <w:start w:val="1"/>
      <w:numFmt w:val="bullet"/>
      <w:lvlText w:val="-"/>
      <w:lvlJc w:val="left"/>
      <w:pPr>
        <w:ind w:left="1440" w:hanging="360"/>
      </w:pPr>
      <w:rPr>
        <w:rFonts w:ascii="Calibri" w:eastAsia="Calibri" w:hAnsi="Calibri" w:cs="Calibri" w:hint="default"/>
      </w:rPr>
    </w:lvl>
    <w:lvl w:ilvl="2" w:tplc="6C2A256C">
      <w:numFmt w:val="bullet"/>
      <w:lvlText w:val="-"/>
      <w:lvlJc w:val="left"/>
      <w:pPr>
        <w:ind w:left="2160" w:hanging="360"/>
      </w:pPr>
      <w:rPr>
        <w:rFonts w:ascii="Calibri" w:eastAsia="Times New Roman"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81E654D"/>
    <w:multiLevelType w:val="hybridMultilevel"/>
    <w:tmpl w:val="EA405FC8"/>
    <w:lvl w:ilvl="0" w:tplc="08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36ED7209"/>
    <w:multiLevelType w:val="hybridMultilevel"/>
    <w:tmpl w:val="D4D45DFE"/>
    <w:lvl w:ilvl="0" w:tplc="74D2056C">
      <w:start w:val="1"/>
      <w:numFmt w:val="bullet"/>
      <w:lvlText w:val="-"/>
      <w:lvlJc w:val="left"/>
      <w:pPr>
        <w:ind w:left="720" w:hanging="360"/>
      </w:pPr>
      <w:rPr>
        <w:rFonts w:ascii="Calibri" w:eastAsia="Times New Roman" w:hAnsi="Calibri" w:cs="Calibri" w:hint="default"/>
        <w:b/>
        <w:bCs w:val="0"/>
        <w:sz w:val="22"/>
        <w:szCs w:val="22"/>
      </w:rPr>
    </w:lvl>
    <w:lvl w:ilvl="1" w:tplc="4D04F7A8">
      <w:start w:val="1"/>
      <w:numFmt w:val="bullet"/>
      <w:lvlText w:val="o"/>
      <w:lvlJc w:val="left"/>
      <w:pPr>
        <w:ind w:left="1440" w:hanging="360"/>
      </w:pPr>
      <w:rPr>
        <w:rFonts w:ascii="Courier New" w:hAnsi="Courier New" w:cs="Courier New" w:hint="default"/>
        <w:b w:val="0"/>
        <w:bCs/>
        <w:sz w:val="22"/>
        <w:szCs w:val="22"/>
      </w:rPr>
    </w:lvl>
    <w:lvl w:ilvl="2" w:tplc="6C2A256C">
      <w:numFmt w:val="bullet"/>
      <w:lvlText w:val="-"/>
      <w:lvlJc w:val="left"/>
      <w:pPr>
        <w:ind w:left="2160" w:hanging="360"/>
      </w:pPr>
      <w:rPr>
        <w:rFonts w:ascii="Calibri" w:eastAsia="Times New Roman"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A662398"/>
    <w:multiLevelType w:val="hybridMultilevel"/>
    <w:tmpl w:val="8F007AFC"/>
    <w:lvl w:ilvl="0" w:tplc="61DA7B2A">
      <w:start w:val="1"/>
      <w:numFmt w:val="bullet"/>
      <w:lvlText w:val=""/>
      <w:lvlJc w:val="left"/>
      <w:pPr>
        <w:ind w:left="306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C0B1FE9"/>
    <w:multiLevelType w:val="hybridMultilevel"/>
    <w:tmpl w:val="C5A6229A"/>
    <w:lvl w:ilvl="0" w:tplc="47C0EA34">
      <w:start w:val="1"/>
      <w:numFmt w:val="bullet"/>
      <w:lvlText w:val=""/>
      <w:lvlJc w:val="left"/>
      <w:pPr>
        <w:tabs>
          <w:tab w:val="num" w:pos="360"/>
        </w:tabs>
        <w:ind w:left="360" w:hanging="360"/>
      </w:pPr>
      <w:rPr>
        <w:rFonts w:ascii="Symbol" w:hAnsi="Symbol" w:hint="default"/>
        <w:sz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87F63B8"/>
    <w:multiLevelType w:val="hybridMultilevel"/>
    <w:tmpl w:val="9BA6AA1E"/>
    <w:lvl w:ilvl="0" w:tplc="47C0EA34">
      <w:start w:val="1"/>
      <w:numFmt w:val="bullet"/>
      <w:lvlText w:val=""/>
      <w:lvlJc w:val="left"/>
      <w:pPr>
        <w:tabs>
          <w:tab w:val="num" w:pos="360"/>
        </w:tabs>
        <w:ind w:left="360" w:hanging="360"/>
      </w:pPr>
      <w:rPr>
        <w:rFonts w:ascii="Symbol" w:hAnsi="Symbol" w:hint="default"/>
        <w:sz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8FD4984"/>
    <w:multiLevelType w:val="hybridMultilevel"/>
    <w:tmpl w:val="C21AE712"/>
    <w:lvl w:ilvl="0" w:tplc="74D2056C">
      <w:start w:val="1"/>
      <w:numFmt w:val="bullet"/>
      <w:lvlText w:val="-"/>
      <w:lvlJc w:val="left"/>
      <w:pPr>
        <w:ind w:left="720" w:hanging="360"/>
      </w:pPr>
      <w:rPr>
        <w:rFonts w:ascii="Calibri" w:eastAsia="Times New Roman" w:hAnsi="Calibri" w:cs="Calibri" w:hint="default"/>
        <w:b/>
        <w:bCs w:val="0"/>
        <w:sz w:val="22"/>
        <w:szCs w:val="22"/>
      </w:rPr>
    </w:lvl>
    <w:lvl w:ilvl="1" w:tplc="6088ABD8">
      <w:start w:val="1"/>
      <w:numFmt w:val="bullet"/>
      <w:lvlText w:val="o"/>
      <w:lvlJc w:val="left"/>
      <w:pPr>
        <w:ind w:left="1440" w:hanging="360"/>
      </w:pPr>
      <w:rPr>
        <w:rFonts w:ascii="Courier New" w:hAnsi="Courier New" w:cs="Courier New" w:hint="default"/>
        <w:b w:val="0"/>
        <w:bCs/>
        <w:sz w:val="22"/>
        <w:szCs w:val="22"/>
      </w:rPr>
    </w:lvl>
    <w:lvl w:ilvl="2" w:tplc="6C2A256C">
      <w:numFmt w:val="bullet"/>
      <w:lvlText w:val="-"/>
      <w:lvlJc w:val="left"/>
      <w:pPr>
        <w:ind w:left="2160" w:hanging="360"/>
      </w:pPr>
      <w:rPr>
        <w:rFonts w:ascii="Calibri" w:eastAsia="Times New Roman"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DD40ABB"/>
    <w:multiLevelType w:val="hybridMultilevel"/>
    <w:tmpl w:val="C5665D5E"/>
    <w:lvl w:ilvl="0" w:tplc="EE282AD8">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50883693"/>
    <w:multiLevelType w:val="hybridMultilevel"/>
    <w:tmpl w:val="EA6A8888"/>
    <w:lvl w:ilvl="0" w:tplc="1FC8B43A">
      <w:start w:val="1"/>
      <w:numFmt w:val="bullet"/>
      <w:lvlText w:val=""/>
      <w:lvlJc w:val="left"/>
      <w:pPr>
        <w:ind w:left="1211" w:hanging="360"/>
      </w:pPr>
      <w:rPr>
        <w:rFonts w:ascii="Symbol" w:hAnsi="Symbol" w:hint="default"/>
        <w:color w:val="000000"/>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12" w15:restartNumberingAfterBreak="0">
    <w:nsid w:val="53180A4D"/>
    <w:multiLevelType w:val="hybridMultilevel"/>
    <w:tmpl w:val="F2A8C5E4"/>
    <w:lvl w:ilvl="0" w:tplc="61DA7B2A">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5986C7A"/>
    <w:multiLevelType w:val="hybridMultilevel"/>
    <w:tmpl w:val="B01A6270"/>
    <w:lvl w:ilvl="0" w:tplc="AADC34AA">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B995370"/>
    <w:multiLevelType w:val="hybridMultilevel"/>
    <w:tmpl w:val="95265908"/>
    <w:lvl w:ilvl="0" w:tplc="E7264650">
      <w:start w:val="1"/>
      <w:numFmt w:val="bullet"/>
      <w:lvlText w:val="o"/>
      <w:lvlJc w:val="left"/>
      <w:pPr>
        <w:ind w:left="720" w:hanging="360"/>
      </w:pPr>
      <w:rPr>
        <w:rFonts w:ascii="Courier New" w:hAnsi="Courier New" w:cs="Courier New" w:hint="default"/>
        <w:b w:val="0"/>
        <w:bCs/>
        <w:sz w:val="22"/>
        <w:szCs w:val="22"/>
      </w:rPr>
    </w:lvl>
    <w:lvl w:ilvl="1" w:tplc="0C090003">
      <w:start w:val="1"/>
      <w:numFmt w:val="bullet"/>
      <w:lvlText w:val="o"/>
      <w:lvlJc w:val="left"/>
      <w:pPr>
        <w:ind w:left="1440" w:hanging="360"/>
      </w:pPr>
      <w:rPr>
        <w:rFonts w:ascii="Courier New" w:hAnsi="Courier New" w:cs="Courier New" w:hint="default"/>
      </w:rPr>
    </w:lvl>
    <w:lvl w:ilvl="2" w:tplc="6C2A256C">
      <w:numFmt w:val="bullet"/>
      <w:lvlText w:val="-"/>
      <w:lvlJc w:val="left"/>
      <w:pPr>
        <w:ind w:left="2160" w:hanging="360"/>
      </w:pPr>
      <w:rPr>
        <w:rFonts w:ascii="Calibri" w:eastAsia="Times New Roman"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D931C56"/>
    <w:multiLevelType w:val="hybridMultilevel"/>
    <w:tmpl w:val="6812EF7A"/>
    <w:lvl w:ilvl="0" w:tplc="61DA7B2A">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5F550021"/>
    <w:multiLevelType w:val="hybridMultilevel"/>
    <w:tmpl w:val="3ECEB856"/>
    <w:lvl w:ilvl="0" w:tplc="47C0EA34">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96879A5"/>
    <w:multiLevelType w:val="hybridMultilevel"/>
    <w:tmpl w:val="120CB10C"/>
    <w:lvl w:ilvl="0" w:tplc="47C0EA34">
      <w:start w:val="1"/>
      <w:numFmt w:val="bullet"/>
      <w:lvlText w:val=""/>
      <w:lvlJc w:val="left"/>
      <w:pPr>
        <w:tabs>
          <w:tab w:val="num" w:pos="360"/>
        </w:tabs>
        <w:ind w:left="360" w:hanging="360"/>
      </w:pPr>
      <w:rPr>
        <w:rFonts w:ascii="Symbol" w:hAnsi="Symbol" w:hint="default"/>
        <w:color w:val="auto"/>
        <w:sz w:val="20"/>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3734170"/>
    <w:multiLevelType w:val="hybridMultilevel"/>
    <w:tmpl w:val="20B06A40"/>
    <w:lvl w:ilvl="0" w:tplc="47C0EA34">
      <w:start w:val="1"/>
      <w:numFmt w:val="bullet"/>
      <w:lvlText w:val=""/>
      <w:lvlJc w:val="left"/>
      <w:pPr>
        <w:tabs>
          <w:tab w:val="num" w:pos="360"/>
        </w:tabs>
        <w:ind w:left="360" w:hanging="360"/>
      </w:pPr>
      <w:rPr>
        <w:rFonts w:ascii="Symbol" w:hAnsi="Symbol" w:hint="default"/>
        <w:sz w:val="20"/>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86A5D39"/>
    <w:multiLevelType w:val="hybridMultilevel"/>
    <w:tmpl w:val="4E1AB260"/>
    <w:lvl w:ilvl="0" w:tplc="47C0EA34">
      <w:start w:val="1"/>
      <w:numFmt w:val="bullet"/>
      <w:lvlText w:val=""/>
      <w:lvlJc w:val="left"/>
      <w:pPr>
        <w:tabs>
          <w:tab w:val="num" w:pos="360"/>
        </w:tabs>
        <w:ind w:left="360" w:hanging="360"/>
      </w:pPr>
      <w:rPr>
        <w:rFonts w:ascii="Symbol" w:hAnsi="Symbol" w:hint="default"/>
        <w:sz w:val="20"/>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8"/>
  </w:num>
  <w:num w:numId="3">
    <w:abstractNumId w:val="19"/>
  </w:num>
  <w:num w:numId="4">
    <w:abstractNumId w:val="18"/>
  </w:num>
  <w:num w:numId="5">
    <w:abstractNumId w:val="17"/>
  </w:num>
  <w:num w:numId="6">
    <w:abstractNumId w:val="7"/>
  </w:num>
  <w:num w:numId="7">
    <w:abstractNumId w:val="6"/>
  </w:num>
  <w:num w:numId="8">
    <w:abstractNumId w:val="15"/>
  </w:num>
  <w:num w:numId="9">
    <w:abstractNumId w:val="10"/>
  </w:num>
  <w:num w:numId="10">
    <w:abstractNumId w:val="11"/>
  </w:num>
  <w:num w:numId="11">
    <w:abstractNumId w:val="13"/>
  </w:num>
  <w:num w:numId="12">
    <w:abstractNumId w:val="14"/>
  </w:num>
  <w:num w:numId="13">
    <w:abstractNumId w:val="9"/>
  </w:num>
  <w:num w:numId="14">
    <w:abstractNumId w:val="5"/>
  </w:num>
  <w:num w:numId="15">
    <w:abstractNumId w:val="1"/>
  </w:num>
  <w:num w:numId="16">
    <w:abstractNumId w:val="3"/>
  </w:num>
  <w:num w:numId="17">
    <w:abstractNumId w:val="0"/>
  </w:num>
  <w:num w:numId="18">
    <w:abstractNumId w:val="4"/>
  </w:num>
  <w:num w:numId="19">
    <w:abstractNumId w:val="12"/>
  </w:num>
  <w:num w:numId="20">
    <w:abstractNumId w:val="1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2B5B3414-7BD7-48C3-B54E-2F3C40EF52E5}"/>
    <w:docVar w:name="dgnword-eventsink" w:val="453352352"/>
  </w:docVars>
  <w:rsids>
    <w:rsidRoot w:val="00CA024F"/>
    <w:rsid w:val="00001A0A"/>
    <w:rsid w:val="0001059C"/>
    <w:rsid w:val="00013194"/>
    <w:rsid w:val="000152CC"/>
    <w:rsid w:val="00015B8F"/>
    <w:rsid w:val="000167A6"/>
    <w:rsid w:val="0002052C"/>
    <w:rsid w:val="0002069B"/>
    <w:rsid w:val="000219C7"/>
    <w:rsid w:val="00021B32"/>
    <w:rsid w:val="0002440C"/>
    <w:rsid w:val="000257EF"/>
    <w:rsid w:val="00026CF3"/>
    <w:rsid w:val="000277DF"/>
    <w:rsid w:val="00030E88"/>
    <w:rsid w:val="00035C75"/>
    <w:rsid w:val="000372B2"/>
    <w:rsid w:val="00042290"/>
    <w:rsid w:val="000426C9"/>
    <w:rsid w:val="00042D32"/>
    <w:rsid w:val="0004558A"/>
    <w:rsid w:val="000469C9"/>
    <w:rsid w:val="00047EC0"/>
    <w:rsid w:val="0005611A"/>
    <w:rsid w:val="0005680E"/>
    <w:rsid w:val="00061DEC"/>
    <w:rsid w:val="00062450"/>
    <w:rsid w:val="0006606C"/>
    <w:rsid w:val="000669CD"/>
    <w:rsid w:val="000671ED"/>
    <w:rsid w:val="0007210B"/>
    <w:rsid w:val="000727C9"/>
    <w:rsid w:val="00073ECC"/>
    <w:rsid w:val="0008278F"/>
    <w:rsid w:val="0008407B"/>
    <w:rsid w:val="000855F1"/>
    <w:rsid w:val="000922CE"/>
    <w:rsid w:val="00095F13"/>
    <w:rsid w:val="000962B7"/>
    <w:rsid w:val="00097C97"/>
    <w:rsid w:val="000A0ACC"/>
    <w:rsid w:val="000A2655"/>
    <w:rsid w:val="000A323C"/>
    <w:rsid w:val="000A367F"/>
    <w:rsid w:val="000A376F"/>
    <w:rsid w:val="000A6AD7"/>
    <w:rsid w:val="000A6C6D"/>
    <w:rsid w:val="000A737B"/>
    <w:rsid w:val="000A7571"/>
    <w:rsid w:val="000B3D1D"/>
    <w:rsid w:val="000B4DE2"/>
    <w:rsid w:val="000B5B5D"/>
    <w:rsid w:val="000B6092"/>
    <w:rsid w:val="000B7656"/>
    <w:rsid w:val="000C3095"/>
    <w:rsid w:val="000C35E2"/>
    <w:rsid w:val="000C451F"/>
    <w:rsid w:val="000C53BE"/>
    <w:rsid w:val="000C6B2F"/>
    <w:rsid w:val="000D060C"/>
    <w:rsid w:val="000D27DD"/>
    <w:rsid w:val="000D40BB"/>
    <w:rsid w:val="000D4891"/>
    <w:rsid w:val="000E0798"/>
    <w:rsid w:val="000E0B0E"/>
    <w:rsid w:val="000E32EC"/>
    <w:rsid w:val="000E565F"/>
    <w:rsid w:val="000E6549"/>
    <w:rsid w:val="000F0763"/>
    <w:rsid w:val="000F437B"/>
    <w:rsid w:val="000F4ECC"/>
    <w:rsid w:val="000F63D1"/>
    <w:rsid w:val="001047A0"/>
    <w:rsid w:val="00105BE1"/>
    <w:rsid w:val="00107394"/>
    <w:rsid w:val="001110FC"/>
    <w:rsid w:val="001125D8"/>
    <w:rsid w:val="00113AF3"/>
    <w:rsid w:val="00114473"/>
    <w:rsid w:val="00121FCF"/>
    <w:rsid w:val="001222D0"/>
    <w:rsid w:val="001230D0"/>
    <w:rsid w:val="001263E3"/>
    <w:rsid w:val="00131D01"/>
    <w:rsid w:val="0013348F"/>
    <w:rsid w:val="00135786"/>
    <w:rsid w:val="00136431"/>
    <w:rsid w:val="001374DF"/>
    <w:rsid w:val="00141072"/>
    <w:rsid w:val="001414C9"/>
    <w:rsid w:val="00141849"/>
    <w:rsid w:val="001421E5"/>
    <w:rsid w:val="0014467A"/>
    <w:rsid w:val="0015039D"/>
    <w:rsid w:val="00150C35"/>
    <w:rsid w:val="00151BEC"/>
    <w:rsid w:val="0016008D"/>
    <w:rsid w:val="00160A6A"/>
    <w:rsid w:val="00167F5E"/>
    <w:rsid w:val="00172C36"/>
    <w:rsid w:val="001733D4"/>
    <w:rsid w:val="00174C7F"/>
    <w:rsid w:val="001767AD"/>
    <w:rsid w:val="001809D1"/>
    <w:rsid w:val="00185874"/>
    <w:rsid w:val="0018696F"/>
    <w:rsid w:val="001871D5"/>
    <w:rsid w:val="001927CD"/>
    <w:rsid w:val="00194DF2"/>
    <w:rsid w:val="00195CDA"/>
    <w:rsid w:val="001A2A2D"/>
    <w:rsid w:val="001A4CC9"/>
    <w:rsid w:val="001A5E49"/>
    <w:rsid w:val="001A62CD"/>
    <w:rsid w:val="001A6340"/>
    <w:rsid w:val="001A77D3"/>
    <w:rsid w:val="001B1A61"/>
    <w:rsid w:val="001B2B18"/>
    <w:rsid w:val="001B4AAC"/>
    <w:rsid w:val="001D16EE"/>
    <w:rsid w:val="001D2BD0"/>
    <w:rsid w:val="001D61BE"/>
    <w:rsid w:val="001D6209"/>
    <w:rsid w:val="001D763E"/>
    <w:rsid w:val="001D7642"/>
    <w:rsid w:val="001D78F7"/>
    <w:rsid w:val="001E42B1"/>
    <w:rsid w:val="001F066A"/>
    <w:rsid w:val="001F1BD4"/>
    <w:rsid w:val="001F28A1"/>
    <w:rsid w:val="001F3BC5"/>
    <w:rsid w:val="001F504C"/>
    <w:rsid w:val="001F53D4"/>
    <w:rsid w:val="001F62E7"/>
    <w:rsid w:val="001F6794"/>
    <w:rsid w:val="001F6E84"/>
    <w:rsid w:val="001F76C2"/>
    <w:rsid w:val="001F78EE"/>
    <w:rsid w:val="002005EE"/>
    <w:rsid w:val="00206578"/>
    <w:rsid w:val="002151E2"/>
    <w:rsid w:val="0021660D"/>
    <w:rsid w:val="00216C47"/>
    <w:rsid w:val="0021783A"/>
    <w:rsid w:val="00221A8B"/>
    <w:rsid w:val="002249AF"/>
    <w:rsid w:val="00227400"/>
    <w:rsid w:val="00227703"/>
    <w:rsid w:val="00230591"/>
    <w:rsid w:val="00234614"/>
    <w:rsid w:val="00235B23"/>
    <w:rsid w:val="00235D78"/>
    <w:rsid w:val="00241867"/>
    <w:rsid w:val="00242739"/>
    <w:rsid w:val="00242B5F"/>
    <w:rsid w:val="002432E6"/>
    <w:rsid w:val="00243997"/>
    <w:rsid w:val="00246BC0"/>
    <w:rsid w:val="00246DA8"/>
    <w:rsid w:val="00251D20"/>
    <w:rsid w:val="00253AE4"/>
    <w:rsid w:val="00253C6D"/>
    <w:rsid w:val="002568B6"/>
    <w:rsid w:val="00257863"/>
    <w:rsid w:val="002619B7"/>
    <w:rsid w:val="0026266C"/>
    <w:rsid w:val="00264C0A"/>
    <w:rsid w:val="00264D74"/>
    <w:rsid w:val="0026555C"/>
    <w:rsid w:val="00267EA9"/>
    <w:rsid w:val="002754CB"/>
    <w:rsid w:val="00275FEC"/>
    <w:rsid w:val="00276703"/>
    <w:rsid w:val="002769C3"/>
    <w:rsid w:val="00277631"/>
    <w:rsid w:val="00280585"/>
    <w:rsid w:val="002811AD"/>
    <w:rsid w:val="00281BF2"/>
    <w:rsid w:val="00282FE6"/>
    <w:rsid w:val="002830F3"/>
    <w:rsid w:val="00283242"/>
    <w:rsid w:val="00285CD4"/>
    <w:rsid w:val="002934B9"/>
    <w:rsid w:val="00293B64"/>
    <w:rsid w:val="00297BA0"/>
    <w:rsid w:val="002A0075"/>
    <w:rsid w:val="002A0D18"/>
    <w:rsid w:val="002A39F3"/>
    <w:rsid w:val="002A7A48"/>
    <w:rsid w:val="002B1853"/>
    <w:rsid w:val="002B1A82"/>
    <w:rsid w:val="002B2187"/>
    <w:rsid w:val="002B5B36"/>
    <w:rsid w:val="002B7459"/>
    <w:rsid w:val="002C1859"/>
    <w:rsid w:val="002C1F02"/>
    <w:rsid w:val="002C27F6"/>
    <w:rsid w:val="002C3502"/>
    <w:rsid w:val="002C5A9C"/>
    <w:rsid w:val="002C5B4D"/>
    <w:rsid w:val="002C7DC7"/>
    <w:rsid w:val="002D19F8"/>
    <w:rsid w:val="002D1AB3"/>
    <w:rsid w:val="002D35D6"/>
    <w:rsid w:val="002D3DA8"/>
    <w:rsid w:val="002D4A88"/>
    <w:rsid w:val="002D6A14"/>
    <w:rsid w:val="002D7125"/>
    <w:rsid w:val="002E0364"/>
    <w:rsid w:val="002E0545"/>
    <w:rsid w:val="002E3217"/>
    <w:rsid w:val="002E3832"/>
    <w:rsid w:val="002E5337"/>
    <w:rsid w:val="002E5C39"/>
    <w:rsid w:val="002F158A"/>
    <w:rsid w:val="002F541C"/>
    <w:rsid w:val="002F5D42"/>
    <w:rsid w:val="002F613A"/>
    <w:rsid w:val="002F6D75"/>
    <w:rsid w:val="002F7F4B"/>
    <w:rsid w:val="00300039"/>
    <w:rsid w:val="00301411"/>
    <w:rsid w:val="00302BE3"/>
    <w:rsid w:val="00306996"/>
    <w:rsid w:val="00307CAF"/>
    <w:rsid w:val="003109CE"/>
    <w:rsid w:val="0031387B"/>
    <w:rsid w:val="00315197"/>
    <w:rsid w:val="00315BD3"/>
    <w:rsid w:val="00315CAE"/>
    <w:rsid w:val="003164A4"/>
    <w:rsid w:val="00316BBE"/>
    <w:rsid w:val="00316E9E"/>
    <w:rsid w:val="003238CA"/>
    <w:rsid w:val="003270E3"/>
    <w:rsid w:val="00330FD0"/>
    <w:rsid w:val="00331915"/>
    <w:rsid w:val="00331CF8"/>
    <w:rsid w:val="003328D8"/>
    <w:rsid w:val="00333422"/>
    <w:rsid w:val="003338D9"/>
    <w:rsid w:val="00334085"/>
    <w:rsid w:val="00334447"/>
    <w:rsid w:val="003354C4"/>
    <w:rsid w:val="00335BE9"/>
    <w:rsid w:val="0034113E"/>
    <w:rsid w:val="00344AC8"/>
    <w:rsid w:val="00345051"/>
    <w:rsid w:val="00345529"/>
    <w:rsid w:val="003457FF"/>
    <w:rsid w:val="003478E4"/>
    <w:rsid w:val="00352467"/>
    <w:rsid w:val="00352726"/>
    <w:rsid w:val="0035284D"/>
    <w:rsid w:val="00354D93"/>
    <w:rsid w:val="0036041F"/>
    <w:rsid w:val="003610BA"/>
    <w:rsid w:val="00361F16"/>
    <w:rsid w:val="0036255F"/>
    <w:rsid w:val="00364F48"/>
    <w:rsid w:val="00367844"/>
    <w:rsid w:val="00370A65"/>
    <w:rsid w:val="00373662"/>
    <w:rsid w:val="00374EA9"/>
    <w:rsid w:val="00375A3E"/>
    <w:rsid w:val="00377822"/>
    <w:rsid w:val="0038035D"/>
    <w:rsid w:val="00381910"/>
    <w:rsid w:val="003825E4"/>
    <w:rsid w:val="00386826"/>
    <w:rsid w:val="00390EFD"/>
    <w:rsid w:val="003921F8"/>
    <w:rsid w:val="00393D2A"/>
    <w:rsid w:val="00394206"/>
    <w:rsid w:val="00397BDD"/>
    <w:rsid w:val="003A17F8"/>
    <w:rsid w:val="003A2339"/>
    <w:rsid w:val="003A4B9A"/>
    <w:rsid w:val="003A7643"/>
    <w:rsid w:val="003A7FCC"/>
    <w:rsid w:val="003B093B"/>
    <w:rsid w:val="003B0F6F"/>
    <w:rsid w:val="003B21E3"/>
    <w:rsid w:val="003B5639"/>
    <w:rsid w:val="003B7D0D"/>
    <w:rsid w:val="003C10D2"/>
    <w:rsid w:val="003C33FF"/>
    <w:rsid w:val="003C38C3"/>
    <w:rsid w:val="003C4271"/>
    <w:rsid w:val="003C4B6B"/>
    <w:rsid w:val="003C643C"/>
    <w:rsid w:val="003C6DCB"/>
    <w:rsid w:val="003D01E2"/>
    <w:rsid w:val="003D3A77"/>
    <w:rsid w:val="003D3C74"/>
    <w:rsid w:val="003D6C41"/>
    <w:rsid w:val="003D6D78"/>
    <w:rsid w:val="003D6EB0"/>
    <w:rsid w:val="003D70F1"/>
    <w:rsid w:val="003D7C58"/>
    <w:rsid w:val="003E089D"/>
    <w:rsid w:val="003E52C3"/>
    <w:rsid w:val="003E533B"/>
    <w:rsid w:val="003E721E"/>
    <w:rsid w:val="003E7611"/>
    <w:rsid w:val="003F14B5"/>
    <w:rsid w:val="003F6F7C"/>
    <w:rsid w:val="003F714E"/>
    <w:rsid w:val="0040073F"/>
    <w:rsid w:val="004017B9"/>
    <w:rsid w:val="004045CA"/>
    <w:rsid w:val="00410D14"/>
    <w:rsid w:val="00417416"/>
    <w:rsid w:val="004174EF"/>
    <w:rsid w:val="00427D3F"/>
    <w:rsid w:val="004302FE"/>
    <w:rsid w:val="004362A4"/>
    <w:rsid w:val="004378F7"/>
    <w:rsid w:val="00440843"/>
    <w:rsid w:val="00441B53"/>
    <w:rsid w:val="00441FA8"/>
    <w:rsid w:val="00442748"/>
    <w:rsid w:val="00445AAD"/>
    <w:rsid w:val="00445C7F"/>
    <w:rsid w:val="0045146D"/>
    <w:rsid w:val="004529DF"/>
    <w:rsid w:val="004541A0"/>
    <w:rsid w:val="004543ED"/>
    <w:rsid w:val="00455B70"/>
    <w:rsid w:val="004568D4"/>
    <w:rsid w:val="004569D3"/>
    <w:rsid w:val="00457A6F"/>
    <w:rsid w:val="00457C89"/>
    <w:rsid w:val="0046137F"/>
    <w:rsid w:val="00462F70"/>
    <w:rsid w:val="00463E45"/>
    <w:rsid w:val="00472CD2"/>
    <w:rsid w:val="00472E6A"/>
    <w:rsid w:val="00480067"/>
    <w:rsid w:val="00480944"/>
    <w:rsid w:val="004809F7"/>
    <w:rsid w:val="00484659"/>
    <w:rsid w:val="00484995"/>
    <w:rsid w:val="00486003"/>
    <w:rsid w:val="004A2CEA"/>
    <w:rsid w:val="004A7937"/>
    <w:rsid w:val="004B1514"/>
    <w:rsid w:val="004B6F45"/>
    <w:rsid w:val="004C1310"/>
    <w:rsid w:val="004C2A02"/>
    <w:rsid w:val="004C2A50"/>
    <w:rsid w:val="004C2D52"/>
    <w:rsid w:val="004C47BB"/>
    <w:rsid w:val="004C4827"/>
    <w:rsid w:val="004C6BE4"/>
    <w:rsid w:val="004C78B4"/>
    <w:rsid w:val="004D276D"/>
    <w:rsid w:val="004E2926"/>
    <w:rsid w:val="004E2A15"/>
    <w:rsid w:val="004E2A24"/>
    <w:rsid w:val="004E35C7"/>
    <w:rsid w:val="004E5397"/>
    <w:rsid w:val="004F236B"/>
    <w:rsid w:val="004F28E0"/>
    <w:rsid w:val="004F517C"/>
    <w:rsid w:val="004F5CA7"/>
    <w:rsid w:val="00500E83"/>
    <w:rsid w:val="0050272A"/>
    <w:rsid w:val="0050322F"/>
    <w:rsid w:val="005054C6"/>
    <w:rsid w:val="0050669B"/>
    <w:rsid w:val="0051047E"/>
    <w:rsid w:val="00510B94"/>
    <w:rsid w:val="00513D7D"/>
    <w:rsid w:val="00514707"/>
    <w:rsid w:val="0051784A"/>
    <w:rsid w:val="00520E34"/>
    <w:rsid w:val="0052175B"/>
    <w:rsid w:val="00524432"/>
    <w:rsid w:val="00524B7B"/>
    <w:rsid w:val="005253CF"/>
    <w:rsid w:val="00526457"/>
    <w:rsid w:val="005325F5"/>
    <w:rsid w:val="0053283B"/>
    <w:rsid w:val="00533E86"/>
    <w:rsid w:val="00536E64"/>
    <w:rsid w:val="00537454"/>
    <w:rsid w:val="00544085"/>
    <w:rsid w:val="005478F7"/>
    <w:rsid w:val="00547E80"/>
    <w:rsid w:val="005514F8"/>
    <w:rsid w:val="005515F8"/>
    <w:rsid w:val="005538B5"/>
    <w:rsid w:val="00561E64"/>
    <w:rsid w:val="00562648"/>
    <w:rsid w:val="00562C21"/>
    <w:rsid w:val="00564474"/>
    <w:rsid w:val="005651DB"/>
    <w:rsid w:val="00567EC8"/>
    <w:rsid w:val="00570151"/>
    <w:rsid w:val="0057145C"/>
    <w:rsid w:val="00571923"/>
    <w:rsid w:val="005722E1"/>
    <w:rsid w:val="005745D6"/>
    <w:rsid w:val="005747A8"/>
    <w:rsid w:val="0057722A"/>
    <w:rsid w:val="00584BD7"/>
    <w:rsid w:val="00585C48"/>
    <w:rsid w:val="0058766C"/>
    <w:rsid w:val="0059039B"/>
    <w:rsid w:val="00592505"/>
    <w:rsid w:val="00597C2A"/>
    <w:rsid w:val="005A2213"/>
    <w:rsid w:val="005A25BF"/>
    <w:rsid w:val="005A528E"/>
    <w:rsid w:val="005B0E9F"/>
    <w:rsid w:val="005B0EE1"/>
    <w:rsid w:val="005B0F1D"/>
    <w:rsid w:val="005B53DC"/>
    <w:rsid w:val="005B6B02"/>
    <w:rsid w:val="005C1B3F"/>
    <w:rsid w:val="005C3D15"/>
    <w:rsid w:val="005C40A2"/>
    <w:rsid w:val="005C6F11"/>
    <w:rsid w:val="005D1A5B"/>
    <w:rsid w:val="005D2EBF"/>
    <w:rsid w:val="005D4FE4"/>
    <w:rsid w:val="005E23DB"/>
    <w:rsid w:val="005E2473"/>
    <w:rsid w:val="005E2C90"/>
    <w:rsid w:val="005E451B"/>
    <w:rsid w:val="005E454F"/>
    <w:rsid w:val="005E4C49"/>
    <w:rsid w:val="005F0725"/>
    <w:rsid w:val="005F16FD"/>
    <w:rsid w:val="005F1E73"/>
    <w:rsid w:val="005F2CC6"/>
    <w:rsid w:val="005F4116"/>
    <w:rsid w:val="005F682A"/>
    <w:rsid w:val="006001F4"/>
    <w:rsid w:val="00601568"/>
    <w:rsid w:val="00601A55"/>
    <w:rsid w:val="00606527"/>
    <w:rsid w:val="006069D8"/>
    <w:rsid w:val="0060799F"/>
    <w:rsid w:val="0061328B"/>
    <w:rsid w:val="0061578A"/>
    <w:rsid w:val="00615807"/>
    <w:rsid w:val="006206B6"/>
    <w:rsid w:val="0062356E"/>
    <w:rsid w:val="0063055B"/>
    <w:rsid w:val="0063203B"/>
    <w:rsid w:val="00632470"/>
    <w:rsid w:val="00632FCD"/>
    <w:rsid w:val="00634AB2"/>
    <w:rsid w:val="0063703B"/>
    <w:rsid w:val="006402E1"/>
    <w:rsid w:val="006410F6"/>
    <w:rsid w:val="0064135A"/>
    <w:rsid w:val="006429B8"/>
    <w:rsid w:val="00646CDD"/>
    <w:rsid w:val="00651C39"/>
    <w:rsid w:val="00652479"/>
    <w:rsid w:val="0065251C"/>
    <w:rsid w:val="00655289"/>
    <w:rsid w:val="006609B4"/>
    <w:rsid w:val="0066282D"/>
    <w:rsid w:val="006629CB"/>
    <w:rsid w:val="00665855"/>
    <w:rsid w:val="00667DAB"/>
    <w:rsid w:val="00673AE6"/>
    <w:rsid w:val="0067521C"/>
    <w:rsid w:val="00675C9A"/>
    <w:rsid w:val="00676920"/>
    <w:rsid w:val="00681F57"/>
    <w:rsid w:val="00683218"/>
    <w:rsid w:val="00683B94"/>
    <w:rsid w:val="006914EE"/>
    <w:rsid w:val="006961EC"/>
    <w:rsid w:val="00697BF6"/>
    <w:rsid w:val="006A0F83"/>
    <w:rsid w:val="006A262A"/>
    <w:rsid w:val="006A625B"/>
    <w:rsid w:val="006A7874"/>
    <w:rsid w:val="006B0D6E"/>
    <w:rsid w:val="006B2041"/>
    <w:rsid w:val="006B27A7"/>
    <w:rsid w:val="006B2F16"/>
    <w:rsid w:val="006B436F"/>
    <w:rsid w:val="006B5E83"/>
    <w:rsid w:val="006C3431"/>
    <w:rsid w:val="006C7997"/>
    <w:rsid w:val="006D1CE1"/>
    <w:rsid w:val="006D297D"/>
    <w:rsid w:val="006D5DD4"/>
    <w:rsid w:val="006D691C"/>
    <w:rsid w:val="006E4A63"/>
    <w:rsid w:val="006F6F5E"/>
    <w:rsid w:val="00703EFA"/>
    <w:rsid w:val="00705A5C"/>
    <w:rsid w:val="00711E96"/>
    <w:rsid w:val="00714605"/>
    <w:rsid w:val="00717C39"/>
    <w:rsid w:val="00723358"/>
    <w:rsid w:val="0072778A"/>
    <w:rsid w:val="007304FA"/>
    <w:rsid w:val="00733AB5"/>
    <w:rsid w:val="00735CBA"/>
    <w:rsid w:val="007419C3"/>
    <w:rsid w:val="00741C2D"/>
    <w:rsid w:val="007426CC"/>
    <w:rsid w:val="00745E21"/>
    <w:rsid w:val="007465F8"/>
    <w:rsid w:val="00746F53"/>
    <w:rsid w:val="00747077"/>
    <w:rsid w:val="007521CF"/>
    <w:rsid w:val="0075346D"/>
    <w:rsid w:val="00756674"/>
    <w:rsid w:val="0076077A"/>
    <w:rsid w:val="0076314D"/>
    <w:rsid w:val="007634F5"/>
    <w:rsid w:val="0076537C"/>
    <w:rsid w:val="00765866"/>
    <w:rsid w:val="0076706C"/>
    <w:rsid w:val="00774BED"/>
    <w:rsid w:val="00774D4B"/>
    <w:rsid w:val="0078204C"/>
    <w:rsid w:val="00784C8D"/>
    <w:rsid w:val="00787D79"/>
    <w:rsid w:val="00791915"/>
    <w:rsid w:val="00792C87"/>
    <w:rsid w:val="00795D93"/>
    <w:rsid w:val="007965CC"/>
    <w:rsid w:val="007A55B9"/>
    <w:rsid w:val="007B04F6"/>
    <w:rsid w:val="007B6EDB"/>
    <w:rsid w:val="007C0EFF"/>
    <w:rsid w:val="007C30D7"/>
    <w:rsid w:val="007C411D"/>
    <w:rsid w:val="007C5273"/>
    <w:rsid w:val="007C5F2A"/>
    <w:rsid w:val="007D1F76"/>
    <w:rsid w:val="007D6CB7"/>
    <w:rsid w:val="007D79A6"/>
    <w:rsid w:val="007E0541"/>
    <w:rsid w:val="007E07AA"/>
    <w:rsid w:val="007E0E46"/>
    <w:rsid w:val="007E1690"/>
    <w:rsid w:val="007E1941"/>
    <w:rsid w:val="007E29F5"/>
    <w:rsid w:val="007E5765"/>
    <w:rsid w:val="007E78C2"/>
    <w:rsid w:val="007F0673"/>
    <w:rsid w:val="007F0901"/>
    <w:rsid w:val="007F1B05"/>
    <w:rsid w:val="007F279D"/>
    <w:rsid w:val="007F4E14"/>
    <w:rsid w:val="00801C29"/>
    <w:rsid w:val="008037C7"/>
    <w:rsid w:val="00804923"/>
    <w:rsid w:val="00806667"/>
    <w:rsid w:val="00810319"/>
    <w:rsid w:val="0081349E"/>
    <w:rsid w:val="00822174"/>
    <w:rsid w:val="00824CA2"/>
    <w:rsid w:val="008250C7"/>
    <w:rsid w:val="00825CEB"/>
    <w:rsid w:val="008307AB"/>
    <w:rsid w:val="00832FCE"/>
    <w:rsid w:val="008335A0"/>
    <w:rsid w:val="00836FC8"/>
    <w:rsid w:val="008373F0"/>
    <w:rsid w:val="00837DE2"/>
    <w:rsid w:val="0084278C"/>
    <w:rsid w:val="00843432"/>
    <w:rsid w:val="00843D64"/>
    <w:rsid w:val="00844743"/>
    <w:rsid w:val="00845FF6"/>
    <w:rsid w:val="0084687D"/>
    <w:rsid w:val="00852184"/>
    <w:rsid w:val="00852FA4"/>
    <w:rsid w:val="008542DF"/>
    <w:rsid w:val="00856036"/>
    <w:rsid w:val="00856FEA"/>
    <w:rsid w:val="00860996"/>
    <w:rsid w:val="00863413"/>
    <w:rsid w:val="00870ABE"/>
    <w:rsid w:val="00871ADF"/>
    <w:rsid w:val="0087382E"/>
    <w:rsid w:val="00874068"/>
    <w:rsid w:val="00874CF7"/>
    <w:rsid w:val="00876B09"/>
    <w:rsid w:val="00881F62"/>
    <w:rsid w:val="00885ED6"/>
    <w:rsid w:val="00886156"/>
    <w:rsid w:val="00887E57"/>
    <w:rsid w:val="00891E80"/>
    <w:rsid w:val="00894199"/>
    <w:rsid w:val="00895C47"/>
    <w:rsid w:val="00895D9A"/>
    <w:rsid w:val="008A0D94"/>
    <w:rsid w:val="008A1C12"/>
    <w:rsid w:val="008A35BD"/>
    <w:rsid w:val="008A41A2"/>
    <w:rsid w:val="008A551E"/>
    <w:rsid w:val="008B06D8"/>
    <w:rsid w:val="008B526D"/>
    <w:rsid w:val="008B6C7B"/>
    <w:rsid w:val="008B707A"/>
    <w:rsid w:val="008B7CE7"/>
    <w:rsid w:val="008C1A92"/>
    <w:rsid w:val="008C1EE5"/>
    <w:rsid w:val="008C69BD"/>
    <w:rsid w:val="008C6D0F"/>
    <w:rsid w:val="008C796E"/>
    <w:rsid w:val="008C7C37"/>
    <w:rsid w:val="008D047D"/>
    <w:rsid w:val="008D2B6D"/>
    <w:rsid w:val="008D384B"/>
    <w:rsid w:val="008D5315"/>
    <w:rsid w:val="008D6004"/>
    <w:rsid w:val="008E017C"/>
    <w:rsid w:val="008E0453"/>
    <w:rsid w:val="008E0B11"/>
    <w:rsid w:val="008E1346"/>
    <w:rsid w:val="008E1C77"/>
    <w:rsid w:val="008E1CB1"/>
    <w:rsid w:val="008E3DE3"/>
    <w:rsid w:val="008E57CD"/>
    <w:rsid w:val="008E6E2A"/>
    <w:rsid w:val="008F136F"/>
    <w:rsid w:val="008F6585"/>
    <w:rsid w:val="008F7342"/>
    <w:rsid w:val="008F7684"/>
    <w:rsid w:val="00900D24"/>
    <w:rsid w:val="009011A8"/>
    <w:rsid w:val="00902D97"/>
    <w:rsid w:val="00902F52"/>
    <w:rsid w:val="009033D8"/>
    <w:rsid w:val="0090523C"/>
    <w:rsid w:val="009054D5"/>
    <w:rsid w:val="0090626D"/>
    <w:rsid w:val="009101D6"/>
    <w:rsid w:val="00910C95"/>
    <w:rsid w:val="00911F8F"/>
    <w:rsid w:val="0091276A"/>
    <w:rsid w:val="009127D9"/>
    <w:rsid w:val="0091298C"/>
    <w:rsid w:val="009134CD"/>
    <w:rsid w:val="009138A2"/>
    <w:rsid w:val="00914D76"/>
    <w:rsid w:val="00915048"/>
    <w:rsid w:val="00915BD5"/>
    <w:rsid w:val="00916304"/>
    <w:rsid w:val="0092112A"/>
    <w:rsid w:val="00921DAC"/>
    <w:rsid w:val="009224A8"/>
    <w:rsid w:val="009231C8"/>
    <w:rsid w:val="009323F9"/>
    <w:rsid w:val="00935B73"/>
    <w:rsid w:val="009361B8"/>
    <w:rsid w:val="00941062"/>
    <w:rsid w:val="00941351"/>
    <w:rsid w:val="0094218A"/>
    <w:rsid w:val="009426CC"/>
    <w:rsid w:val="0094526B"/>
    <w:rsid w:val="00945834"/>
    <w:rsid w:val="009502DB"/>
    <w:rsid w:val="00950ED4"/>
    <w:rsid w:val="00952C05"/>
    <w:rsid w:val="00952CDF"/>
    <w:rsid w:val="00953411"/>
    <w:rsid w:val="009609DE"/>
    <w:rsid w:val="0096170E"/>
    <w:rsid w:val="00961BD1"/>
    <w:rsid w:val="00961E1C"/>
    <w:rsid w:val="009625DD"/>
    <w:rsid w:val="009635F1"/>
    <w:rsid w:val="00964E0B"/>
    <w:rsid w:val="00965E51"/>
    <w:rsid w:val="00966543"/>
    <w:rsid w:val="00973477"/>
    <w:rsid w:val="009737D3"/>
    <w:rsid w:val="009742F5"/>
    <w:rsid w:val="00980420"/>
    <w:rsid w:val="00981050"/>
    <w:rsid w:val="00983CA1"/>
    <w:rsid w:val="00986169"/>
    <w:rsid w:val="009908D3"/>
    <w:rsid w:val="00991744"/>
    <w:rsid w:val="00992516"/>
    <w:rsid w:val="009932A3"/>
    <w:rsid w:val="009971EF"/>
    <w:rsid w:val="009A0EDC"/>
    <w:rsid w:val="009A41ED"/>
    <w:rsid w:val="009A48DF"/>
    <w:rsid w:val="009A6BED"/>
    <w:rsid w:val="009B196A"/>
    <w:rsid w:val="009B1E4D"/>
    <w:rsid w:val="009B5243"/>
    <w:rsid w:val="009B7590"/>
    <w:rsid w:val="009C2CB6"/>
    <w:rsid w:val="009C7F54"/>
    <w:rsid w:val="009D352D"/>
    <w:rsid w:val="009D5B39"/>
    <w:rsid w:val="009E33A3"/>
    <w:rsid w:val="009E35D4"/>
    <w:rsid w:val="009E5D20"/>
    <w:rsid w:val="009E736D"/>
    <w:rsid w:val="009E7466"/>
    <w:rsid w:val="009E7EEB"/>
    <w:rsid w:val="009F1AEC"/>
    <w:rsid w:val="009F2FED"/>
    <w:rsid w:val="009F386C"/>
    <w:rsid w:val="009F4465"/>
    <w:rsid w:val="009F7B7E"/>
    <w:rsid w:val="00A00E6C"/>
    <w:rsid w:val="00A01949"/>
    <w:rsid w:val="00A0219F"/>
    <w:rsid w:val="00A02A59"/>
    <w:rsid w:val="00A06330"/>
    <w:rsid w:val="00A110F1"/>
    <w:rsid w:val="00A12BA4"/>
    <w:rsid w:val="00A14324"/>
    <w:rsid w:val="00A15207"/>
    <w:rsid w:val="00A157D4"/>
    <w:rsid w:val="00A20ACA"/>
    <w:rsid w:val="00A21ECA"/>
    <w:rsid w:val="00A22F4D"/>
    <w:rsid w:val="00A24B53"/>
    <w:rsid w:val="00A25620"/>
    <w:rsid w:val="00A2589D"/>
    <w:rsid w:val="00A30E19"/>
    <w:rsid w:val="00A31196"/>
    <w:rsid w:val="00A322B8"/>
    <w:rsid w:val="00A33E5A"/>
    <w:rsid w:val="00A33F7D"/>
    <w:rsid w:val="00A362E6"/>
    <w:rsid w:val="00A369F5"/>
    <w:rsid w:val="00A40F98"/>
    <w:rsid w:val="00A518AE"/>
    <w:rsid w:val="00A5407F"/>
    <w:rsid w:val="00A5623E"/>
    <w:rsid w:val="00A6033C"/>
    <w:rsid w:val="00A621C9"/>
    <w:rsid w:val="00A62E1C"/>
    <w:rsid w:val="00A63F83"/>
    <w:rsid w:val="00A64318"/>
    <w:rsid w:val="00A708FB"/>
    <w:rsid w:val="00A709FA"/>
    <w:rsid w:val="00A7570B"/>
    <w:rsid w:val="00A82464"/>
    <w:rsid w:val="00A83870"/>
    <w:rsid w:val="00A83891"/>
    <w:rsid w:val="00A85C4B"/>
    <w:rsid w:val="00A85CC1"/>
    <w:rsid w:val="00A865E0"/>
    <w:rsid w:val="00A8670E"/>
    <w:rsid w:val="00A911D4"/>
    <w:rsid w:val="00A91AAA"/>
    <w:rsid w:val="00A91EB7"/>
    <w:rsid w:val="00A925D4"/>
    <w:rsid w:val="00A97131"/>
    <w:rsid w:val="00A97316"/>
    <w:rsid w:val="00A97D92"/>
    <w:rsid w:val="00AA031D"/>
    <w:rsid w:val="00AA0EE6"/>
    <w:rsid w:val="00AA241E"/>
    <w:rsid w:val="00AA353A"/>
    <w:rsid w:val="00AA35AB"/>
    <w:rsid w:val="00AA3D85"/>
    <w:rsid w:val="00AA3FBE"/>
    <w:rsid w:val="00AA4F31"/>
    <w:rsid w:val="00AA5738"/>
    <w:rsid w:val="00AA5CA5"/>
    <w:rsid w:val="00AA600E"/>
    <w:rsid w:val="00AA71C3"/>
    <w:rsid w:val="00AA771E"/>
    <w:rsid w:val="00AB1DB7"/>
    <w:rsid w:val="00AB2F6C"/>
    <w:rsid w:val="00AB49B5"/>
    <w:rsid w:val="00AB4F7F"/>
    <w:rsid w:val="00AB58FC"/>
    <w:rsid w:val="00AB5B08"/>
    <w:rsid w:val="00AB6095"/>
    <w:rsid w:val="00AB63A3"/>
    <w:rsid w:val="00AB78CC"/>
    <w:rsid w:val="00AB7E97"/>
    <w:rsid w:val="00AC0E51"/>
    <w:rsid w:val="00AC453C"/>
    <w:rsid w:val="00AC478D"/>
    <w:rsid w:val="00AC5A61"/>
    <w:rsid w:val="00AC675D"/>
    <w:rsid w:val="00AC683F"/>
    <w:rsid w:val="00AC75F3"/>
    <w:rsid w:val="00AC76C3"/>
    <w:rsid w:val="00AD0A4F"/>
    <w:rsid w:val="00AD49A3"/>
    <w:rsid w:val="00AD57CD"/>
    <w:rsid w:val="00AD69B9"/>
    <w:rsid w:val="00AD6B90"/>
    <w:rsid w:val="00AE2CD2"/>
    <w:rsid w:val="00AE44C4"/>
    <w:rsid w:val="00AF1226"/>
    <w:rsid w:val="00AF1FFF"/>
    <w:rsid w:val="00AF6CDE"/>
    <w:rsid w:val="00AF7B46"/>
    <w:rsid w:val="00B01446"/>
    <w:rsid w:val="00B01EAF"/>
    <w:rsid w:val="00B02EB9"/>
    <w:rsid w:val="00B04050"/>
    <w:rsid w:val="00B04580"/>
    <w:rsid w:val="00B071B5"/>
    <w:rsid w:val="00B10100"/>
    <w:rsid w:val="00B1011D"/>
    <w:rsid w:val="00B11146"/>
    <w:rsid w:val="00B118CC"/>
    <w:rsid w:val="00B128AE"/>
    <w:rsid w:val="00B14E0C"/>
    <w:rsid w:val="00B15DE8"/>
    <w:rsid w:val="00B1621A"/>
    <w:rsid w:val="00B2095E"/>
    <w:rsid w:val="00B20FF3"/>
    <w:rsid w:val="00B2345B"/>
    <w:rsid w:val="00B25A48"/>
    <w:rsid w:val="00B261CC"/>
    <w:rsid w:val="00B2622C"/>
    <w:rsid w:val="00B27110"/>
    <w:rsid w:val="00B3012E"/>
    <w:rsid w:val="00B31557"/>
    <w:rsid w:val="00B364D8"/>
    <w:rsid w:val="00B42D27"/>
    <w:rsid w:val="00B43024"/>
    <w:rsid w:val="00B441B0"/>
    <w:rsid w:val="00B44284"/>
    <w:rsid w:val="00B47859"/>
    <w:rsid w:val="00B47DAF"/>
    <w:rsid w:val="00B51C3A"/>
    <w:rsid w:val="00B53750"/>
    <w:rsid w:val="00B54264"/>
    <w:rsid w:val="00B54B72"/>
    <w:rsid w:val="00B56A0F"/>
    <w:rsid w:val="00B56D45"/>
    <w:rsid w:val="00B56DB2"/>
    <w:rsid w:val="00B62A68"/>
    <w:rsid w:val="00B62A88"/>
    <w:rsid w:val="00B66930"/>
    <w:rsid w:val="00B67563"/>
    <w:rsid w:val="00B67AC0"/>
    <w:rsid w:val="00B70544"/>
    <w:rsid w:val="00B724A7"/>
    <w:rsid w:val="00B72EE6"/>
    <w:rsid w:val="00B7409A"/>
    <w:rsid w:val="00B748D1"/>
    <w:rsid w:val="00B77611"/>
    <w:rsid w:val="00B8006F"/>
    <w:rsid w:val="00B826CC"/>
    <w:rsid w:val="00B82958"/>
    <w:rsid w:val="00B834BF"/>
    <w:rsid w:val="00B838B9"/>
    <w:rsid w:val="00B85258"/>
    <w:rsid w:val="00B87EBF"/>
    <w:rsid w:val="00B9007A"/>
    <w:rsid w:val="00B91D7F"/>
    <w:rsid w:val="00B92593"/>
    <w:rsid w:val="00BA220B"/>
    <w:rsid w:val="00BA2748"/>
    <w:rsid w:val="00BA3545"/>
    <w:rsid w:val="00BA4C5A"/>
    <w:rsid w:val="00BA4EE2"/>
    <w:rsid w:val="00BA7785"/>
    <w:rsid w:val="00BA78AA"/>
    <w:rsid w:val="00BB00D5"/>
    <w:rsid w:val="00BB17AD"/>
    <w:rsid w:val="00BB2F09"/>
    <w:rsid w:val="00BB5B13"/>
    <w:rsid w:val="00BB7C00"/>
    <w:rsid w:val="00BC09BD"/>
    <w:rsid w:val="00BC0BB6"/>
    <w:rsid w:val="00BC1C17"/>
    <w:rsid w:val="00BC339E"/>
    <w:rsid w:val="00BC46EA"/>
    <w:rsid w:val="00BC653C"/>
    <w:rsid w:val="00BC6EC1"/>
    <w:rsid w:val="00BD0F45"/>
    <w:rsid w:val="00BD178B"/>
    <w:rsid w:val="00BD7E13"/>
    <w:rsid w:val="00BE0764"/>
    <w:rsid w:val="00BE1FF3"/>
    <w:rsid w:val="00BE3896"/>
    <w:rsid w:val="00BE5A4C"/>
    <w:rsid w:val="00BF3F8E"/>
    <w:rsid w:val="00BF460C"/>
    <w:rsid w:val="00BF5B26"/>
    <w:rsid w:val="00BF7D19"/>
    <w:rsid w:val="00C00235"/>
    <w:rsid w:val="00C00A07"/>
    <w:rsid w:val="00C02C39"/>
    <w:rsid w:val="00C06636"/>
    <w:rsid w:val="00C12277"/>
    <w:rsid w:val="00C14AAF"/>
    <w:rsid w:val="00C17441"/>
    <w:rsid w:val="00C17AB2"/>
    <w:rsid w:val="00C21C3F"/>
    <w:rsid w:val="00C221C6"/>
    <w:rsid w:val="00C2286C"/>
    <w:rsid w:val="00C239EE"/>
    <w:rsid w:val="00C24140"/>
    <w:rsid w:val="00C257DF"/>
    <w:rsid w:val="00C26B1D"/>
    <w:rsid w:val="00C27E0E"/>
    <w:rsid w:val="00C30D0E"/>
    <w:rsid w:val="00C310A7"/>
    <w:rsid w:val="00C32193"/>
    <w:rsid w:val="00C35958"/>
    <w:rsid w:val="00C404D0"/>
    <w:rsid w:val="00C40ED6"/>
    <w:rsid w:val="00C457BC"/>
    <w:rsid w:val="00C507F4"/>
    <w:rsid w:val="00C52648"/>
    <w:rsid w:val="00C53D4F"/>
    <w:rsid w:val="00C541F6"/>
    <w:rsid w:val="00C6108D"/>
    <w:rsid w:val="00C63495"/>
    <w:rsid w:val="00C6385F"/>
    <w:rsid w:val="00C63E96"/>
    <w:rsid w:val="00C6412B"/>
    <w:rsid w:val="00C64F51"/>
    <w:rsid w:val="00C67225"/>
    <w:rsid w:val="00C71AAD"/>
    <w:rsid w:val="00C71ABF"/>
    <w:rsid w:val="00C730C6"/>
    <w:rsid w:val="00C73B79"/>
    <w:rsid w:val="00C75570"/>
    <w:rsid w:val="00C75A26"/>
    <w:rsid w:val="00C768CB"/>
    <w:rsid w:val="00C86947"/>
    <w:rsid w:val="00C8757E"/>
    <w:rsid w:val="00C878C4"/>
    <w:rsid w:val="00C90792"/>
    <w:rsid w:val="00C954DB"/>
    <w:rsid w:val="00C95BDB"/>
    <w:rsid w:val="00C97050"/>
    <w:rsid w:val="00C97B58"/>
    <w:rsid w:val="00CA024F"/>
    <w:rsid w:val="00CA0C26"/>
    <w:rsid w:val="00CA4202"/>
    <w:rsid w:val="00CA5460"/>
    <w:rsid w:val="00CA6D0B"/>
    <w:rsid w:val="00CA7509"/>
    <w:rsid w:val="00CB4694"/>
    <w:rsid w:val="00CB527E"/>
    <w:rsid w:val="00CB6A02"/>
    <w:rsid w:val="00CB7070"/>
    <w:rsid w:val="00CC0361"/>
    <w:rsid w:val="00CC25CD"/>
    <w:rsid w:val="00CC2639"/>
    <w:rsid w:val="00CC2DD9"/>
    <w:rsid w:val="00CC3A8E"/>
    <w:rsid w:val="00CC3E53"/>
    <w:rsid w:val="00CC41E9"/>
    <w:rsid w:val="00CC53E5"/>
    <w:rsid w:val="00CC62B3"/>
    <w:rsid w:val="00CD1D52"/>
    <w:rsid w:val="00CD4A6E"/>
    <w:rsid w:val="00CD6146"/>
    <w:rsid w:val="00CD6D4E"/>
    <w:rsid w:val="00CE0384"/>
    <w:rsid w:val="00CE06D9"/>
    <w:rsid w:val="00CE284D"/>
    <w:rsid w:val="00CE483F"/>
    <w:rsid w:val="00CE7BBA"/>
    <w:rsid w:val="00CF2705"/>
    <w:rsid w:val="00CF2B98"/>
    <w:rsid w:val="00CF4F18"/>
    <w:rsid w:val="00CF699F"/>
    <w:rsid w:val="00CF7C34"/>
    <w:rsid w:val="00D00A35"/>
    <w:rsid w:val="00D012DE"/>
    <w:rsid w:val="00D01EEE"/>
    <w:rsid w:val="00D01F00"/>
    <w:rsid w:val="00D0272C"/>
    <w:rsid w:val="00D053AF"/>
    <w:rsid w:val="00D079F2"/>
    <w:rsid w:val="00D1118A"/>
    <w:rsid w:val="00D117BD"/>
    <w:rsid w:val="00D11E54"/>
    <w:rsid w:val="00D14672"/>
    <w:rsid w:val="00D16884"/>
    <w:rsid w:val="00D17708"/>
    <w:rsid w:val="00D201CC"/>
    <w:rsid w:val="00D20E77"/>
    <w:rsid w:val="00D22971"/>
    <w:rsid w:val="00D2423F"/>
    <w:rsid w:val="00D30B12"/>
    <w:rsid w:val="00D31151"/>
    <w:rsid w:val="00D32BFE"/>
    <w:rsid w:val="00D33EF5"/>
    <w:rsid w:val="00D342DB"/>
    <w:rsid w:val="00D35494"/>
    <w:rsid w:val="00D377AA"/>
    <w:rsid w:val="00D4043A"/>
    <w:rsid w:val="00D41ED9"/>
    <w:rsid w:val="00D431D8"/>
    <w:rsid w:val="00D44053"/>
    <w:rsid w:val="00D44F6A"/>
    <w:rsid w:val="00D53A45"/>
    <w:rsid w:val="00D53CD6"/>
    <w:rsid w:val="00D55A56"/>
    <w:rsid w:val="00D566B0"/>
    <w:rsid w:val="00D56FED"/>
    <w:rsid w:val="00D574B6"/>
    <w:rsid w:val="00D57522"/>
    <w:rsid w:val="00D65076"/>
    <w:rsid w:val="00D6740C"/>
    <w:rsid w:val="00D72667"/>
    <w:rsid w:val="00D73A42"/>
    <w:rsid w:val="00D73C1B"/>
    <w:rsid w:val="00D74A28"/>
    <w:rsid w:val="00D77F38"/>
    <w:rsid w:val="00D80B97"/>
    <w:rsid w:val="00D82A43"/>
    <w:rsid w:val="00D8524D"/>
    <w:rsid w:val="00D85629"/>
    <w:rsid w:val="00D86760"/>
    <w:rsid w:val="00D8706C"/>
    <w:rsid w:val="00D94FF7"/>
    <w:rsid w:val="00D97D3A"/>
    <w:rsid w:val="00DA031D"/>
    <w:rsid w:val="00DA1134"/>
    <w:rsid w:val="00DA2259"/>
    <w:rsid w:val="00DA78DC"/>
    <w:rsid w:val="00DB00D7"/>
    <w:rsid w:val="00DB1B41"/>
    <w:rsid w:val="00DB4C68"/>
    <w:rsid w:val="00DB5376"/>
    <w:rsid w:val="00DC053B"/>
    <w:rsid w:val="00DC2ABA"/>
    <w:rsid w:val="00DC346F"/>
    <w:rsid w:val="00DC394F"/>
    <w:rsid w:val="00DC491B"/>
    <w:rsid w:val="00DC4A48"/>
    <w:rsid w:val="00DC4AAC"/>
    <w:rsid w:val="00DC5C5E"/>
    <w:rsid w:val="00DC6D50"/>
    <w:rsid w:val="00DC6E02"/>
    <w:rsid w:val="00DD0953"/>
    <w:rsid w:val="00DD116D"/>
    <w:rsid w:val="00DD26CC"/>
    <w:rsid w:val="00DE5399"/>
    <w:rsid w:val="00DE60CB"/>
    <w:rsid w:val="00DE6EC9"/>
    <w:rsid w:val="00DF1BF1"/>
    <w:rsid w:val="00DF2832"/>
    <w:rsid w:val="00DF3D08"/>
    <w:rsid w:val="00DF567C"/>
    <w:rsid w:val="00E0095F"/>
    <w:rsid w:val="00E00A78"/>
    <w:rsid w:val="00E01278"/>
    <w:rsid w:val="00E01F80"/>
    <w:rsid w:val="00E02CA6"/>
    <w:rsid w:val="00E042BA"/>
    <w:rsid w:val="00E04C7C"/>
    <w:rsid w:val="00E052BA"/>
    <w:rsid w:val="00E05C26"/>
    <w:rsid w:val="00E06F29"/>
    <w:rsid w:val="00E10ACB"/>
    <w:rsid w:val="00E14A26"/>
    <w:rsid w:val="00E16D5F"/>
    <w:rsid w:val="00E20A84"/>
    <w:rsid w:val="00E243F4"/>
    <w:rsid w:val="00E24E28"/>
    <w:rsid w:val="00E2593D"/>
    <w:rsid w:val="00E25BC4"/>
    <w:rsid w:val="00E27437"/>
    <w:rsid w:val="00E27511"/>
    <w:rsid w:val="00E32F61"/>
    <w:rsid w:val="00E4141F"/>
    <w:rsid w:val="00E427C2"/>
    <w:rsid w:val="00E43DCA"/>
    <w:rsid w:val="00E44A61"/>
    <w:rsid w:val="00E44D7F"/>
    <w:rsid w:val="00E450D1"/>
    <w:rsid w:val="00E5269D"/>
    <w:rsid w:val="00E53737"/>
    <w:rsid w:val="00E5387D"/>
    <w:rsid w:val="00E53DC6"/>
    <w:rsid w:val="00E63051"/>
    <w:rsid w:val="00E6315D"/>
    <w:rsid w:val="00E6342F"/>
    <w:rsid w:val="00E657D6"/>
    <w:rsid w:val="00E671CF"/>
    <w:rsid w:val="00E721B9"/>
    <w:rsid w:val="00E75F13"/>
    <w:rsid w:val="00E76783"/>
    <w:rsid w:val="00E807D9"/>
    <w:rsid w:val="00E81198"/>
    <w:rsid w:val="00E819AC"/>
    <w:rsid w:val="00E82AF2"/>
    <w:rsid w:val="00E84A2F"/>
    <w:rsid w:val="00E85DA3"/>
    <w:rsid w:val="00E864C3"/>
    <w:rsid w:val="00E874FB"/>
    <w:rsid w:val="00E916C0"/>
    <w:rsid w:val="00E91B19"/>
    <w:rsid w:val="00E91D36"/>
    <w:rsid w:val="00E92769"/>
    <w:rsid w:val="00E94135"/>
    <w:rsid w:val="00E943EB"/>
    <w:rsid w:val="00E96D36"/>
    <w:rsid w:val="00EA3865"/>
    <w:rsid w:val="00EA74D8"/>
    <w:rsid w:val="00EB271C"/>
    <w:rsid w:val="00EB2F28"/>
    <w:rsid w:val="00EB30E8"/>
    <w:rsid w:val="00EB42F9"/>
    <w:rsid w:val="00EB58DF"/>
    <w:rsid w:val="00EB70D7"/>
    <w:rsid w:val="00EC0860"/>
    <w:rsid w:val="00EC1FA1"/>
    <w:rsid w:val="00EC22C2"/>
    <w:rsid w:val="00EC3072"/>
    <w:rsid w:val="00EC5C29"/>
    <w:rsid w:val="00EC667D"/>
    <w:rsid w:val="00ED05E9"/>
    <w:rsid w:val="00ED34AD"/>
    <w:rsid w:val="00ED416E"/>
    <w:rsid w:val="00EE0145"/>
    <w:rsid w:val="00EE0A00"/>
    <w:rsid w:val="00EE12A3"/>
    <w:rsid w:val="00EE23AA"/>
    <w:rsid w:val="00EE25BD"/>
    <w:rsid w:val="00EE2DC6"/>
    <w:rsid w:val="00EE5A82"/>
    <w:rsid w:val="00EE6A86"/>
    <w:rsid w:val="00EE7310"/>
    <w:rsid w:val="00EE79BB"/>
    <w:rsid w:val="00EF0874"/>
    <w:rsid w:val="00EF0FC3"/>
    <w:rsid w:val="00EF2D84"/>
    <w:rsid w:val="00EF4319"/>
    <w:rsid w:val="00EF5DA6"/>
    <w:rsid w:val="00EF7138"/>
    <w:rsid w:val="00F007C2"/>
    <w:rsid w:val="00F013B1"/>
    <w:rsid w:val="00F03950"/>
    <w:rsid w:val="00F03DE0"/>
    <w:rsid w:val="00F10B40"/>
    <w:rsid w:val="00F12D8A"/>
    <w:rsid w:val="00F15BBD"/>
    <w:rsid w:val="00F169BE"/>
    <w:rsid w:val="00F2041E"/>
    <w:rsid w:val="00F22CBE"/>
    <w:rsid w:val="00F26ED9"/>
    <w:rsid w:val="00F273FF"/>
    <w:rsid w:val="00F27430"/>
    <w:rsid w:val="00F2798C"/>
    <w:rsid w:val="00F34D41"/>
    <w:rsid w:val="00F353E1"/>
    <w:rsid w:val="00F35915"/>
    <w:rsid w:val="00F36B4D"/>
    <w:rsid w:val="00F44C12"/>
    <w:rsid w:val="00F45F45"/>
    <w:rsid w:val="00F46648"/>
    <w:rsid w:val="00F46E71"/>
    <w:rsid w:val="00F47F61"/>
    <w:rsid w:val="00F52983"/>
    <w:rsid w:val="00F5362C"/>
    <w:rsid w:val="00F54FA3"/>
    <w:rsid w:val="00F554FF"/>
    <w:rsid w:val="00F56947"/>
    <w:rsid w:val="00F612A2"/>
    <w:rsid w:val="00F64F52"/>
    <w:rsid w:val="00F65658"/>
    <w:rsid w:val="00F66097"/>
    <w:rsid w:val="00F66A8E"/>
    <w:rsid w:val="00F71587"/>
    <w:rsid w:val="00F74134"/>
    <w:rsid w:val="00F74199"/>
    <w:rsid w:val="00F7645D"/>
    <w:rsid w:val="00F76A86"/>
    <w:rsid w:val="00F803CD"/>
    <w:rsid w:val="00F86450"/>
    <w:rsid w:val="00F87611"/>
    <w:rsid w:val="00F92E77"/>
    <w:rsid w:val="00F955AE"/>
    <w:rsid w:val="00F95A8C"/>
    <w:rsid w:val="00F96A90"/>
    <w:rsid w:val="00F97BED"/>
    <w:rsid w:val="00FA45FA"/>
    <w:rsid w:val="00FA5A4C"/>
    <w:rsid w:val="00FA626C"/>
    <w:rsid w:val="00FB32FB"/>
    <w:rsid w:val="00FB3645"/>
    <w:rsid w:val="00FB4215"/>
    <w:rsid w:val="00FB6136"/>
    <w:rsid w:val="00FC0C07"/>
    <w:rsid w:val="00FC49A7"/>
    <w:rsid w:val="00FC5A4B"/>
    <w:rsid w:val="00FC63C4"/>
    <w:rsid w:val="00FD1682"/>
    <w:rsid w:val="00FD2284"/>
    <w:rsid w:val="00FD369C"/>
    <w:rsid w:val="00FE064D"/>
    <w:rsid w:val="00FE0720"/>
    <w:rsid w:val="00FE098E"/>
    <w:rsid w:val="00FE31F9"/>
    <w:rsid w:val="00FF13F0"/>
    <w:rsid w:val="00FF15C5"/>
    <w:rsid w:val="00FF19AE"/>
    <w:rsid w:val="00FF1D70"/>
    <w:rsid w:val="00FF1D7F"/>
    <w:rsid w:val="00FF2E1A"/>
    <w:rsid w:val="00FF3EEB"/>
    <w:rsid w:val="00FF5F39"/>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8D7229"/>
  <w15:docId w15:val="{A52E5877-30FB-4D12-B7E6-CC008ACA6C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5B08"/>
    <w:pPr>
      <w:spacing w:before="240" w:line="288" w:lineRule="auto"/>
    </w:pPr>
    <w:rPr>
      <w:rFonts w:ascii="Palatino Linotype" w:hAnsi="Palatino Linotype"/>
      <w:sz w:val="24"/>
      <w:szCs w:val="22"/>
      <w:lang w:eastAsia="en-US"/>
    </w:rPr>
  </w:style>
  <w:style w:type="paragraph" w:styleId="Heading1">
    <w:name w:val="heading 1"/>
    <w:basedOn w:val="Normal"/>
    <w:next w:val="Normal"/>
    <w:link w:val="Heading1Char"/>
    <w:uiPriority w:val="9"/>
    <w:qFormat/>
    <w:rsid w:val="00335BE9"/>
    <w:pPr>
      <w:keepNext/>
      <w:keepLines/>
      <w:spacing w:before="480" w:after="360"/>
      <w:jc w:val="center"/>
      <w:outlineLvl w:val="0"/>
    </w:pPr>
    <w:rPr>
      <w:rFonts w:eastAsia="Times New Roman"/>
      <w:b/>
      <w:bCs/>
      <w:color w:val="000000"/>
      <w:sz w:val="36"/>
      <w:szCs w:val="28"/>
    </w:rPr>
  </w:style>
  <w:style w:type="paragraph" w:styleId="Heading2">
    <w:name w:val="heading 2"/>
    <w:basedOn w:val="Normal"/>
    <w:next w:val="Normal"/>
    <w:link w:val="Heading2Char"/>
    <w:uiPriority w:val="9"/>
    <w:unhideWhenUsed/>
    <w:qFormat/>
    <w:rsid w:val="008B526D"/>
    <w:pPr>
      <w:keepNext/>
      <w:keepLines/>
      <w:spacing w:before="160" w:after="120"/>
      <w:outlineLvl w:val="1"/>
    </w:pPr>
    <w:rPr>
      <w:rFonts w:asciiTheme="minorHAnsi" w:eastAsiaTheme="majorEastAsia" w:hAnsiTheme="minorHAnsi" w:cstheme="majorBidi"/>
      <w:b/>
      <w:color w:val="094183"/>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A024F"/>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CA024F"/>
    <w:rPr>
      <w:rFonts w:ascii="Tahoma" w:hAnsi="Tahoma" w:cs="Tahoma"/>
      <w:sz w:val="16"/>
      <w:szCs w:val="16"/>
    </w:rPr>
  </w:style>
  <w:style w:type="character" w:customStyle="1" w:styleId="Heading1Char">
    <w:name w:val="Heading 1 Char"/>
    <w:link w:val="Heading1"/>
    <w:uiPriority w:val="9"/>
    <w:rsid w:val="00335BE9"/>
    <w:rPr>
      <w:rFonts w:ascii="Palatino Linotype" w:eastAsia="Times New Roman" w:hAnsi="Palatino Linotype"/>
      <w:b/>
      <w:bCs/>
      <w:color w:val="000000"/>
      <w:sz w:val="36"/>
      <w:szCs w:val="28"/>
      <w:lang w:eastAsia="en-US"/>
    </w:rPr>
  </w:style>
  <w:style w:type="paragraph" w:styleId="TOC1">
    <w:name w:val="toc 1"/>
    <w:basedOn w:val="Normal"/>
    <w:next w:val="Normal"/>
    <w:autoRedefine/>
    <w:uiPriority w:val="39"/>
    <w:unhideWhenUsed/>
    <w:rsid w:val="00297BA0"/>
    <w:pPr>
      <w:spacing w:before="360"/>
    </w:pPr>
    <w:rPr>
      <w:rFonts w:asciiTheme="majorHAnsi" w:hAnsiTheme="majorHAnsi"/>
      <w:b/>
      <w:bCs/>
      <w:caps/>
      <w:sz w:val="22"/>
      <w:szCs w:val="28"/>
    </w:rPr>
  </w:style>
  <w:style w:type="character" w:styleId="Hyperlink">
    <w:name w:val="Hyperlink"/>
    <w:uiPriority w:val="99"/>
    <w:unhideWhenUsed/>
    <w:rsid w:val="00CA024F"/>
    <w:rPr>
      <w:color w:val="0000FF"/>
      <w:u w:val="single"/>
    </w:rPr>
  </w:style>
  <w:style w:type="paragraph" w:styleId="Header">
    <w:name w:val="header"/>
    <w:basedOn w:val="Normal"/>
    <w:link w:val="HeaderChar"/>
    <w:uiPriority w:val="99"/>
    <w:unhideWhenUsed/>
    <w:rsid w:val="00F76A86"/>
    <w:pPr>
      <w:tabs>
        <w:tab w:val="center" w:pos="4513"/>
        <w:tab w:val="right" w:pos="9026"/>
      </w:tabs>
      <w:spacing w:line="240" w:lineRule="auto"/>
    </w:pPr>
  </w:style>
  <w:style w:type="character" w:customStyle="1" w:styleId="HeaderChar">
    <w:name w:val="Header Char"/>
    <w:basedOn w:val="DefaultParagraphFont"/>
    <w:link w:val="Header"/>
    <w:uiPriority w:val="99"/>
    <w:rsid w:val="00F76A86"/>
  </w:style>
  <w:style w:type="paragraph" w:styleId="Footer">
    <w:name w:val="footer"/>
    <w:basedOn w:val="Normal"/>
    <w:link w:val="FooterChar"/>
    <w:uiPriority w:val="99"/>
    <w:unhideWhenUsed/>
    <w:rsid w:val="00F76A86"/>
    <w:pPr>
      <w:tabs>
        <w:tab w:val="center" w:pos="4513"/>
        <w:tab w:val="right" w:pos="9026"/>
      </w:tabs>
      <w:spacing w:line="240" w:lineRule="auto"/>
    </w:pPr>
  </w:style>
  <w:style w:type="character" w:customStyle="1" w:styleId="FooterChar">
    <w:name w:val="Footer Char"/>
    <w:basedOn w:val="DefaultParagraphFont"/>
    <w:link w:val="Footer"/>
    <w:uiPriority w:val="99"/>
    <w:rsid w:val="00F76A86"/>
  </w:style>
  <w:style w:type="paragraph" w:styleId="NormalWeb">
    <w:name w:val="Normal (Web)"/>
    <w:basedOn w:val="Normal"/>
    <w:link w:val="NormalWebChar"/>
    <w:uiPriority w:val="99"/>
    <w:unhideWhenUsed/>
    <w:rsid w:val="0051784A"/>
    <w:pPr>
      <w:spacing w:before="100" w:beforeAutospacing="1" w:after="100" w:afterAutospacing="1" w:line="240" w:lineRule="auto"/>
    </w:pPr>
    <w:rPr>
      <w:rFonts w:ascii="Times New Roman" w:eastAsia="Times New Roman" w:hAnsi="Times New Roman"/>
      <w:szCs w:val="24"/>
      <w:lang w:eastAsia="en-AU"/>
    </w:rPr>
  </w:style>
  <w:style w:type="character" w:customStyle="1" w:styleId="NormalWebChar">
    <w:name w:val="Normal (Web) Char"/>
    <w:link w:val="NormalWeb"/>
    <w:uiPriority w:val="99"/>
    <w:rsid w:val="00352726"/>
    <w:rPr>
      <w:rFonts w:ascii="Times New Roman" w:eastAsia="Times New Roman" w:hAnsi="Times New Roman"/>
      <w:sz w:val="24"/>
      <w:szCs w:val="24"/>
    </w:rPr>
  </w:style>
  <w:style w:type="paragraph" w:styleId="ListParagraph">
    <w:name w:val="List Paragraph"/>
    <w:aliases w:val="List Paragraph1,Single bullet style"/>
    <w:basedOn w:val="Normal"/>
    <w:link w:val="ListParagraphChar"/>
    <w:uiPriority w:val="34"/>
    <w:qFormat/>
    <w:rsid w:val="0046137F"/>
    <w:pPr>
      <w:ind w:left="720"/>
      <w:contextualSpacing/>
    </w:pPr>
  </w:style>
  <w:style w:type="character" w:styleId="FollowedHyperlink">
    <w:name w:val="FollowedHyperlink"/>
    <w:basedOn w:val="DefaultParagraphFont"/>
    <w:uiPriority w:val="99"/>
    <w:semiHidden/>
    <w:unhideWhenUsed/>
    <w:rsid w:val="00D4043A"/>
    <w:rPr>
      <w:color w:val="800080" w:themeColor="followedHyperlink"/>
      <w:u w:val="single"/>
    </w:rPr>
  </w:style>
  <w:style w:type="paragraph" w:styleId="BodyText">
    <w:name w:val="Body Text"/>
    <w:basedOn w:val="Normal"/>
    <w:link w:val="BodyTextChar"/>
    <w:uiPriority w:val="1"/>
    <w:qFormat/>
    <w:rsid w:val="008B526D"/>
    <w:pPr>
      <w:widowControl w:val="0"/>
      <w:spacing w:before="0" w:line="360" w:lineRule="auto"/>
    </w:pPr>
    <w:rPr>
      <w:rFonts w:ascii="Calibri" w:hAnsi="Calibri" w:cstheme="minorBidi"/>
      <w:sz w:val="22"/>
      <w:lang w:val="en-US"/>
    </w:rPr>
  </w:style>
  <w:style w:type="character" w:customStyle="1" w:styleId="BodyTextChar">
    <w:name w:val="Body Text Char"/>
    <w:basedOn w:val="DefaultParagraphFont"/>
    <w:link w:val="BodyText"/>
    <w:uiPriority w:val="1"/>
    <w:rsid w:val="008B526D"/>
    <w:rPr>
      <w:rFonts w:cstheme="minorBidi"/>
      <w:sz w:val="22"/>
      <w:szCs w:val="22"/>
      <w:lang w:val="en-US" w:eastAsia="en-US"/>
    </w:rPr>
  </w:style>
  <w:style w:type="table" w:styleId="TableGrid">
    <w:name w:val="Table Grid"/>
    <w:basedOn w:val="TableNormal"/>
    <w:rsid w:val="001B1A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52C05"/>
    <w:rPr>
      <w:color w:val="2B579A"/>
      <w:shd w:val="clear" w:color="auto" w:fill="E6E6E6"/>
    </w:rPr>
  </w:style>
  <w:style w:type="character" w:styleId="CommentReference">
    <w:name w:val="annotation reference"/>
    <w:basedOn w:val="DefaultParagraphFont"/>
    <w:uiPriority w:val="99"/>
    <w:semiHidden/>
    <w:unhideWhenUsed/>
    <w:rsid w:val="000F4ECC"/>
    <w:rPr>
      <w:sz w:val="16"/>
      <w:szCs w:val="16"/>
    </w:rPr>
  </w:style>
  <w:style w:type="paragraph" w:styleId="CommentText">
    <w:name w:val="annotation text"/>
    <w:basedOn w:val="Normal"/>
    <w:link w:val="CommentTextChar"/>
    <w:uiPriority w:val="99"/>
    <w:semiHidden/>
    <w:unhideWhenUsed/>
    <w:rsid w:val="000F4ECC"/>
    <w:pPr>
      <w:spacing w:line="240" w:lineRule="auto"/>
    </w:pPr>
    <w:rPr>
      <w:sz w:val="20"/>
      <w:szCs w:val="20"/>
    </w:rPr>
  </w:style>
  <w:style w:type="character" w:customStyle="1" w:styleId="CommentTextChar">
    <w:name w:val="Comment Text Char"/>
    <w:basedOn w:val="DefaultParagraphFont"/>
    <w:link w:val="CommentText"/>
    <w:uiPriority w:val="99"/>
    <w:semiHidden/>
    <w:rsid w:val="000F4ECC"/>
    <w:rPr>
      <w:rFonts w:ascii="Palatino Linotype" w:hAnsi="Palatino Linotype"/>
      <w:lang w:eastAsia="en-US"/>
    </w:rPr>
  </w:style>
  <w:style w:type="character" w:styleId="UnresolvedMention">
    <w:name w:val="Unresolved Mention"/>
    <w:basedOn w:val="DefaultParagraphFont"/>
    <w:uiPriority w:val="99"/>
    <w:semiHidden/>
    <w:unhideWhenUsed/>
    <w:rsid w:val="000469C9"/>
    <w:rPr>
      <w:color w:val="808080"/>
      <w:shd w:val="clear" w:color="auto" w:fill="E6E6E6"/>
    </w:rPr>
  </w:style>
  <w:style w:type="character" w:customStyle="1" w:styleId="ListParagraphChar">
    <w:name w:val="List Paragraph Char"/>
    <w:aliases w:val="List Paragraph1 Char,Single bullet style Char"/>
    <w:basedOn w:val="DefaultParagraphFont"/>
    <w:link w:val="ListParagraph"/>
    <w:uiPriority w:val="34"/>
    <w:rsid w:val="00F273FF"/>
    <w:rPr>
      <w:rFonts w:ascii="Palatino Linotype" w:hAnsi="Palatino Linotype"/>
      <w:sz w:val="24"/>
      <w:szCs w:val="22"/>
      <w:lang w:eastAsia="en-US"/>
    </w:rPr>
  </w:style>
  <w:style w:type="paragraph" w:styleId="ListBullet2">
    <w:name w:val="List Bullet 2"/>
    <w:basedOn w:val="Normal"/>
    <w:uiPriority w:val="99"/>
    <w:unhideWhenUsed/>
    <w:rsid w:val="00DA78DC"/>
    <w:pPr>
      <w:numPr>
        <w:numId w:val="17"/>
      </w:numPr>
      <w:spacing w:before="0" w:after="200" w:line="276" w:lineRule="auto"/>
      <w:contextualSpacing/>
    </w:pPr>
    <w:rPr>
      <w:rFonts w:asciiTheme="minorHAnsi" w:eastAsiaTheme="minorHAnsi" w:hAnsiTheme="minorHAnsi" w:cstheme="minorBidi"/>
      <w:sz w:val="22"/>
    </w:rPr>
  </w:style>
  <w:style w:type="paragraph" w:customStyle="1" w:styleId="ListBullet1">
    <w:name w:val="List Bullet 1"/>
    <w:basedOn w:val="ListBullet2"/>
    <w:qFormat/>
    <w:rsid w:val="00DA78DC"/>
  </w:style>
  <w:style w:type="paragraph" w:styleId="CommentSubject">
    <w:name w:val="annotation subject"/>
    <w:basedOn w:val="CommentText"/>
    <w:next w:val="CommentText"/>
    <w:link w:val="CommentSubjectChar"/>
    <w:uiPriority w:val="99"/>
    <w:semiHidden/>
    <w:unhideWhenUsed/>
    <w:rsid w:val="00966543"/>
    <w:rPr>
      <w:b/>
      <w:bCs/>
    </w:rPr>
  </w:style>
  <w:style w:type="character" w:customStyle="1" w:styleId="CommentSubjectChar">
    <w:name w:val="Comment Subject Char"/>
    <w:basedOn w:val="CommentTextChar"/>
    <w:link w:val="CommentSubject"/>
    <w:uiPriority w:val="99"/>
    <w:semiHidden/>
    <w:rsid w:val="00966543"/>
    <w:rPr>
      <w:rFonts w:ascii="Palatino Linotype" w:hAnsi="Palatino Linotype"/>
      <w:b/>
      <w:bCs/>
      <w:lang w:eastAsia="en-US"/>
    </w:rPr>
  </w:style>
  <w:style w:type="character" w:customStyle="1" w:styleId="Heading2Char">
    <w:name w:val="Heading 2 Char"/>
    <w:basedOn w:val="DefaultParagraphFont"/>
    <w:link w:val="Heading2"/>
    <w:uiPriority w:val="9"/>
    <w:rsid w:val="008B526D"/>
    <w:rPr>
      <w:rFonts w:asciiTheme="minorHAnsi" w:eastAsiaTheme="majorEastAsia" w:hAnsiTheme="minorHAnsi" w:cstheme="majorBidi"/>
      <w:b/>
      <w:color w:val="094183"/>
      <w:sz w:val="28"/>
      <w:szCs w:val="26"/>
      <w:lang w:eastAsia="en-US"/>
    </w:rPr>
  </w:style>
  <w:style w:type="paragraph" w:styleId="TOC2">
    <w:name w:val="toc 2"/>
    <w:basedOn w:val="Normal"/>
    <w:next w:val="Normal"/>
    <w:autoRedefine/>
    <w:uiPriority w:val="39"/>
    <w:unhideWhenUsed/>
    <w:rsid w:val="00297BA0"/>
    <w:rPr>
      <w:rFonts w:asciiTheme="minorHAnsi" w:hAnsiTheme="minorHAnsi" w:cstheme="minorHAnsi"/>
      <w:bCs/>
      <w:sz w:val="20"/>
      <w:szCs w:val="24"/>
    </w:rPr>
  </w:style>
  <w:style w:type="paragraph" w:styleId="TOCHeading">
    <w:name w:val="TOC Heading"/>
    <w:basedOn w:val="Heading1"/>
    <w:next w:val="Normal"/>
    <w:uiPriority w:val="39"/>
    <w:unhideWhenUsed/>
    <w:qFormat/>
    <w:rsid w:val="0045146D"/>
    <w:pPr>
      <w:spacing w:before="240" w:after="0" w:line="259" w:lineRule="auto"/>
      <w:jc w:val="left"/>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3">
    <w:name w:val="toc 3"/>
    <w:basedOn w:val="Normal"/>
    <w:next w:val="Normal"/>
    <w:autoRedefine/>
    <w:uiPriority w:val="39"/>
    <w:unhideWhenUsed/>
    <w:rsid w:val="0045146D"/>
    <w:pPr>
      <w:spacing w:before="0"/>
      <w:ind w:left="240"/>
    </w:pPr>
    <w:rPr>
      <w:rFonts w:asciiTheme="minorHAnsi" w:hAnsiTheme="minorHAnsi" w:cstheme="minorHAnsi"/>
      <w:sz w:val="20"/>
      <w:szCs w:val="24"/>
    </w:rPr>
  </w:style>
  <w:style w:type="paragraph" w:styleId="EndnoteText">
    <w:name w:val="endnote text"/>
    <w:basedOn w:val="Normal"/>
    <w:link w:val="EndnoteTextChar"/>
    <w:uiPriority w:val="99"/>
    <w:semiHidden/>
    <w:unhideWhenUsed/>
    <w:rsid w:val="004809F7"/>
    <w:pPr>
      <w:spacing w:before="0" w:line="240" w:lineRule="auto"/>
    </w:pPr>
    <w:rPr>
      <w:sz w:val="20"/>
      <w:szCs w:val="20"/>
    </w:rPr>
  </w:style>
  <w:style w:type="character" w:customStyle="1" w:styleId="EndnoteTextChar">
    <w:name w:val="Endnote Text Char"/>
    <w:basedOn w:val="DefaultParagraphFont"/>
    <w:link w:val="EndnoteText"/>
    <w:uiPriority w:val="99"/>
    <w:semiHidden/>
    <w:rsid w:val="004809F7"/>
    <w:rPr>
      <w:rFonts w:ascii="Palatino Linotype" w:hAnsi="Palatino Linotype"/>
      <w:lang w:eastAsia="en-US"/>
    </w:rPr>
  </w:style>
  <w:style w:type="character" w:styleId="EndnoteReference">
    <w:name w:val="endnote reference"/>
    <w:basedOn w:val="DefaultParagraphFont"/>
    <w:uiPriority w:val="99"/>
    <w:semiHidden/>
    <w:unhideWhenUsed/>
    <w:rsid w:val="004809F7"/>
    <w:rPr>
      <w:vertAlign w:val="superscript"/>
    </w:rPr>
  </w:style>
  <w:style w:type="paragraph" w:styleId="TOC4">
    <w:name w:val="toc 4"/>
    <w:basedOn w:val="Normal"/>
    <w:next w:val="Normal"/>
    <w:autoRedefine/>
    <w:uiPriority w:val="39"/>
    <w:unhideWhenUsed/>
    <w:rsid w:val="00683218"/>
    <w:pPr>
      <w:spacing w:before="0"/>
      <w:ind w:left="480"/>
    </w:pPr>
    <w:rPr>
      <w:rFonts w:asciiTheme="minorHAnsi" w:hAnsiTheme="minorHAnsi" w:cstheme="minorHAnsi"/>
      <w:sz w:val="20"/>
      <w:szCs w:val="24"/>
    </w:rPr>
  </w:style>
  <w:style w:type="paragraph" w:styleId="TOC5">
    <w:name w:val="toc 5"/>
    <w:basedOn w:val="Normal"/>
    <w:next w:val="Normal"/>
    <w:autoRedefine/>
    <w:uiPriority w:val="39"/>
    <w:unhideWhenUsed/>
    <w:rsid w:val="00683218"/>
    <w:pPr>
      <w:spacing w:before="0"/>
      <w:ind w:left="720"/>
    </w:pPr>
    <w:rPr>
      <w:rFonts w:asciiTheme="minorHAnsi" w:hAnsiTheme="minorHAnsi" w:cstheme="minorHAnsi"/>
      <w:sz w:val="20"/>
      <w:szCs w:val="24"/>
    </w:rPr>
  </w:style>
  <w:style w:type="paragraph" w:styleId="TOC6">
    <w:name w:val="toc 6"/>
    <w:basedOn w:val="Normal"/>
    <w:next w:val="Normal"/>
    <w:autoRedefine/>
    <w:uiPriority w:val="39"/>
    <w:unhideWhenUsed/>
    <w:rsid w:val="00683218"/>
    <w:pPr>
      <w:spacing w:before="0"/>
      <w:ind w:left="960"/>
    </w:pPr>
    <w:rPr>
      <w:rFonts w:asciiTheme="minorHAnsi" w:hAnsiTheme="minorHAnsi" w:cstheme="minorHAnsi"/>
      <w:sz w:val="20"/>
      <w:szCs w:val="24"/>
    </w:rPr>
  </w:style>
  <w:style w:type="paragraph" w:styleId="TOC7">
    <w:name w:val="toc 7"/>
    <w:basedOn w:val="Normal"/>
    <w:next w:val="Normal"/>
    <w:autoRedefine/>
    <w:uiPriority w:val="39"/>
    <w:unhideWhenUsed/>
    <w:rsid w:val="00683218"/>
    <w:pPr>
      <w:spacing w:before="0"/>
      <w:ind w:left="1200"/>
    </w:pPr>
    <w:rPr>
      <w:rFonts w:asciiTheme="minorHAnsi" w:hAnsiTheme="minorHAnsi" w:cstheme="minorHAnsi"/>
      <w:sz w:val="20"/>
      <w:szCs w:val="24"/>
    </w:rPr>
  </w:style>
  <w:style w:type="paragraph" w:styleId="TOC8">
    <w:name w:val="toc 8"/>
    <w:basedOn w:val="Normal"/>
    <w:next w:val="Normal"/>
    <w:autoRedefine/>
    <w:uiPriority w:val="39"/>
    <w:unhideWhenUsed/>
    <w:rsid w:val="00683218"/>
    <w:pPr>
      <w:spacing w:before="0"/>
      <w:ind w:left="1440"/>
    </w:pPr>
    <w:rPr>
      <w:rFonts w:asciiTheme="minorHAnsi" w:hAnsiTheme="minorHAnsi" w:cstheme="minorHAnsi"/>
      <w:sz w:val="20"/>
      <w:szCs w:val="24"/>
    </w:rPr>
  </w:style>
  <w:style w:type="paragraph" w:styleId="TOC9">
    <w:name w:val="toc 9"/>
    <w:basedOn w:val="Normal"/>
    <w:next w:val="Normal"/>
    <w:autoRedefine/>
    <w:uiPriority w:val="39"/>
    <w:unhideWhenUsed/>
    <w:rsid w:val="00683218"/>
    <w:pPr>
      <w:spacing w:before="0"/>
      <w:ind w:left="1680"/>
    </w:pPr>
    <w:rPr>
      <w:rFonts w:asciiTheme="minorHAnsi" w:hAnsiTheme="minorHAnsi" w:cstheme="minorHAnsi"/>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2164690">
      <w:bodyDiv w:val="1"/>
      <w:marLeft w:val="0"/>
      <w:marRight w:val="0"/>
      <w:marTop w:val="0"/>
      <w:marBottom w:val="0"/>
      <w:divBdr>
        <w:top w:val="none" w:sz="0" w:space="0" w:color="auto"/>
        <w:left w:val="none" w:sz="0" w:space="0" w:color="auto"/>
        <w:bottom w:val="none" w:sz="0" w:space="0" w:color="auto"/>
        <w:right w:val="none" w:sz="0" w:space="0" w:color="auto"/>
      </w:divBdr>
    </w:div>
    <w:div w:id="477576319">
      <w:bodyDiv w:val="1"/>
      <w:marLeft w:val="0"/>
      <w:marRight w:val="0"/>
      <w:marTop w:val="0"/>
      <w:marBottom w:val="0"/>
      <w:divBdr>
        <w:top w:val="none" w:sz="0" w:space="0" w:color="auto"/>
        <w:left w:val="none" w:sz="0" w:space="0" w:color="auto"/>
        <w:bottom w:val="none" w:sz="0" w:space="0" w:color="auto"/>
        <w:right w:val="none" w:sz="0" w:space="0" w:color="auto"/>
      </w:divBdr>
      <w:divsChild>
        <w:div w:id="1860044891">
          <w:marLeft w:val="0"/>
          <w:marRight w:val="0"/>
          <w:marTop w:val="0"/>
          <w:marBottom w:val="0"/>
          <w:divBdr>
            <w:top w:val="none" w:sz="0" w:space="0" w:color="auto"/>
            <w:left w:val="none" w:sz="0" w:space="0" w:color="auto"/>
            <w:bottom w:val="none" w:sz="0" w:space="0" w:color="auto"/>
            <w:right w:val="none" w:sz="0" w:space="0" w:color="auto"/>
          </w:divBdr>
        </w:div>
      </w:divsChild>
    </w:div>
    <w:div w:id="798571470">
      <w:bodyDiv w:val="1"/>
      <w:marLeft w:val="0"/>
      <w:marRight w:val="0"/>
      <w:marTop w:val="0"/>
      <w:marBottom w:val="0"/>
      <w:divBdr>
        <w:top w:val="none" w:sz="0" w:space="0" w:color="auto"/>
        <w:left w:val="none" w:sz="0" w:space="0" w:color="auto"/>
        <w:bottom w:val="none" w:sz="0" w:space="0" w:color="auto"/>
        <w:right w:val="none" w:sz="0" w:space="0" w:color="auto"/>
      </w:divBdr>
      <w:divsChild>
        <w:div w:id="431167748">
          <w:marLeft w:val="0"/>
          <w:marRight w:val="0"/>
          <w:marTop w:val="0"/>
          <w:marBottom w:val="0"/>
          <w:divBdr>
            <w:top w:val="none" w:sz="0" w:space="0" w:color="auto"/>
            <w:left w:val="none" w:sz="0" w:space="0" w:color="auto"/>
            <w:bottom w:val="none" w:sz="0" w:space="0" w:color="auto"/>
            <w:right w:val="none" w:sz="0" w:space="0" w:color="auto"/>
          </w:divBdr>
          <w:divsChild>
            <w:div w:id="1364132948">
              <w:marLeft w:val="0"/>
              <w:marRight w:val="0"/>
              <w:marTop w:val="0"/>
              <w:marBottom w:val="0"/>
              <w:divBdr>
                <w:top w:val="none" w:sz="0" w:space="0" w:color="auto"/>
                <w:left w:val="none" w:sz="0" w:space="0" w:color="auto"/>
                <w:bottom w:val="none" w:sz="0" w:space="0" w:color="auto"/>
                <w:right w:val="none" w:sz="0" w:space="0" w:color="auto"/>
              </w:divBdr>
              <w:divsChild>
                <w:div w:id="46755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549696">
      <w:bodyDiv w:val="1"/>
      <w:marLeft w:val="0"/>
      <w:marRight w:val="0"/>
      <w:marTop w:val="0"/>
      <w:marBottom w:val="0"/>
      <w:divBdr>
        <w:top w:val="none" w:sz="0" w:space="0" w:color="auto"/>
        <w:left w:val="none" w:sz="0" w:space="0" w:color="auto"/>
        <w:bottom w:val="none" w:sz="0" w:space="0" w:color="auto"/>
        <w:right w:val="none" w:sz="0" w:space="0" w:color="auto"/>
      </w:divBdr>
      <w:divsChild>
        <w:div w:id="82919681">
          <w:marLeft w:val="0"/>
          <w:marRight w:val="0"/>
          <w:marTop w:val="0"/>
          <w:marBottom w:val="0"/>
          <w:divBdr>
            <w:top w:val="none" w:sz="0" w:space="0" w:color="auto"/>
            <w:left w:val="none" w:sz="0" w:space="0" w:color="auto"/>
            <w:bottom w:val="none" w:sz="0" w:space="0" w:color="auto"/>
            <w:right w:val="none" w:sz="0" w:space="0" w:color="auto"/>
          </w:divBdr>
          <w:divsChild>
            <w:div w:id="1326013687">
              <w:marLeft w:val="0"/>
              <w:marRight w:val="0"/>
              <w:marTop w:val="0"/>
              <w:marBottom w:val="408"/>
              <w:divBdr>
                <w:top w:val="none" w:sz="0" w:space="0" w:color="auto"/>
                <w:left w:val="none" w:sz="0" w:space="0" w:color="auto"/>
                <w:bottom w:val="none" w:sz="0" w:space="0" w:color="auto"/>
                <w:right w:val="none" w:sz="0" w:space="0" w:color="auto"/>
              </w:divBdr>
              <w:divsChild>
                <w:div w:id="1388064116">
                  <w:marLeft w:val="0"/>
                  <w:marRight w:val="0"/>
                  <w:marTop w:val="0"/>
                  <w:marBottom w:val="0"/>
                  <w:divBdr>
                    <w:top w:val="none" w:sz="0" w:space="0" w:color="auto"/>
                    <w:left w:val="none" w:sz="0" w:space="0" w:color="auto"/>
                    <w:bottom w:val="none" w:sz="0" w:space="0" w:color="auto"/>
                    <w:right w:val="none" w:sz="0" w:space="0" w:color="auto"/>
                  </w:divBdr>
                  <w:divsChild>
                    <w:div w:id="454063695">
                      <w:marLeft w:val="0"/>
                      <w:marRight w:val="0"/>
                      <w:marTop w:val="0"/>
                      <w:marBottom w:val="0"/>
                      <w:divBdr>
                        <w:top w:val="none" w:sz="0" w:space="0" w:color="auto"/>
                        <w:left w:val="none" w:sz="0" w:space="0" w:color="auto"/>
                        <w:bottom w:val="none" w:sz="0" w:space="0" w:color="auto"/>
                        <w:right w:val="none" w:sz="0" w:space="0" w:color="auto"/>
                      </w:divBdr>
                      <w:divsChild>
                        <w:div w:id="1667395142">
                          <w:marLeft w:val="0"/>
                          <w:marRight w:val="0"/>
                          <w:marTop w:val="0"/>
                          <w:marBottom w:val="0"/>
                          <w:divBdr>
                            <w:top w:val="none" w:sz="0" w:space="0" w:color="auto"/>
                            <w:left w:val="none" w:sz="0" w:space="0" w:color="auto"/>
                            <w:bottom w:val="none" w:sz="0" w:space="0" w:color="auto"/>
                            <w:right w:val="none" w:sz="0" w:space="0" w:color="auto"/>
                          </w:divBdr>
                          <w:divsChild>
                            <w:div w:id="1752576696">
                              <w:marLeft w:val="611"/>
                              <w:marRight w:val="611"/>
                              <w:marTop w:val="543"/>
                              <w:marBottom w:val="571"/>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aimsinstitute.edu.au" TargetMode="External"/><Relationship Id="rId18" Type="http://schemas.openxmlformats.org/officeDocument/2006/relationships/hyperlink" Target="http://www.ncver.edu.au/privacy" TargetMode="External"/><Relationship Id="rId26" Type="http://schemas.openxmlformats.org/officeDocument/2006/relationships/hyperlink" Target="mailto:info@t2u.com.au" TargetMode="External"/><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hyperlink" Target="https://aimsinstitute.edu.au" TargetMode="External"/><Relationship Id="rId17" Type="http://schemas.openxmlformats.org/officeDocument/2006/relationships/hyperlink" Target="mailto:info@t2u.com.au" TargetMode="External"/><Relationship Id="rId25"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mailto:info@t2u.com.au"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imsinstitute.edu.au" TargetMode="External"/><Relationship Id="rId24" Type="http://schemas.openxmlformats.org/officeDocument/2006/relationships/hyperlink" Target="mailto:info@t2u.com.au"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mailto:info@t2u.com.au" TargetMode="External"/><Relationship Id="rId28" Type="http://schemas.openxmlformats.org/officeDocument/2006/relationships/hyperlink" Target="mailto:info@t2u.com.au" TargetMode="External"/><Relationship Id="rId10" Type="http://schemas.openxmlformats.org/officeDocument/2006/relationships/footer" Target="footer1.xml"/><Relationship Id="rId19" Type="http://schemas.openxmlformats.org/officeDocument/2006/relationships/hyperlink" Target="https://www.dewr.gov.au/national-vet-data/vet-privacy-notice"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mailto:info@t2u.com.au" TargetMode="External"/><Relationship Id="rId22" Type="http://schemas.openxmlformats.org/officeDocument/2006/relationships/hyperlink" Target="mailto:info@t2u.com.au" TargetMode="External"/><Relationship Id="rId27" Type="http://schemas.openxmlformats.org/officeDocument/2006/relationships/hyperlink" Target="mailto:info@t2u.com.au" TargetMode="Externa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876C35E-46C2-428C-9483-62B6988108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675</TotalTime>
  <Pages>27</Pages>
  <Words>9994</Words>
  <Characters>56970</Characters>
  <Application>Microsoft Office Word</Application>
  <DocSecurity>0</DocSecurity>
  <Lines>474</Lines>
  <Paragraphs>133</Paragraphs>
  <ScaleCrop>false</ScaleCrop>
  <HeadingPairs>
    <vt:vector size="2" baseType="variant">
      <vt:variant>
        <vt:lpstr>Title</vt:lpstr>
      </vt:variant>
      <vt:variant>
        <vt:i4>1</vt:i4>
      </vt:variant>
    </vt:vector>
  </HeadingPairs>
  <TitlesOfParts>
    <vt:vector size="1" baseType="lpstr">
      <vt:lpstr/>
    </vt:vector>
  </TitlesOfParts>
  <Company>Newbery Consulting</Company>
  <LinksUpToDate>false</LinksUpToDate>
  <CharactersWithSpaces>66831</CharactersWithSpaces>
  <SharedDoc>false</SharedDoc>
  <HLinks>
    <vt:vector size="138" baseType="variant">
      <vt:variant>
        <vt:i4>6160468</vt:i4>
      </vt:variant>
      <vt:variant>
        <vt:i4>126</vt:i4>
      </vt:variant>
      <vt:variant>
        <vt:i4>0</vt:i4>
      </vt:variant>
      <vt:variant>
        <vt:i4>5</vt:i4>
      </vt:variant>
      <vt:variant>
        <vt:lpwstr>http://www.comlaw.gov.au/</vt:lpwstr>
      </vt:variant>
      <vt:variant>
        <vt:lpwstr/>
      </vt:variant>
      <vt:variant>
        <vt:i4>1048594</vt:i4>
      </vt:variant>
      <vt:variant>
        <vt:i4>123</vt:i4>
      </vt:variant>
      <vt:variant>
        <vt:i4>0</vt:i4>
      </vt:variant>
      <vt:variant>
        <vt:i4>5</vt:i4>
      </vt:variant>
      <vt:variant>
        <vt:lpwstr>http://australia.gov.au/topics/law-and-justice/legislation/state-legislation</vt:lpwstr>
      </vt:variant>
      <vt:variant>
        <vt:lpwstr/>
      </vt:variant>
      <vt:variant>
        <vt:i4>2949216</vt:i4>
      </vt:variant>
      <vt:variant>
        <vt:i4>120</vt:i4>
      </vt:variant>
      <vt:variant>
        <vt:i4>0</vt:i4>
      </vt:variant>
      <vt:variant>
        <vt:i4>5</vt:i4>
      </vt:variant>
      <vt:variant>
        <vt:lpwstr>https://rms.asqa.gov.au/registration/newcomplaint.aspx</vt:lpwstr>
      </vt:variant>
      <vt:variant>
        <vt:lpwstr/>
      </vt:variant>
      <vt:variant>
        <vt:i4>4718623</vt:i4>
      </vt:variant>
      <vt:variant>
        <vt:i4>117</vt:i4>
      </vt:variant>
      <vt:variant>
        <vt:i4>0</vt:i4>
      </vt:variant>
      <vt:variant>
        <vt:i4>5</vt:i4>
      </vt:variant>
      <vt:variant>
        <vt:lpwstr>http://www.oaic.gov.au/privacy/privacy-complaints</vt:lpwstr>
      </vt:variant>
      <vt:variant>
        <vt:lpwstr/>
      </vt:variant>
      <vt:variant>
        <vt:i4>1245237</vt:i4>
      </vt:variant>
      <vt:variant>
        <vt:i4>110</vt:i4>
      </vt:variant>
      <vt:variant>
        <vt:i4>0</vt:i4>
      </vt:variant>
      <vt:variant>
        <vt:i4>5</vt:i4>
      </vt:variant>
      <vt:variant>
        <vt:lpwstr/>
      </vt:variant>
      <vt:variant>
        <vt:lpwstr>_Toc382917525</vt:lpwstr>
      </vt:variant>
      <vt:variant>
        <vt:i4>1245237</vt:i4>
      </vt:variant>
      <vt:variant>
        <vt:i4>104</vt:i4>
      </vt:variant>
      <vt:variant>
        <vt:i4>0</vt:i4>
      </vt:variant>
      <vt:variant>
        <vt:i4>5</vt:i4>
      </vt:variant>
      <vt:variant>
        <vt:lpwstr/>
      </vt:variant>
      <vt:variant>
        <vt:lpwstr>_Toc382917524</vt:lpwstr>
      </vt:variant>
      <vt:variant>
        <vt:i4>1245237</vt:i4>
      </vt:variant>
      <vt:variant>
        <vt:i4>98</vt:i4>
      </vt:variant>
      <vt:variant>
        <vt:i4>0</vt:i4>
      </vt:variant>
      <vt:variant>
        <vt:i4>5</vt:i4>
      </vt:variant>
      <vt:variant>
        <vt:lpwstr/>
      </vt:variant>
      <vt:variant>
        <vt:lpwstr>_Toc382917523</vt:lpwstr>
      </vt:variant>
      <vt:variant>
        <vt:i4>1245237</vt:i4>
      </vt:variant>
      <vt:variant>
        <vt:i4>92</vt:i4>
      </vt:variant>
      <vt:variant>
        <vt:i4>0</vt:i4>
      </vt:variant>
      <vt:variant>
        <vt:i4>5</vt:i4>
      </vt:variant>
      <vt:variant>
        <vt:lpwstr/>
      </vt:variant>
      <vt:variant>
        <vt:lpwstr>_Toc382917522</vt:lpwstr>
      </vt:variant>
      <vt:variant>
        <vt:i4>1245237</vt:i4>
      </vt:variant>
      <vt:variant>
        <vt:i4>86</vt:i4>
      </vt:variant>
      <vt:variant>
        <vt:i4>0</vt:i4>
      </vt:variant>
      <vt:variant>
        <vt:i4>5</vt:i4>
      </vt:variant>
      <vt:variant>
        <vt:lpwstr/>
      </vt:variant>
      <vt:variant>
        <vt:lpwstr>_Toc382917521</vt:lpwstr>
      </vt:variant>
      <vt:variant>
        <vt:i4>1245237</vt:i4>
      </vt:variant>
      <vt:variant>
        <vt:i4>80</vt:i4>
      </vt:variant>
      <vt:variant>
        <vt:i4>0</vt:i4>
      </vt:variant>
      <vt:variant>
        <vt:i4>5</vt:i4>
      </vt:variant>
      <vt:variant>
        <vt:lpwstr/>
      </vt:variant>
      <vt:variant>
        <vt:lpwstr>_Toc382917520</vt:lpwstr>
      </vt:variant>
      <vt:variant>
        <vt:i4>1048629</vt:i4>
      </vt:variant>
      <vt:variant>
        <vt:i4>74</vt:i4>
      </vt:variant>
      <vt:variant>
        <vt:i4>0</vt:i4>
      </vt:variant>
      <vt:variant>
        <vt:i4>5</vt:i4>
      </vt:variant>
      <vt:variant>
        <vt:lpwstr/>
      </vt:variant>
      <vt:variant>
        <vt:lpwstr>_Toc382917519</vt:lpwstr>
      </vt:variant>
      <vt:variant>
        <vt:i4>1048629</vt:i4>
      </vt:variant>
      <vt:variant>
        <vt:i4>68</vt:i4>
      </vt:variant>
      <vt:variant>
        <vt:i4>0</vt:i4>
      </vt:variant>
      <vt:variant>
        <vt:i4>5</vt:i4>
      </vt:variant>
      <vt:variant>
        <vt:lpwstr/>
      </vt:variant>
      <vt:variant>
        <vt:lpwstr>_Toc382917518</vt:lpwstr>
      </vt:variant>
      <vt:variant>
        <vt:i4>1048629</vt:i4>
      </vt:variant>
      <vt:variant>
        <vt:i4>62</vt:i4>
      </vt:variant>
      <vt:variant>
        <vt:i4>0</vt:i4>
      </vt:variant>
      <vt:variant>
        <vt:i4>5</vt:i4>
      </vt:variant>
      <vt:variant>
        <vt:lpwstr/>
      </vt:variant>
      <vt:variant>
        <vt:lpwstr>_Toc382917517</vt:lpwstr>
      </vt:variant>
      <vt:variant>
        <vt:i4>1048629</vt:i4>
      </vt:variant>
      <vt:variant>
        <vt:i4>56</vt:i4>
      </vt:variant>
      <vt:variant>
        <vt:i4>0</vt:i4>
      </vt:variant>
      <vt:variant>
        <vt:i4>5</vt:i4>
      </vt:variant>
      <vt:variant>
        <vt:lpwstr/>
      </vt:variant>
      <vt:variant>
        <vt:lpwstr>_Toc382917516</vt:lpwstr>
      </vt:variant>
      <vt:variant>
        <vt:i4>1048629</vt:i4>
      </vt:variant>
      <vt:variant>
        <vt:i4>50</vt:i4>
      </vt:variant>
      <vt:variant>
        <vt:i4>0</vt:i4>
      </vt:variant>
      <vt:variant>
        <vt:i4>5</vt:i4>
      </vt:variant>
      <vt:variant>
        <vt:lpwstr/>
      </vt:variant>
      <vt:variant>
        <vt:lpwstr>_Toc382917515</vt:lpwstr>
      </vt:variant>
      <vt:variant>
        <vt:i4>1048629</vt:i4>
      </vt:variant>
      <vt:variant>
        <vt:i4>44</vt:i4>
      </vt:variant>
      <vt:variant>
        <vt:i4>0</vt:i4>
      </vt:variant>
      <vt:variant>
        <vt:i4>5</vt:i4>
      </vt:variant>
      <vt:variant>
        <vt:lpwstr/>
      </vt:variant>
      <vt:variant>
        <vt:lpwstr>_Toc382917514</vt:lpwstr>
      </vt:variant>
      <vt:variant>
        <vt:i4>1048629</vt:i4>
      </vt:variant>
      <vt:variant>
        <vt:i4>38</vt:i4>
      </vt:variant>
      <vt:variant>
        <vt:i4>0</vt:i4>
      </vt:variant>
      <vt:variant>
        <vt:i4>5</vt:i4>
      </vt:variant>
      <vt:variant>
        <vt:lpwstr/>
      </vt:variant>
      <vt:variant>
        <vt:lpwstr>_Toc382917513</vt:lpwstr>
      </vt:variant>
      <vt:variant>
        <vt:i4>1048629</vt:i4>
      </vt:variant>
      <vt:variant>
        <vt:i4>32</vt:i4>
      </vt:variant>
      <vt:variant>
        <vt:i4>0</vt:i4>
      </vt:variant>
      <vt:variant>
        <vt:i4>5</vt:i4>
      </vt:variant>
      <vt:variant>
        <vt:lpwstr/>
      </vt:variant>
      <vt:variant>
        <vt:lpwstr>_Toc382917512</vt:lpwstr>
      </vt:variant>
      <vt:variant>
        <vt:i4>1048629</vt:i4>
      </vt:variant>
      <vt:variant>
        <vt:i4>26</vt:i4>
      </vt:variant>
      <vt:variant>
        <vt:i4>0</vt:i4>
      </vt:variant>
      <vt:variant>
        <vt:i4>5</vt:i4>
      </vt:variant>
      <vt:variant>
        <vt:lpwstr/>
      </vt:variant>
      <vt:variant>
        <vt:lpwstr>_Toc382917511</vt:lpwstr>
      </vt:variant>
      <vt:variant>
        <vt:i4>1048629</vt:i4>
      </vt:variant>
      <vt:variant>
        <vt:i4>20</vt:i4>
      </vt:variant>
      <vt:variant>
        <vt:i4>0</vt:i4>
      </vt:variant>
      <vt:variant>
        <vt:i4>5</vt:i4>
      </vt:variant>
      <vt:variant>
        <vt:lpwstr/>
      </vt:variant>
      <vt:variant>
        <vt:lpwstr>_Toc382917510</vt:lpwstr>
      </vt:variant>
      <vt:variant>
        <vt:i4>1114165</vt:i4>
      </vt:variant>
      <vt:variant>
        <vt:i4>14</vt:i4>
      </vt:variant>
      <vt:variant>
        <vt:i4>0</vt:i4>
      </vt:variant>
      <vt:variant>
        <vt:i4>5</vt:i4>
      </vt:variant>
      <vt:variant>
        <vt:lpwstr/>
      </vt:variant>
      <vt:variant>
        <vt:lpwstr>_Toc382917509</vt:lpwstr>
      </vt:variant>
      <vt:variant>
        <vt:i4>1114165</vt:i4>
      </vt:variant>
      <vt:variant>
        <vt:i4>8</vt:i4>
      </vt:variant>
      <vt:variant>
        <vt:i4>0</vt:i4>
      </vt:variant>
      <vt:variant>
        <vt:i4>5</vt:i4>
      </vt:variant>
      <vt:variant>
        <vt:lpwstr/>
      </vt:variant>
      <vt:variant>
        <vt:lpwstr>_Toc382917508</vt:lpwstr>
      </vt:variant>
      <vt:variant>
        <vt:i4>1114165</vt:i4>
      </vt:variant>
      <vt:variant>
        <vt:i4>2</vt:i4>
      </vt:variant>
      <vt:variant>
        <vt:i4>0</vt:i4>
      </vt:variant>
      <vt:variant>
        <vt:i4>5</vt:i4>
      </vt:variant>
      <vt:variant>
        <vt:lpwstr/>
      </vt:variant>
      <vt:variant>
        <vt:lpwstr>_Toc382917507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 Newbery</dc:creator>
  <cp:keywords/>
  <dc:description/>
  <cp:lastModifiedBy>Ghosia computer</cp:lastModifiedBy>
  <cp:revision>105</cp:revision>
  <cp:lastPrinted>2020-01-10T05:06:00Z</cp:lastPrinted>
  <dcterms:created xsi:type="dcterms:W3CDTF">2020-10-01T00:19:00Z</dcterms:created>
  <dcterms:modified xsi:type="dcterms:W3CDTF">2025-10-17T10:20:00Z</dcterms:modified>
</cp:coreProperties>
</file>