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81762A" w14:textId="3EBE4486" w:rsidR="00C050A2" w:rsidRPr="00A62CAC" w:rsidRDefault="0075415B" w:rsidP="00B818F6">
      <w:pPr>
        <w:keepNext/>
        <w:spacing w:after="120" w:line="240" w:lineRule="auto"/>
        <w:ind w:right="-604"/>
        <w:jc w:val="right"/>
        <w:outlineLvl w:val="2"/>
        <w:rPr>
          <w:rFonts w:eastAsia="Times New Roman" w:cs="Arial"/>
          <w:b/>
          <w:bCs/>
          <w:color w:val="244061" w:themeColor="accent1" w:themeShade="80"/>
          <w:sz w:val="48"/>
          <w:szCs w:val="48"/>
        </w:rPr>
      </w:pPr>
      <w:r w:rsidRPr="00A62CAC">
        <w:rPr>
          <w:rFonts w:eastAsia="Times New Roman" w:cs="Arial"/>
          <w:b/>
          <w:bCs/>
          <w:color w:val="244061" w:themeColor="accent1" w:themeShade="80"/>
          <w:sz w:val="48"/>
          <w:szCs w:val="48"/>
        </w:rPr>
        <w:t xml:space="preserve">Direct Debit and </w:t>
      </w:r>
      <w:r w:rsidR="00885AEA" w:rsidRPr="00A62CAC">
        <w:rPr>
          <w:rFonts w:eastAsia="Times New Roman" w:cs="Arial"/>
          <w:b/>
          <w:bCs/>
          <w:color w:val="244061" w:themeColor="accent1" w:themeShade="80"/>
          <w:sz w:val="48"/>
          <w:szCs w:val="48"/>
        </w:rPr>
        <w:t>Payment Schedule</w:t>
      </w:r>
      <w:r w:rsidR="00A62CAC" w:rsidRPr="00A62CAC">
        <w:rPr>
          <w:rFonts w:eastAsia="Times New Roman" w:cs="Arial"/>
          <w:b/>
          <w:bCs/>
          <w:color w:val="244061" w:themeColor="accent1" w:themeShade="80"/>
          <w:sz w:val="48"/>
          <w:szCs w:val="48"/>
        </w:rPr>
        <w:t>.</w:t>
      </w:r>
    </w:p>
    <w:p w14:paraId="5FC868AE" w14:textId="16FFA300" w:rsidR="00885AEA" w:rsidRPr="001D5368" w:rsidRDefault="00A62CAC" w:rsidP="00B818F6">
      <w:pPr>
        <w:keepNext/>
        <w:spacing w:after="120" w:line="240" w:lineRule="auto"/>
        <w:ind w:right="-604"/>
        <w:jc w:val="right"/>
        <w:outlineLvl w:val="2"/>
        <w:rPr>
          <w:rFonts w:eastAsia="Times New Roman" w:cs="Arial"/>
          <w:b/>
          <w:bCs/>
          <w:color w:val="0070C0"/>
          <w:sz w:val="28"/>
          <w:szCs w:val="28"/>
        </w:rPr>
      </w:pPr>
      <w:r>
        <w:rPr>
          <w:rFonts w:eastAsia="Times New Roman" w:cs="Arial"/>
          <w:b/>
          <w:bCs/>
          <w:color w:val="0070C0"/>
          <w:sz w:val="28"/>
          <w:szCs w:val="28"/>
          <w:highlight w:val="green"/>
        </w:rPr>
        <w:t>[insert s</w:t>
      </w:r>
      <w:r w:rsidR="009C6FDF" w:rsidRPr="00A62CAC">
        <w:rPr>
          <w:rFonts w:eastAsia="Times New Roman" w:cs="Arial"/>
          <w:b/>
          <w:bCs/>
          <w:color w:val="0070C0"/>
          <w:sz w:val="28"/>
          <w:szCs w:val="28"/>
          <w:highlight w:val="green"/>
        </w:rPr>
        <w:t xml:space="preserve">tudent </w:t>
      </w:r>
      <w:r>
        <w:rPr>
          <w:rFonts w:eastAsia="Times New Roman" w:cs="Arial"/>
          <w:b/>
          <w:bCs/>
          <w:color w:val="0070C0"/>
          <w:sz w:val="28"/>
          <w:szCs w:val="28"/>
          <w:highlight w:val="green"/>
        </w:rPr>
        <w:t>n</w:t>
      </w:r>
      <w:r w:rsidR="009C6FDF" w:rsidRPr="00A62CAC">
        <w:rPr>
          <w:rFonts w:eastAsia="Times New Roman" w:cs="Arial"/>
          <w:b/>
          <w:bCs/>
          <w:color w:val="0070C0"/>
          <w:sz w:val="28"/>
          <w:szCs w:val="28"/>
          <w:highlight w:val="green"/>
        </w:rPr>
        <w:t>ame</w:t>
      </w:r>
      <w:r>
        <w:rPr>
          <w:rFonts w:eastAsia="Times New Roman" w:cs="Arial"/>
          <w:b/>
          <w:bCs/>
          <w:color w:val="0070C0"/>
          <w:sz w:val="28"/>
          <w:szCs w:val="28"/>
        </w:rPr>
        <w:t>]</w:t>
      </w:r>
      <w:r w:rsidR="004B1683" w:rsidRPr="001D5368">
        <w:rPr>
          <w:rFonts w:eastAsia="Times New Roman" w:cs="Arial"/>
          <w:b/>
          <w:bCs/>
          <w:color w:val="0070C0"/>
          <w:sz w:val="28"/>
          <w:szCs w:val="28"/>
        </w:rPr>
        <w:t xml:space="preserve"> (Student No. </w:t>
      </w:r>
      <w:r w:rsidRPr="00A62CAC">
        <w:rPr>
          <w:rFonts w:eastAsia="Times New Roman" w:cs="Arial"/>
          <w:b/>
          <w:bCs/>
          <w:color w:val="0070C0"/>
          <w:sz w:val="28"/>
          <w:szCs w:val="28"/>
          <w:highlight w:val="green"/>
        </w:rPr>
        <w:t>[insert student number]</w:t>
      </w:r>
      <w:r w:rsidR="00026C41" w:rsidRPr="00A62CAC">
        <w:rPr>
          <w:rFonts w:eastAsia="Times New Roman" w:cs="Arial"/>
          <w:b/>
          <w:bCs/>
          <w:color w:val="0070C0"/>
          <w:sz w:val="28"/>
          <w:szCs w:val="28"/>
          <w:highlight w:val="green"/>
        </w:rPr>
        <w:t>)</w:t>
      </w:r>
    </w:p>
    <w:tbl>
      <w:tblPr>
        <w:tblW w:w="10269" w:type="dxa"/>
        <w:tblInd w:w="-522" w:type="dxa"/>
        <w:tblLook w:val="04A0" w:firstRow="1" w:lastRow="0" w:firstColumn="1" w:lastColumn="0" w:noHBand="0" w:noVBand="1"/>
      </w:tblPr>
      <w:tblGrid>
        <w:gridCol w:w="5166"/>
        <w:gridCol w:w="5103"/>
      </w:tblGrid>
      <w:tr w:rsidR="00C050A2" w:rsidRPr="00D74C9D" w14:paraId="7873A58F" w14:textId="77777777" w:rsidTr="00671403">
        <w:tc>
          <w:tcPr>
            <w:tcW w:w="5166" w:type="dxa"/>
          </w:tcPr>
          <w:p w14:paraId="59748AD2" w14:textId="1474D207" w:rsidR="009C6FDF" w:rsidRPr="00D74C9D" w:rsidRDefault="004D023B" w:rsidP="00A03932">
            <w:pPr>
              <w:tabs>
                <w:tab w:val="left" w:pos="357"/>
                <w:tab w:val="left" w:pos="7655"/>
              </w:tabs>
              <w:spacing w:before="60" w:after="0" w:line="360" w:lineRule="auto"/>
              <w:ind w:right="150"/>
              <w:jc w:val="both"/>
              <w:rPr>
                <w:rFonts w:eastAsia="Times New Roman" w:cstheme="minorHAnsi"/>
                <w:color w:val="000000"/>
                <w:lang w:eastAsia="en-AU"/>
              </w:rPr>
            </w:pPr>
            <w:r w:rsidRPr="00D74C9D">
              <w:rPr>
                <w:rFonts w:eastAsia="Times New Roman" w:cstheme="minorHAnsi"/>
                <w:color w:val="000000"/>
                <w:lang w:eastAsia="en-AU"/>
              </w:rPr>
              <w:t>Training 2</w:t>
            </w:r>
            <w:proofErr w:type="gramStart"/>
            <w:r w:rsidRPr="00D74C9D">
              <w:rPr>
                <w:rFonts w:eastAsia="Times New Roman" w:cstheme="minorHAnsi"/>
                <w:color w:val="000000"/>
                <w:lang w:eastAsia="en-AU"/>
              </w:rPr>
              <w:t>U</w:t>
            </w:r>
            <w:r w:rsidR="00E7202A" w:rsidRPr="00D74C9D">
              <w:rPr>
                <w:rFonts w:eastAsia="Times New Roman" w:cstheme="minorHAnsi"/>
                <w:color w:val="000000"/>
                <w:lang w:eastAsia="en-AU"/>
              </w:rPr>
              <w:t xml:space="preserve"> </w:t>
            </w:r>
            <w:r w:rsidR="003657F6" w:rsidRPr="00D74C9D">
              <w:rPr>
                <w:rFonts w:eastAsia="Times New Roman" w:cstheme="minorHAnsi"/>
                <w:color w:val="000000"/>
                <w:lang w:eastAsia="en-AU"/>
              </w:rPr>
              <w:t xml:space="preserve"> </w:t>
            </w:r>
            <w:r w:rsidR="00C050A2" w:rsidRPr="00D74C9D">
              <w:rPr>
                <w:rFonts w:eastAsia="Times New Roman" w:cstheme="minorHAnsi"/>
                <w:color w:val="000000"/>
                <w:lang w:eastAsia="en-AU"/>
              </w:rPr>
              <w:t>is</w:t>
            </w:r>
            <w:proofErr w:type="gramEnd"/>
            <w:r w:rsidR="00C050A2" w:rsidRPr="00D74C9D">
              <w:rPr>
                <w:rFonts w:eastAsia="Times New Roman" w:cstheme="minorHAnsi"/>
                <w:color w:val="000000"/>
                <w:lang w:eastAsia="en-AU"/>
              </w:rPr>
              <w:t xml:space="preserve"> a Registered Training Organisation </w:t>
            </w:r>
            <w:r w:rsidR="00DC667D" w:rsidRPr="00D74C9D">
              <w:rPr>
                <w:rFonts w:eastAsia="Times New Roman" w:cstheme="minorHAnsi"/>
                <w:color w:val="000000"/>
                <w:lang w:eastAsia="en-AU"/>
              </w:rPr>
              <w:t>(RTO No</w:t>
            </w:r>
            <w:r w:rsidR="00A62CAC" w:rsidRPr="00D74C9D">
              <w:rPr>
                <w:rFonts w:eastAsia="Times New Roman" w:cstheme="minorHAnsi"/>
                <w:color w:val="000000"/>
                <w:lang w:eastAsia="en-AU"/>
              </w:rPr>
              <w:t>.</w:t>
            </w:r>
            <w:r w:rsidR="00304924" w:rsidRPr="00D74C9D">
              <w:rPr>
                <w:rFonts w:eastAsia="Times New Roman" w:cstheme="minorHAnsi"/>
                <w:color w:val="000000"/>
                <w:lang w:eastAsia="en-AU"/>
              </w:rPr>
              <w:t xml:space="preserve"> </w:t>
            </w:r>
            <w:r w:rsidRPr="00D74C9D">
              <w:rPr>
                <w:rFonts w:eastAsia="Times New Roman" w:cstheme="minorHAnsi"/>
                <w:color w:val="000000"/>
                <w:lang w:eastAsia="en-AU"/>
              </w:rPr>
              <w:t>46266</w:t>
            </w:r>
            <w:r w:rsidR="00625D66" w:rsidRPr="00D74C9D">
              <w:rPr>
                <w:rFonts w:eastAsia="Times New Roman" w:cstheme="minorHAnsi"/>
                <w:color w:val="000000"/>
                <w:lang w:eastAsia="en-AU"/>
              </w:rPr>
              <w:t xml:space="preserve">) </w:t>
            </w:r>
            <w:r w:rsidR="00C050A2" w:rsidRPr="00D74C9D">
              <w:rPr>
                <w:rFonts w:eastAsia="Times New Roman" w:cstheme="minorHAnsi"/>
                <w:color w:val="000000"/>
                <w:lang w:eastAsia="en-AU"/>
              </w:rPr>
              <w:t xml:space="preserve">and </w:t>
            </w:r>
            <w:r w:rsidR="003657F6" w:rsidRPr="00D74C9D">
              <w:rPr>
                <w:rFonts w:eastAsia="Times New Roman" w:cstheme="minorHAnsi"/>
                <w:color w:val="000000"/>
                <w:lang w:eastAsia="en-AU"/>
              </w:rPr>
              <w:t>is registered under the Corporations Act 2001</w:t>
            </w:r>
            <w:r w:rsidR="009C6FDF" w:rsidRPr="00D74C9D">
              <w:rPr>
                <w:rFonts w:eastAsia="Times New Roman" w:cstheme="minorHAnsi"/>
                <w:color w:val="000000"/>
                <w:lang w:eastAsia="en-AU"/>
              </w:rPr>
              <w:t xml:space="preserve"> (</w:t>
            </w:r>
            <w:proofErr w:type="spellStart"/>
            <w:r w:rsidR="009C6FDF" w:rsidRPr="00D74C9D">
              <w:rPr>
                <w:rFonts w:eastAsia="Times New Roman" w:cstheme="minorHAnsi"/>
                <w:color w:val="000000"/>
                <w:lang w:eastAsia="en-AU"/>
              </w:rPr>
              <w:t>Cth</w:t>
            </w:r>
            <w:proofErr w:type="spellEnd"/>
            <w:r w:rsidR="009C6FDF" w:rsidRPr="00D74C9D">
              <w:rPr>
                <w:rFonts w:eastAsia="Times New Roman" w:cstheme="minorHAnsi"/>
                <w:color w:val="000000"/>
                <w:lang w:eastAsia="en-AU"/>
              </w:rPr>
              <w:t>)</w:t>
            </w:r>
            <w:r w:rsidR="00C050A2" w:rsidRPr="00D74C9D">
              <w:rPr>
                <w:rFonts w:eastAsia="Times New Roman" w:cstheme="minorHAnsi"/>
                <w:color w:val="000000"/>
                <w:lang w:eastAsia="en-AU"/>
              </w:rPr>
              <w:t xml:space="preserve">. </w:t>
            </w:r>
          </w:p>
          <w:p w14:paraId="419F0532" w14:textId="75A832BB" w:rsidR="00C050A2" w:rsidRPr="00D74C9D" w:rsidRDefault="004D023B" w:rsidP="00A03932">
            <w:pPr>
              <w:tabs>
                <w:tab w:val="left" w:pos="357"/>
                <w:tab w:val="left" w:pos="7655"/>
              </w:tabs>
              <w:spacing w:before="60" w:after="0" w:line="360" w:lineRule="auto"/>
              <w:ind w:right="150"/>
              <w:jc w:val="both"/>
              <w:rPr>
                <w:rFonts w:eastAsia="Times New Roman" w:cstheme="minorHAnsi"/>
                <w:color w:val="000000"/>
                <w:lang w:eastAsia="en-AU"/>
              </w:rPr>
            </w:pPr>
            <w:r w:rsidRPr="00D74C9D">
              <w:rPr>
                <w:rFonts w:eastAsia="Times New Roman" w:cstheme="minorHAnsi"/>
                <w:color w:val="000000"/>
                <w:lang w:eastAsia="en-AU"/>
              </w:rPr>
              <w:t>Training 2U</w:t>
            </w:r>
            <w:r w:rsidR="00C050A2" w:rsidRPr="00D74C9D">
              <w:rPr>
                <w:rFonts w:eastAsia="Times New Roman" w:cstheme="minorHAnsi"/>
                <w:color w:val="000000"/>
                <w:lang w:eastAsia="en-AU"/>
              </w:rPr>
              <w:t xml:space="preserve"> charge fees for services provided to students undertaking a course of study. These fees are for items such as course materials, administrat</w:t>
            </w:r>
            <w:r w:rsidR="00AE6F25" w:rsidRPr="00D74C9D">
              <w:rPr>
                <w:rFonts w:eastAsia="Times New Roman" w:cstheme="minorHAnsi"/>
                <w:color w:val="000000"/>
                <w:lang w:eastAsia="en-AU"/>
              </w:rPr>
              <w:t>ive support, student services as</w:t>
            </w:r>
            <w:r w:rsidR="00885AEA" w:rsidRPr="00D74C9D">
              <w:rPr>
                <w:rFonts w:eastAsia="Times New Roman" w:cstheme="minorHAnsi"/>
                <w:color w:val="000000"/>
                <w:lang w:eastAsia="en-AU"/>
              </w:rPr>
              <w:t xml:space="preserve"> well as</w:t>
            </w:r>
            <w:r w:rsidR="00AE6F25" w:rsidRPr="00D74C9D">
              <w:rPr>
                <w:rFonts w:eastAsia="Times New Roman" w:cstheme="minorHAnsi"/>
                <w:color w:val="000000"/>
                <w:lang w:eastAsia="en-AU"/>
              </w:rPr>
              <w:t xml:space="preserve"> the applicable</w:t>
            </w:r>
            <w:r w:rsidR="00C050A2" w:rsidRPr="00D74C9D">
              <w:rPr>
                <w:rFonts w:eastAsia="Times New Roman" w:cstheme="minorHAnsi"/>
                <w:color w:val="000000"/>
                <w:lang w:eastAsia="en-AU"/>
              </w:rPr>
              <w:t xml:space="preserve"> traini</w:t>
            </w:r>
            <w:r w:rsidR="00490B31" w:rsidRPr="00D74C9D">
              <w:rPr>
                <w:rFonts w:eastAsia="Times New Roman" w:cstheme="minorHAnsi"/>
                <w:color w:val="000000"/>
                <w:lang w:eastAsia="en-AU"/>
              </w:rPr>
              <w:t>ng and assessment services</w:t>
            </w:r>
            <w:r w:rsidR="00C050A2" w:rsidRPr="00D74C9D">
              <w:rPr>
                <w:rFonts w:eastAsia="Times New Roman" w:cstheme="minorHAnsi"/>
                <w:color w:val="000000"/>
                <w:lang w:eastAsia="en-AU"/>
              </w:rPr>
              <w:t xml:space="preserve">. </w:t>
            </w:r>
          </w:p>
          <w:p w14:paraId="40F7B17C" w14:textId="77777777" w:rsidR="009C63FD" w:rsidRPr="00D74C9D" w:rsidRDefault="009C63FD" w:rsidP="00855695">
            <w:pPr>
              <w:tabs>
                <w:tab w:val="left" w:pos="357"/>
                <w:tab w:val="left" w:pos="7655"/>
              </w:tabs>
              <w:spacing w:before="60" w:after="0" w:line="264" w:lineRule="auto"/>
              <w:ind w:right="147"/>
              <w:jc w:val="both"/>
              <w:rPr>
                <w:rFonts w:eastAsia="Times New Roman" w:cstheme="minorHAnsi"/>
                <w:b/>
              </w:rPr>
            </w:pPr>
          </w:p>
          <w:p w14:paraId="2004CC57" w14:textId="20B17655" w:rsidR="009C63FD" w:rsidRPr="00D74C9D" w:rsidRDefault="00C050A2" w:rsidP="00855695">
            <w:pPr>
              <w:tabs>
                <w:tab w:val="left" w:pos="357"/>
                <w:tab w:val="left" w:pos="7655"/>
              </w:tabs>
              <w:spacing w:before="60" w:after="0" w:line="264" w:lineRule="auto"/>
              <w:ind w:right="147"/>
              <w:jc w:val="both"/>
              <w:rPr>
                <w:rFonts w:eastAsia="Times New Roman" w:cstheme="minorHAnsi"/>
                <w:b/>
              </w:rPr>
            </w:pPr>
            <w:r w:rsidRPr="00D74C9D">
              <w:rPr>
                <w:rFonts w:eastAsia="Times New Roman" w:cstheme="minorHAnsi"/>
                <w:b/>
                <w:color w:val="0070C0"/>
              </w:rPr>
              <w:t>When and how do I pay?</w:t>
            </w:r>
          </w:p>
          <w:tbl>
            <w:tblPr>
              <w:tblStyle w:val="TableGrid"/>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2421"/>
              <w:gridCol w:w="2434"/>
            </w:tblGrid>
            <w:tr w:rsidR="00885AEA" w:rsidRPr="00D74C9D" w14:paraId="02816829" w14:textId="77777777" w:rsidTr="00A03932">
              <w:tc>
                <w:tcPr>
                  <w:tcW w:w="2421" w:type="dxa"/>
                  <w:shd w:val="clear" w:color="auto" w:fill="D9D9D9" w:themeFill="background1" w:themeFillShade="D9"/>
                </w:tcPr>
                <w:p w14:paraId="3B8D771F" w14:textId="36114AAB" w:rsidR="00885AEA" w:rsidRPr="00D74C9D" w:rsidRDefault="00885AEA" w:rsidP="00A03932">
                  <w:pPr>
                    <w:tabs>
                      <w:tab w:val="left" w:pos="357"/>
                      <w:tab w:val="left" w:pos="7655"/>
                    </w:tabs>
                    <w:spacing w:before="100" w:after="100" w:line="264" w:lineRule="auto"/>
                    <w:ind w:right="150"/>
                    <w:jc w:val="center"/>
                    <w:rPr>
                      <w:rFonts w:eastAsia="Times New Roman" w:cstheme="minorHAnsi"/>
                      <w:b/>
                    </w:rPr>
                  </w:pPr>
                  <w:r w:rsidRPr="00D74C9D">
                    <w:rPr>
                      <w:rFonts w:eastAsia="Times New Roman" w:cstheme="minorHAnsi"/>
                      <w:b/>
                    </w:rPr>
                    <w:t>Date of payment</w:t>
                  </w:r>
                </w:p>
              </w:tc>
              <w:tc>
                <w:tcPr>
                  <w:tcW w:w="2434" w:type="dxa"/>
                  <w:shd w:val="clear" w:color="auto" w:fill="D9D9D9" w:themeFill="background1" w:themeFillShade="D9"/>
                </w:tcPr>
                <w:p w14:paraId="3D1FA81E" w14:textId="43FEDEA0" w:rsidR="00885AEA" w:rsidRPr="00D74C9D" w:rsidRDefault="00885AEA" w:rsidP="00A03932">
                  <w:pPr>
                    <w:tabs>
                      <w:tab w:val="left" w:pos="357"/>
                      <w:tab w:val="left" w:pos="7655"/>
                    </w:tabs>
                    <w:spacing w:before="100" w:after="100" w:line="264" w:lineRule="auto"/>
                    <w:ind w:right="150"/>
                    <w:jc w:val="center"/>
                    <w:rPr>
                      <w:rFonts w:eastAsia="Times New Roman" w:cstheme="minorHAnsi"/>
                      <w:b/>
                    </w:rPr>
                  </w:pPr>
                  <w:r w:rsidRPr="00D74C9D">
                    <w:rPr>
                      <w:rFonts w:eastAsia="Times New Roman" w:cstheme="minorHAnsi"/>
                      <w:b/>
                    </w:rPr>
                    <w:t>Amount</w:t>
                  </w:r>
                </w:p>
              </w:tc>
            </w:tr>
            <w:tr w:rsidR="00885AEA" w:rsidRPr="00D74C9D" w14:paraId="7DE6C99B" w14:textId="77777777" w:rsidTr="00A03932">
              <w:tc>
                <w:tcPr>
                  <w:tcW w:w="2421" w:type="dxa"/>
                </w:tcPr>
                <w:p w14:paraId="487D3007" w14:textId="77777777" w:rsidR="007D2D27" w:rsidRPr="00D74C9D" w:rsidRDefault="007D2D27" w:rsidP="00D74C9D">
                  <w:pPr>
                    <w:tabs>
                      <w:tab w:val="left" w:pos="357"/>
                      <w:tab w:val="left" w:pos="7655"/>
                    </w:tabs>
                    <w:spacing w:before="100" w:after="100" w:line="264" w:lineRule="auto"/>
                    <w:ind w:right="150"/>
                    <w:rPr>
                      <w:rFonts w:eastAsia="Times New Roman" w:cstheme="minorHAnsi"/>
                    </w:rPr>
                  </w:pPr>
                  <w:r w:rsidRPr="00D74C9D">
                    <w:rPr>
                      <w:rFonts w:eastAsia="Times New Roman" w:cstheme="minorHAnsi"/>
                    </w:rPr>
                    <w:t xml:space="preserve">By the </w:t>
                  </w:r>
                </w:p>
                <w:p w14:paraId="51FB6B0F" w14:textId="55F359CB" w:rsidR="00885AEA" w:rsidRPr="00D74C9D" w:rsidRDefault="00A03932" w:rsidP="00D74C9D">
                  <w:pPr>
                    <w:tabs>
                      <w:tab w:val="left" w:pos="357"/>
                      <w:tab w:val="left" w:pos="7655"/>
                    </w:tabs>
                    <w:spacing w:before="100" w:after="100" w:line="264" w:lineRule="auto"/>
                    <w:ind w:right="150"/>
                    <w:rPr>
                      <w:rFonts w:eastAsia="Times New Roman" w:cstheme="minorHAnsi"/>
                    </w:rPr>
                  </w:pPr>
                  <w:r w:rsidRPr="00D74C9D">
                    <w:rPr>
                      <w:rFonts w:eastAsia="Times New Roman" w:cstheme="minorHAnsi"/>
                    </w:rPr>
                    <w:t>[</w:t>
                  </w:r>
                  <w:r w:rsidR="009C6FDF" w:rsidRPr="00D74C9D">
                    <w:rPr>
                      <w:rFonts w:eastAsia="Times New Roman" w:cstheme="minorHAnsi"/>
                    </w:rPr>
                    <w:t>insert date</w:t>
                  </w:r>
                  <w:r w:rsidRPr="00D74C9D">
                    <w:rPr>
                      <w:rFonts w:eastAsia="Times New Roman" w:cstheme="minorHAnsi"/>
                    </w:rPr>
                    <w:t>]</w:t>
                  </w:r>
                </w:p>
              </w:tc>
              <w:tc>
                <w:tcPr>
                  <w:tcW w:w="2434" w:type="dxa"/>
                </w:tcPr>
                <w:p w14:paraId="1956149E" w14:textId="75CE9B33" w:rsidR="00A9085A" w:rsidRPr="00D74C9D" w:rsidRDefault="0039139A" w:rsidP="00A03932">
                  <w:pPr>
                    <w:tabs>
                      <w:tab w:val="left" w:pos="357"/>
                      <w:tab w:val="left" w:pos="7655"/>
                    </w:tabs>
                    <w:spacing w:before="100" w:after="100" w:line="264" w:lineRule="auto"/>
                    <w:ind w:right="150"/>
                    <w:jc w:val="center"/>
                    <w:rPr>
                      <w:rFonts w:eastAsia="Times New Roman" w:cstheme="minorHAnsi"/>
                    </w:rPr>
                  </w:pPr>
                  <w:r w:rsidRPr="00D74C9D">
                    <w:rPr>
                      <w:rFonts w:eastAsia="Times New Roman" w:cstheme="minorHAnsi"/>
                      <w:b/>
                    </w:rPr>
                    <w:t>$</w:t>
                  </w:r>
                  <w:r w:rsidR="00A03932" w:rsidRPr="00D74C9D">
                    <w:rPr>
                      <w:rFonts w:eastAsia="Times New Roman" w:cstheme="minorHAnsi"/>
                      <w:b/>
                    </w:rPr>
                    <w:t xml:space="preserve"> </w:t>
                  </w:r>
                  <w:r w:rsidR="00A03932" w:rsidRPr="00D74C9D">
                    <w:rPr>
                      <w:rFonts w:cstheme="minorHAnsi"/>
                    </w:rPr>
                    <w:fldChar w:fldCharType="begin">
                      <w:ffData>
                        <w:name w:val="Text1"/>
                        <w:enabled/>
                        <w:calcOnExit w:val="0"/>
                        <w:textInput/>
                      </w:ffData>
                    </w:fldChar>
                  </w:r>
                  <w:r w:rsidR="00A03932" w:rsidRPr="00D74C9D">
                    <w:rPr>
                      <w:rFonts w:cstheme="minorHAnsi"/>
                    </w:rPr>
                    <w:instrText xml:space="preserve"> FORMTEXT </w:instrText>
                  </w:r>
                  <w:r w:rsidR="00A03932" w:rsidRPr="00D74C9D">
                    <w:rPr>
                      <w:rFonts w:cstheme="minorHAnsi"/>
                    </w:rPr>
                  </w:r>
                  <w:r w:rsidR="00A03932" w:rsidRPr="00D74C9D">
                    <w:rPr>
                      <w:rFonts w:cstheme="minorHAnsi"/>
                    </w:rPr>
                    <w:fldChar w:fldCharType="separate"/>
                  </w:r>
                  <w:r w:rsidR="00A03932" w:rsidRPr="00D74C9D">
                    <w:rPr>
                      <w:rFonts w:cstheme="minorHAnsi"/>
                      <w:noProof/>
                    </w:rPr>
                    <w:t> </w:t>
                  </w:r>
                  <w:r w:rsidR="00A03932" w:rsidRPr="00D74C9D">
                    <w:rPr>
                      <w:rFonts w:cstheme="minorHAnsi"/>
                      <w:noProof/>
                    </w:rPr>
                    <w:t> </w:t>
                  </w:r>
                  <w:r w:rsidR="00A03932" w:rsidRPr="00D74C9D">
                    <w:rPr>
                      <w:rFonts w:cstheme="minorHAnsi"/>
                      <w:noProof/>
                    </w:rPr>
                    <w:t> </w:t>
                  </w:r>
                  <w:r w:rsidR="00A03932" w:rsidRPr="00D74C9D">
                    <w:rPr>
                      <w:rFonts w:cstheme="minorHAnsi"/>
                      <w:noProof/>
                    </w:rPr>
                    <w:t> </w:t>
                  </w:r>
                  <w:r w:rsidR="00A03932" w:rsidRPr="00D74C9D">
                    <w:rPr>
                      <w:rFonts w:cstheme="minorHAnsi"/>
                      <w:noProof/>
                    </w:rPr>
                    <w:t> </w:t>
                  </w:r>
                  <w:r w:rsidR="00A03932" w:rsidRPr="00D74C9D">
                    <w:rPr>
                      <w:rFonts w:cstheme="minorHAnsi"/>
                    </w:rPr>
                    <w:fldChar w:fldCharType="end"/>
                  </w:r>
                  <w:r w:rsidR="00B60E93" w:rsidRPr="00D74C9D">
                    <w:rPr>
                      <w:rFonts w:eastAsia="Times New Roman" w:cstheme="minorHAnsi"/>
                    </w:rPr>
                    <w:t xml:space="preserve"> </w:t>
                  </w:r>
                </w:p>
                <w:p w14:paraId="3546F30B" w14:textId="75157595" w:rsidR="00A9085A" w:rsidRPr="00D74C9D" w:rsidRDefault="00B60E93" w:rsidP="00D74C9D">
                  <w:pPr>
                    <w:tabs>
                      <w:tab w:val="left" w:pos="357"/>
                      <w:tab w:val="left" w:pos="7655"/>
                    </w:tabs>
                    <w:spacing w:before="100" w:after="100" w:line="264" w:lineRule="auto"/>
                    <w:ind w:right="150"/>
                    <w:rPr>
                      <w:rFonts w:eastAsia="Times New Roman" w:cstheme="minorHAnsi"/>
                    </w:rPr>
                  </w:pPr>
                  <w:r w:rsidRPr="00D74C9D">
                    <w:rPr>
                      <w:rFonts w:eastAsia="Times New Roman" w:cstheme="minorHAnsi"/>
                    </w:rPr>
                    <w:t xml:space="preserve">– </w:t>
                  </w:r>
                  <w:r w:rsidR="0089380D" w:rsidRPr="00D74C9D">
                    <w:rPr>
                      <w:rFonts w:eastAsia="Times New Roman" w:cstheme="minorHAnsi"/>
                    </w:rPr>
                    <w:t>initial paymen</w:t>
                  </w:r>
                  <w:r w:rsidRPr="00D74C9D">
                    <w:rPr>
                      <w:rFonts w:eastAsia="Times New Roman" w:cstheme="minorHAnsi"/>
                    </w:rPr>
                    <w:t>t for confirmation of enrolment</w:t>
                  </w:r>
                </w:p>
              </w:tc>
            </w:tr>
            <w:tr w:rsidR="00885AEA" w:rsidRPr="00D74C9D" w14:paraId="7B72C526" w14:textId="77777777" w:rsidTr="00A03932">
              <w:tc>
                <w:tcPr>
                  <w:tcW w:w="2421" w:type="dxa"/>
                  <w:shd w:val="clear" w:color="auto" w:fill="F2F2F2" w:themeFill="background1" w:themeFillShade="F2"/>
                </w:tcPr>
                <w:p w14:paraId="54879E28" w14:textId="77777777" w:rsidR="009C63FD" w:rsidRPr="00D74C9D" w:rsidRDefault="009C63FD" w:rsidP="00A03932">
                  <w:pPr>
                    <w:tabs>
                      <w:tab w:val="left" w:pos="357"/>
                      <w:tab w:val="left" w:pos="7655"/>
                    </w:tabs>
                    <w:spacing w:before="100" w:after="100" w:line="264" w:lineRule="auto"/>
                    <w:ind w:right="150"/>
                    <w:jc w:val="center"/>
                    <w:rPr>
                      <w:rFonts w:eastAsia="Times New Roman" w:cstheme="minorHAnsi"/>
                    </w:rPr>
                  </w:pPr>
                </w:p>
                <w:p w14:paraId="0DF38729" w14:textId="44D5AE2C" w:rsidR="002F552B" w:rsidRPr="00D74C9D" w:rsidRDefault="002F552B" w:rsidP="00A03932">
                  <w:pPr>
                    <w:tabs>
                      <w:tab w:val="left" w:pos="357"/>
                      <w:tab w:val="left" w:pos="7655"/>
                    </w:tabs>
                    <w:spacing w:before="100" w:after="100" w:line="264" w:lineRule="auto"/>
                    <w:ind w:right="150"/>
                    <w:jc w:val="center"/>
                    <w:rPr>
                      <w:rFonts w:eastAsia="Times New Roman" w:cstheme="minorHAnsi"/>
                    </w:rPr>
                  </w:pPr>
                  <w:r w:rsidRPr="00D74C9D">
                    <w:rPr>
                      <w:rFonts w:eastAsia="Times New Roman" w:cstheme="minorHAnsi"/>
                    </w:rPr>
                    <w:t>DATE: ……………………….</w:t>
                  </w:r>
                </w:p>
                <w:p w14:paraId="1918F9D5" w14:textId="77777777" w:rsidR="004156C4" w:rsidRPr="00D74C9D" w:rsidRDefault="002F552B" w:rsidP="00D74C9D">
                  <w:pPr>
                    <w:tabs>
                      <w:tab w:val="left" w:pos="357"/>
                      <w:tab w:val="left" w:pos="7655"/>
                    </w:tabs>
                    <w:spacing w:before="100" w:after="100" w:line="264" w:lineRule="auto"/>
                    <w:ind w:right="150"/>
                    <w:rPr>
                      <w:rFonts w:eastAsia="Times New Roman" w:cstheme="minorHAnsi"/>
                    </w:rPr>
                  </w:pPr>
                  <w:r w:rsidRPr="00D74C9D">
                    <w:rPr>
                      <w:rFonts w:eastAsia="Times New Roman" w:cstheme="minorHAnsi"/>
                    </w:rPr>
                    <w:t>of each month</w:t>
                  </w:r>
                  <w:r w:rsidR="004156C4" w:rsidRPr="00D74C9D">
                    <w:rPr>
                      <w:rFonts w:eastAsia="Times New Roman" w:cstheme="minorHAnsi"/>
                    </w:rPr>
                    <w:t xml:space="preserve"> for </w:t>
                  </w:r>
                </w:p>
                <w:p w14:paraId="19D12CA2" w14:textId="3CB22A04" w:rsidR="002F552B" w:rsidRPr="00D74C9D" w:rsidRDefault="00A03932" w:rsidP="00D74C9D">
                  <w:pPr>
                    <w:tabs>
                      <w:tab w:val="left" w:pos="357"/>
                      <w:tab w:val="left" w:pos="7655"/>
                    </w:tabs>
                    <w:spacing w:before="100" w:after="100" w:line="264" w:lineRule="auto"/>
                    <w:ind w:right="150"/>
                    <w:rPr>
                      <w:rFonts w:eastAsia="Times New Roman" w:cstheme="minorHAnsi"/>
                    </w:rPr>
                  </w:pPr>
                  <w:r w:rsidRPr="00D74C9D">
                    <w:rPr>
                      <w:rFonts w:eastAsia="Times New Roman" w:cstheme="minorHAnsi"/>
                    </w:rPr>
                    <w:t xml:space="preserve">[insert no. of </w:t>
                  </w:r>
                  <w:proofErr w:type="spellStart"/>
                  <w:r w:rsidRPr="00D74C9D">
                    <w:rPr>
                      <w:rFonts w:eastAsia="Times New Roman" w:cstheme="minorHAnsi"/>
                    </w:rPr>
                    <w:t>mths</w:t>
                  </w:r>
                  <w:proofErr w:type="spellEnd"/>
                  <w:r w:rsidRPr="00D74C9D">
                    <w:rPr>
                      <w:rFonts w:eastAsia="Times New Roman" w:cstheme="minorHAnsi"/>
                    </w:rPr>
                    <w:t>]</w:t>
                  </w:r>
                  <w:r w:rsidR="004156C4" w:rsidRPr="00D74C9D">
                    <w:rPr>
                      <w:rFonts w:eastAsia="Times New Roman" w:cstheme="minorHAnsi"/>
                    </w:rPr>
                    <w:t>-months</w:t>
                  </w:r>
                </w:p>
              </w:tc>
              <w:tc>
                <w:tcPr>
                  <w:tcW w:w="2434" w:type="dxa"/>
                  <w:shd w:val="clear" w:color="auto" w:fill="F2F2F2" w:themeFill="background1" w:themeFillShade="F2"/>
                  <w:vAlign w:val="center"/>
                </w:tcPr>
                <w:p w14:paraId="349C1C79" w14:textId="7D8A43B6" w:rsidR="009C6FDF" w:rsidRPr="00D74C9D" w:rsidRDefault="009C6FDF" w:rsidP="00A03932">
                  <w:pPr>
                    <w:tabs>
                      <w:tab w:val="left" w:pos="357"/>
                      <w:tab w:val="left" w:pos="7655"/>
                    </w:tabs>
                    <w:spacing w:before="100" w:after="100" w:line="264" w:lineRule="auto"/>
                    <w:ind w:right="150"/>
                    <w:jc w:val="center"/>
                    <w:rPr>
                      <w:rFonts w:eastAsia="Times New Roman" w:cstheme="minorHAnsi"/>
                    </w:rPr>
                  </w:pPr>
                  <w:r w:rsidRPr="00D74C9D">
                    <w:rPr>
                      <w:rFonts w:eastAsia="Times New Roman" w:cstheme="minorHAnsi"/>
                      <w:b/>
                    </w:rPr>
                    <w:t>$</w:t>
                  </w:r>
                  <w:r w:rsidR="00A03932" w:rsidRPr="00D74C9D">
                    <w:rPr>
                      <w:rFonts w:eastAsia="Times New Roman" w:cstheme="minorHAnsi"/>
                      <w:b/>
                    </w:rPr>
                    <w:t xml:space="preserve"> </w:t>
                  </w:r>
                  <w:r w:rsidR="00A03932" w:rsidRPr="00D74C9D">
                    <w:rPr>
                      <w:rFonts w:cstheme="minorHAnsi"/>
                    </w:rPr>
                    <w:fldChar w:fldCharType="begin">
                      <w:ffData>
                        <w:name w:val="Text1"/>
                        <w:enabled/>
                        <w:calcOnExit w:val="0"/>
                        <w:textInput/>
                      </w:ffData>
                    </w:fldChar>
                  </w:r>
                  <w:r w:rsidR="00A03932" w:rsidRPr="00D74C9D">
                    <w:rPr>
                      <w:rFonts w:cstheme="minorHAnsi"/>
                    </w:rPr>
                    <w:instrText xml:space="preserve"> FORMTEXT </w:instrText>
                  </w:r>
                  <w:r w:rsidR="00A03932" w:rsidRPr="00D74C9D">
                    <w:rPr>
                      <w:rFonts w:cstheme="minorHAnsi"/>
                    </w:rPr>
                  </w:r>
                  <w:r w:rsidR="00A03932" w:rsidRPr="00D74C9D">
                    <w:rPr>
                      <w:rFonts w:cstheme="minorHAnsi"/>
                    </w:rPr>
                    <w:fldChar w:fldCharType="separate"/>
                  </w:r>
                  <w:r w:rsidR="00A03932" w:rsidRPr="00D74C9D">
                    <w:rPr>
                      <w:rFonts w:cstheme="minorHAnsi"/>
                      <w:noProof/>
                    </w:rPr>
                    <w:t> </w:t>
                  </w:r>
                  <w:r w:rsidR="00A03932" w:rsidRPr="00D74C9D">
                    <w:rPr>
                      <w:rFonts w:cstheme="minorHAnsi"/>
                      <w:noProof/>
                    </w:rPr>
                    <w:t> </w:t>
                  </w:r>
                  <w:r w:rsidR="00A03932" w:rsidRPr="00D74C9D">
                    <w:rPr>
                      <w:rFonts w:cstheme="minorHAnsi"/>
                      <w:noProof/>
                    </w:rPr>
                    <w:t> </w:t>
                  </w:r>
                  <w:r w:rsidR="00A03932" w:rsidRPr="00D74C9D">
                    <w:rPr>
                      <w:rFonts w:cstheme="minorHAnsi"/>
                      <w:noProof/>
                    </w:rPr>
                    <w:t> </w:t>
                  </w:r>
                  <w:r w:rsidR="00A03932" w:rsidRPr="00D74C9D">
                    <w:rPr>
                      <w:rFonts w:cstheme="minorHAnsi"/>
                      <w:noProof/>
                    </w:rPr>
                    <w:t> </w:t>
                  </w:r>
                  <w:r w:rsidR="00A03932" w:rsidRPr="00D74C9D">
                    <w:rPr>
                      <w:rFonts w:cstheme="minorHAnsi"/>
                    </w:rPr>
                    <w:fldChar w:fldCharType="end"/>
                  </w:r>
                  <w:r w:rsidRPr="00D74C9D">
                    <w:rPr>
                      <w:rFonts w:eastAsia="Times New Roman" w:cstheme="minorHAnsi"/>
                    </w:rPr>
                    <w:t xml:space="preserve"> </w:t>
                  </w:r>
                </w:p>
                <w:p w14:paraId="08A9F6EE" w14:textId="5832EC32" w:rsidR="00A9085A" w:rsidRPr="00D74C9D" w:rsidRDefault="007D2D27" w:rsidP="00A03932">
                  <w:pPr>
                    <w:tabs>
                      <w:tab w:val="left" w:pos="357"/>
                      <w:tab w:val="left" w:pos="7655"/>
                    </w:tabs>
                    <w:spacing w:before="100" w:after="100" w:line="264" w:lineRule="auto"/>
                    <w:ind w:right="150"/>
                    <w:jc w:val="center"/>
                    <w:rPr>
                      <w:rFonts w:eastAsia="Times New Roman" w:cstheme="minorHAnsi"/>
                    </w:rPr>
                  </w:pPr>
                  <w:r w:rsidRPr="00D74C9D">
                    <w:rPr>
                      <w:rFonts w:eastAsia="Times New Roman" w:cstheme="minorHAnsi"/>
                    </w:rPr>
                    <w:t xml:space="preserve"> per </w:t>
                  </w:r>
                  <w:r w:rsidR="009A3D5B" w:rsidRPr="00D74C9D">
                    <w:rPr>
                      <w:rFonts w:eastAsia="Times New Roman" w:cstheme="minorHAnsi"/>
                    </w:rPr>
                    <w:t>month</w:t>
                  </w:r>
                </w:p>
              </w:tc>
            </w:tr>
            <w:tr w:rsidR="00A03932" w:rsidRPr="00D74C9D" w14:paraId="2B664EA0" w14:textId="77777777" w:rsidTr="00A03932">
              <w:tc>
                <w:tcPr>
                  <w:tcW w:w="2421" w:type="dxa"/>
                </w:tcPr>
                <w:p w14:paraId="76464AC1" w14:textId="77777777" w:rsidR="00A03932" w:rsidRPr="00D74C9D" w:rsidRDefault="00A03932" w:rsidP="00D74C9D">
                  <w:pPr>
                    <w:tabs>
                      <w:tab w:val="left" w:pos="357"/>
                      <w:tab w:val="left" w:pos="7655"/>
                    </w:tabs>
                    <w:spacing w:before="100" w:after="100" w:line="264" w:lineRule="auto"/>
                    <w:ind w:right="150"/>
                    <w:rPr>
                      <w:rFonts w:eastAsia="Times New Roman" w:cstheme="minorHAnsi"/>
                    </w:rPr>
                  </w:pPr>
                  <w:r w:rsidRPr="00D74C9D">
                    <w:rPr>
                      <w:rFonts w:eastAsia="Times New Roman" w:cstheme="minorHAnsi"/>
                    </w:rPr>
                    <w:t>Final payment</w:t>
                  </w:r>
                </w:p>
                <w:p w14:paraId="5C9DF899" w14:textId="39C1D36E" w:rsidR="00A03932" w:rsidRPr="00D74C9D" w:rsidRDefault="00A03932" w:rsidP="00D74C9D">
                  <w:pPr>
                    <w:tabs>
                      <w:tab w:val="left" w:pos="357"/>
                      <w:tab w:val="left" w:pos="7655"/>
                    </w:tabs>
                    <w:spacing w:before="100" w:after="100" w:line="264" w:lineRule="auto"/>
                    <w:ind w:right="150"/>
                    <w:rPr>
                      <w:rFonts w:eastAsia="Times New Roman" w:cstheme="minorHAnsi"/>
                    </w:rPr>
                  </w:pPr>
                  <w:r w:rsidRPr="00D74C9D">
                    <w:rPr>
                      <w:rFonts w:eastAsia="Times New Roman" w:cstheme="minorHAnsi"/>
                    </w:rPr>
                    <w:t>[insert date]</w:t>
                  </w:r>
                </w:p>
              </w:tc>
              <w:tc>
                <w:tcPr>
                  <w:tcW w:w="2434" w:type="dxa"/>
                  <w:vAlign w:val="center"/>
                </w:tcPr>
                <w:p w14:paraId="76EBE948" w14:textId="77777777" w:rsidR="00A03932" w:rsidRPr="00D74C9D" w:rsidRDefault="00A03932" w:rsidP="00A03932">
                  <w:pPr>
                    <w:tabs>
                      <w:tab w:val="left" w:pos="357"/>
                      <w:tab w:val="left" w:pos="7655"/>
                    </w:tabs>
                    <w:spacing w:before="100" w:after="100" w:line="264" w:lineRule="auto"/>
                    <w:ind w:right="150"/>
                    <w:jc w:val="center"/>
                    <w:rPr>
                      <w:rFonts w:eastAsia="Times New Roman" w:cstheme="minorHAnsi"/>
                    </w:rPr>
                  </w:pPr>
                  <w:r w:rsidRPr="00D74C9D">
                    <w:rPr>
                      <w:rFonts w:eastAsia="Times New Roman" w:cstheme="minorHAnsi"/>
                      <w:b/>
                    </w:rPr>
                    <w:t xml:space="preserve">$ </w:t>
                  </w:r>
                  <w:r w:rsidRPr="00D74C9D">
                    <w:rPr>
                      <w:rFonts w:cstheme="minorHAnsi"/>
                    </w:rPr>
                    <w:fldChar w:fldCharType="begin">
                      <w:ffData>
                        <w:name w:val="Text1"/>
                        <w:enabled/>
                        <w:calcOnExit w:val="0"/>
                        <w:textInput/>
                      </w:ffData>
                    </w:fldChar>
                  </w:r>
                  <w:r w:rsidRPr="00D74C9D">
                    <w:rPr>
                      <w:rFonts w:cstheme="minorHAnsi"/>
                    </w:rPr>
                    <w:instrText xml:space="preserve"> FORMTEXT </w:instrText>
                  </w:r>
                  <w:r w:rsidRPr="00D74C9D">
                    <w:rPr>
                      <w:rFonts w:cstheme="minorHAnsi"/>
                    </w:rPr>
                  </w:r>
                  <w:r w:rsidRPr="00D74C9D">
                    <w:rPr>
                      <w:rFonts w:cstheme="minorHAnsi"/>
                    </w:rPr>
                    <w:fldChar w:fldCharType="separate"/>
                  </w:r>
                  <w:r w:rsidRPr="00D74C9D">
                    <w:rPr>
                      <w:rFonts w:cstheme="minorHAnsi"/>
                      <w:noProof/>
                    </w:rPr>
                    <w:t> </w:t>
                  </w:r>
                  <w:r w:rsidRPr="00D74C9D">
                    <w:rPr>
                      <w:rFonts w:cstheme="minorHAnsi"/>
                      <w:noProof/>
                    </w:rPr>
                    <w:t> </w:t>
                  </w:r>
                  <w:r w:rsidRPr="00D74C9D">
                    <w:rPr>
                      <w:rFonts w:cstheme="minorHAnsi"/>
                      <w:noProof/>
                    </w:rPr>
                    <w:t> </w:t>
                  </w:r>
                  <w:r w:rsidRPr="00D74C9D">
                    <w:rPr>
                      <w:rFonts w:cstheme="minorHAnsi"/>
                      <w:noProof/>
                    </w:rPr>
                    <w:t> </w:t>
                  </w:r>
                  <w:r w:rsidRPr="00D74C9D">
                    <w:rPr>
                      <w:rFonts w:cstheme="minorHAnsi"/>
                      <w:noProof/>
                    </w:rPr>
                    <w:t> </w:t>
                  </w:r>
                  <w:r w:rsidRPr="00D74C9D">
                    <w:rPr>
                      <w:rFonts w:cstheme="minorHAnsi"/>
                    </w:rPr>
                    <w:fldChar w:fldCharType="end"/>
                  </w:r>
                  <w:r w:rsidRPr="00D74C9D">
                    <w:rPr>
                      <w:rFonts w:eastAsia="Times New Roman" w:cstheme="minorHAnsi"/>
                    </w:rPr>
                    <w:t xml:space="preserve">  </w:t>
                  </w:r>
                </w:p>
                <w:p w14:paraId="3356FE4B" w14:textId="0FC96A4A" w:rsidR="00706ADC" w:rsidRPr="00D74C9D" w:rsidRDefault="00706ADC" w:rsidP="00D74C9D">
                  <w:pPr>
                    <w:tabs>
                      <w:tab w:val="left" w:pos="357"/>
                      <w:tab w:val="left" w:pos="7655"/>
                    </w:tabs>
                    <w:spacing w:before="100" w:after="100" w:line="264" w:lineRule="auto"/>
                    <w:ind w:right="150"/>
                    <w:rPr>
                      <w:rFonts w:eastAsia="Times New Roman" w:cstheme="minorHAnsi"/>
                      <w:b/>
                    </w:rPr>
                  </w:pPr>
                  <w:r w:rsidRPr="00D74C9D">
                    <w:rPr>
                      <w:rFonts w:eastAsia="Times New Roman" w:cstheme="minorHAnsi"/>
                    </w:rPr>
                    <w:t>– final payment before your AQF certificate or Statement of Att</w:t>
                  </w:r>
                  <w:r w:rsidR="00E12F4F" w:rsidRPr="00D74C9D">
                    <w:rPr>
                      <w:rFonts w:eastAsia="Times New Roman" w:cstheme="minorHAnsi"/>
                    </w:rPr>
                    <w:t>a</w:t>
                  </w:r>
                  <w:r w:rsidRPr="00D74C9D">
                    <w:rPr>
                      <w:rFonts w:eastAsia="Times New Roman" w:cstheme="minorHAnsi"/>
                    </w:rPr>
                    <w:t>inment is issued</w:t>
                  </w:r>
                </w:p>
              </w:tc>
            </w:tr>
            <w:tr w:rsidR="00A03932" w:rsidRPr="00D74C9D" w14:paraId="7D7ACC0B" w14:textId="77777777" w:rsidTr="00A03932">
              <w:tc>
                <w:tcPr>
                  <w:tcW w:w="2421" w:type="dxa"/>
                  <w:shd w:val="clear" w:color="auto" w:fill="D9D9D9" w:themeFill="background1" w:themeFillShade="D9"/>
                </w:tcPr>
                <w:p w14:paraId="37D63427" w14:textId="1A9D85C5" w:rsidR="00A03932" w:rsidRPr="00D74C9D" w:rsidRDefault="00A03932" w:rsidP="00A03932">
                  <w:pPr>
                    <w:tabs>
                      <w:tab w:val="left" w:pos="357"/>
                      <w:tab w:val="left" w:pos="7655"/>
                    </w:tabs>
                    <w:spacing w:before="100" w:after="100" w:line="264" w:lineRule="auto"/>
                    <w:ind w:right="150"/>
                    <w:jc w:val="center"/>
                    <w:rPr>
                      <w:rFonts w:eastAsia="Times New Roman" w:cstheme="minorHAnsi"/>
                      <w:b/>
                    </w:rPr>
                  </w:pPr>
                  <w:r w:rsidRPr="00D74C9D">
                    <w:rPr>
                      <w:rFonts w:eastAsia="Times New Roman" w:cstheme="minorHAnsi"/>
                      <w:b/>
                    </w:rPr>
                    <w:t>Total</w:t>
                  </w:r>
                </w:p>
              </w:tc>
              <w:tc>
                <w:tcPr>
                  <w:tcW w:w="2434" w:type="dxa"/>
                  <w:shd w:val="clear" w:color="auto" w:fill="D9D9D9" w:themeFill="background1" w:themeFillShade="D9"/>
                </w:tcPr>
                <w:p w14:paraId="2F9B8CF1" w14:textId="579912BD" w:rsidR="00A03932" w:rsidRPr="00D74C9D" w:rsidRDefault="00A03932" w:rsidP="00A03932">
                  <w:pPr>
                    <w:tabs>
                      <w:tab w:val="left" w:pos="357"/>
                      <w:tab w:val="left" w:pos="7655"/>
                    </w:tabs>
                    <w:spacing w:before="100" w:after="100" w:line="264" w:lineRule="auto"/>
                    <w:ind w:right="150"/>
                    <w:jc w:val="center"/>
                    <w:rPr>
                      <w:rFonts w:eastAsia="Times New Roman" w:cstheme="minorHAnsi"/>
                    </w:rPr>
                  </w:pPr>
                  <w:r w:rsidRPr="00D74C9D">
                    <w:rPr>
                      <w:rFonts w:eastAsia="Times New Roman" w:cstheme="minorHAnsi"/>
                      <w:b/>
                    </w:rPr>
                    <w:t xml:space="preserve">$ </w:t>
                  </w:r>
                  <w:r w:rsidRPr="00D74C9D">
                    <w:rPr>
                      <w:rFonts w:cstheme="minorHAnsi"/>
                    </w:rPr>
                    <w:fldChar w:fldCharType="begin">
                      <w:ffData>
                        <w:name w:val="Text1"/>
                        <w:enabled/>
                        <w:calcOnExit w:val="0"/>
                        <w:textInput/>
                      </w:ffData>
                    </w:fldChar>
                  </w:r>
                  <w:r w:rsidRPr="00D74C9D">
                    <w:rPr>
                      <w:rFonts w:cstheme="minorHAnsi"/>
                    </w:rPr>
                    <w:instrText xml:space="preserve"> FORMTEXT </w:instrText>
                  </w:r>
                  <w:r w:rsidRPr="00D74C9D">
                    <w:rPr>
                      <w:rFonts w:cstheme="minorHAnsi"/>
                    </w:rPr>
                  </w:r>
                  <w:r w:rsidRPr="00D74C9D">
                    <w:rPr>
                      <w:rFonts w:cstheme="minorHAnsi"/>
                    </w:rPr>
                    <w:fldChar w:fldCharType="separate"/>
                  </w:r>
                  <w:r w:rsidRPr="00D74C9D">
                    <w:rPr>
                      <w:rFonts w:cstheme="minorHAnsi"/>
                      <w:noProof/>
                    </w:rPr>
                    <w:t> </w:t>
                  </w:r>
                  <w:r w:rsidRPr="00D74C9D">
                    <w:rPr>
                      <w:rFonts w:cstheme="minorHAnsi"/>
                      <w:noProof/>
                    </w:rPr>
                    <w:t> </w:t>
                  </w:r>
                  <w:r w:rsidRPr="00D74C9D">
                    <w:rPr>
                      <w:rFonts w:cstheme="minorHAnsi"/>
                      <w:noProof/>
                    </w:rPr>
                    <w:t> </w:t>
                  </w:r>
                  <w:r w:rsidRPr="00D74C9D">
                    <w:rPr>
                      <w:rFonts w:cstheme="minorHAnsi"/>
                      <w:noProof/>
                    </w:rPr>
                    <w:t> </w:t>
                  </w:r>
                  <w:r w:rsidRPr="00D74C9D">
                    <w:rPr>
                      <w:rFonts w:cstheme="minorHAnsi"/>
                      <w:noProof/>
                    </w:rPr>
                    <w:t> </w:t>
                  </w:r>
                  <w:r w:rsidRPr="00D74C9D">
                    <w:rPr>
                      <w:rFonts w:cstheme="minorHAnsi"/>
                    </w:rPr>
                    <w:fldChar w:fldCharType="end"/>
                  </w:r>
                  <w:r w:rsidRPr="00D74C9D">
                    <w:rPr>
                      <w:rFonts w:eastAsia="Times New Roman" w:cstheme="minorHAnsi"/>
                    </w:rPr>
                    <w:t xml:space="preserve">  </w:t>
                  </w:r>
                </w:p>
              </w:tc>
            </w:tr>
          </w:tbl>
          <w:p w14:paraId="7CC41532" w14:textId="07DA9242" w:rsidR="00B60E93" w:rsidRPr="00D74C9D" w:rsidRDefault="00B60E93" w:rsidP="00B60E93">
            <w:pPr>
              <w:tabs>
                <w:tab w:val="left" w:pos="357"/>
                <w:tab w:val="left" w:pos="7655"/>
              </w:tabs>
              <w:spacing w:before="60" w:after="0" w:line="264" w:lineRule="auto"/>
              <w:ind w:right="150"/>
              <w:jc w:val="both"/>
              <w:rPr>
                <w:rFonts w:eastAsia="Times New Roman" w:cstheme="minorHAnsi"/>
                <w:b/>
              </w:rPr>
            </w:pPr>
          </w:p>
          <w:p w14:paraId="171E0BFB" w14:textId="5E3596EE" w:rsidR="00A03932" w:rsidRPr="00D74C9D" w:rsidRDefault="00706ADC" w:rsidP="00A03932">
            <w:pPr>
              <w:tabs>
                <w:tab w:val="left" w:pos="357"/>
                <w:tab w:val="left" w:pos="7655"/>
              </w:tabs>
              <w:spacing w:before="60" w:after="0" w:line="360" w:lineRule="auto"/>
              <w:ind w:right="150"/>
              <w:jc w:val="both"/>
              <w:rPr>
                <w:rFonts w:eastAsia="Times New Roman" w:cstheme="minorHAnsi"/>
              </w:rPr>
            </w:pPr>
            <w:r w:rsidRPr="00D74C9D">
              <w:rPr>
                <w:rFonts w:eastAsia="Times New Roman" w:cstheme="minorHAnsi"/>
              </w:rPr>
              <w:t>NB.</w:t>
            </w:r>
            <w:r w:rsidR="00A03932" w:rsidRPr="00D74C9D">
              <w:rPr>
                <w:rFonts w:eastAsia="Times New Roman" w:cstheme="minorHAnsi"/>
              </w:rPr>
              <w:t xml:space="preserve"> </w:t>
            </w:r>
            <w:r w:rsidRPr="00D74C9D">
              <w:rPr>
                <w:rFonts w:eastAsia="Times New Roman" w:cstheme="minorHAnsi"/>
              </w:rPr>
              <w:t>A</w:t>
            </w:r>
            <w:r w:rsidR="00A03932" w:rsidRPr="00D74C9D">
              <w:rPr>
                <w:rFonts w:eastAsia="Times New Roman" w:cstheme="minorHAnsi"/>
              </w:rPr>
              <w:t xml:space="preserve">ccess to the student portal and </w:t>
            </w:r>
            <w:r w:rsidRPr="00D74C9D">
              <w:rPr>
                <w:rFonts w:eastAsia="Times New Roman" w:cstheme="minorHAnsi"/>
              </w:rPr>
              <w:t xml:space="preserve">your </w:t>
            </w:r>
            <w:r w:rsidR="00A03932" w:rsidRPr="00D74C9D">
              <w:rPr>
                <w:rFonts w:eastAsia="Times New Roman" w:cstheme="minorHAnsi"/>
              </w:rPr>
              <w:t xml:space="preserve">learning materials will not be issued until your initial payment is received. All fees must also be paid in full before any AQF certificate or </w:t>
            </w:r>
            <w:r w:rsidRPr="00D74C9D">
              <w:rPr>
                <w:rFonts w:eastAsia="Times New Roman" w:cstheme="minorHAnsi"/>
              </w:rPr>
              <w:t>Statement of Attainment</w:t>
            </w:r>
            <w:r w:rsidR="00A03932" w:rsidRPr="00D74C9D">
              <w:rPr>
                <w:rFonts w:eastAsia="Times New Roman" w:cstheme="minorHAnsi"/>
              </w:rPr>
              <w:t xml:space="preserve"> </w:t>
            </w:r>
            <w:r w:rsidR="00E12F4F" w:rsidRPr="00D74C9D">
              <w:rPr>
                <w:rFonts w:eastAsia="Times New Roman" w:cstheme="minorHAnsi"/>
              </w:rPr>
              <w:t>is</w:t>
            </w:r>
            <w:r w:rsidR="00A03932" w:rsidRPr="00D74C9D">
              <w:rPr>
                <w:rFonts w:eastAsia="Times New Roman" w:cstheme="minorHAnsi"/>
              </w:rPr>
              <w:t xml:space="preserve"> issued.</w:t>
            </w:r>
          </w:p>
          <w:p w14:paraId="49793F3F" w14:textId="77777777" w:rsidR="00A9085A" w:rsidRPr="00D74C9D" w:rsidRDefault="00A9085A" w:rsidP="000411F7">
            <w:pPr>
              <w:tabs>
                <w:tab w:val="left" w:pos="357"/>
                <w:tab w:val="left" w:pos="7655"/>
              </w:tabs>
              <w:spacing w:before="60" w:after="0" w:line="264" w:lineRule="auto"/>
              <w:ind w:right="150"/>
              <w:jc w:val="both"/>
              <w:rPr>
                <w:rFonts w:eastAsia="Times New Roman" w:cstheme="minorHAnsi"/>
                <w:b/>
              </w:rPr>
            </w:pPr>
          </w:p>
          <w:p w14:paraId="42F2D303" w14:textId="6B139E99" w:rsidR="000411F7" w:rsidRPr="00D74C9D" w:rsidRDefault="000411F7" w:rsidP="00A03932">
            <w:pPr>
              <w:tabs>
                <w:tab w:val="left" w:pos="357"/>
                <w:tab w:val="left" w:pos="7655"/>
              </w:tabs>
              <w:spacing w:before="60" w:after="0" w:line="360" w:lineRule="auto"/>
              <w:ind w:right="150"/>
              <w:jc w:val="both"/>
              <w:rPr>
                <w:rFonts w:eastAsia="Times New Roman" w:cstheme="minorHAnsi"/>
                <w:color w:val="0070C0"/>
              </w:rPr>
            </w:pPr>
            <w:r w:rsidRPr="00D74C9D">
              <w:rPr>
                <w:rFonts w:eastAsia="Times New Roman" w:cstheme="minorHAnsi"/>
                <w:b/>
                <w:color w:val="0070C0"/>
              </w:rPr>
              <w:lastRenderedPageBreak/>
              <w:t>Do I pay GST</w:t>
            </w:r>
            <w:r w:rsidR="008D18AF" w:rsidRPr="00D74C9D">
              <w:rPr>
                <w:rFonts w:eastAsia="Times New Roman" w:cstheme="minorHAnsi"/>
                <w:b/>
                <w:color w:val="0070C0"/>
              </w:rPr>
              <w:t xml:space="preserve"> on my fees</w:t>
            </w:r>
            <w:r w:rsidRPr="00D74C9D">
              <w:rPr>
                <w:rFonts w:eastAsia="Times New Roman" w:cstheme="minorHAnsi"/>
                <w:b/>
                <w:color w:val="0070C0"/>
              </w:rPr>
              <w:t>?</w:t>
            </w:r>
          </w:p>
          <w:p w14:paraId="2D4B6CB5" w14:textId="623D850B" w:rsidR="00D42203" w:rsidRPr="00D74C9D" w:rsidRDefault="008D18AF" w:rsidP="00A03932">
            <w:pPr>
              <w:tabs>
                <w:tab w:val="left" w:pos="357"/>
                <w:tab w:val="left" w:pos="7655"/>
              </w:tabs>
              <w:spacing w:before="60" w:after="0" w:line="360" w:lineRule="auto"/>
              <w:ind w:right="150"/>
              <w:jc w:val="both"/>
              <w:rPr>
                <w:rFonts w:eastAsia="Times New Roman" w:cstheme="minorHAnsi"/>
                <w:color w:val="000000"/>
                <w:lang w:eastAsia="en-AU"/>
              </w:rPr>
            </w:pPr>
            <w:r w:rsidRPr="00D74C9D">
              <w:rPr>
                <w:rFonts w:eastAsia="Times New Roman" w:cstheme="minorHAnsi"/>
              </w:rPr>
              <w:t>Nationally recognised t</w:t>
            </w:r>
            <w:r w:rsidR="000411F7" w:rsidRPr="00D74C9D">
              <w:rPr>
                <w:rFonts w:eastAsia="Times New Roman" w:cstheme="minorHAnsi"/>
              </w:rPr>
              <w:t xml:space="preserve">raining tuition fees are </w:t>
            </w:r>
            <w:r w:rsidR="000411F7" w:rsidRPr="00D74C9D">
              <w:rPr>
                <w:rFonts w:eastAsia="Times New Roman" w:cstheme="minorHAnsi"/>
                <w:color w:val="000000"/>
                <w:lang w:eastAsia="en-AU"/>
              </w:rPr>
              <w:t>GST exempt under section 38-85 GSTR 2003/1 Goods and Services Tax, tax ruling. The ruling explains the supply of a course for ‘professional or trade course’ is a GST-free education course. GST does apply on some miscellaneous charges</w:t>
            </w:r>
            <w:r w:rsidRPr="00D74C9D">
              <w:rPr>
                <w:rFonts w:eastAsia="Times New Roman" w:cstheme="minorHAnsi"/>
                <w:color w:val="000000"/>
                <w:lang w:eastAsia="en-AU"/>
              </w:rPr>
              <w:t xml:space="preserve"> and on unaccredited training</w:t>
            </w:r>
            <w:r w:rsidR="000411F7" w:rsidRPr="00D74C9D">
              <w:rPr>
                <w:rFonts w:eastAsia="Times New Roman" w:cstheme="minorHAnsi"/>
                <w:color w:val="000000"/>
                <w:lang w:eastAsia="en-AU"/>
              </w:rPr>
              <w:t>.</w:t>
            </w:r>
          </w:p>
          <w:p w14:paraId="2435F950" w14:textId="3714A003" w:rsidR="00B818F6" w:rsidRPr="00D74C9D" w:rsidRDefault="00B818F6" w:rsidP="00A03932">
            <w:pPr>
              <w:tabs>
                <w:tab w:val="left" w:pos="357"/>
                <w:tab w:val="left" w:pos="7655"/>
              </w:tabs>
              <w:spacing w:before="60" w:after="0" w:line="360" w:lineRule="auto"/>
              <w:ind w:right="150"/>
              <w:jc w:val="both"/>
              <w:rPr>
                <w:rFonts w:eastAsia="Times New Roman" w:cstheme="minorHAnsi"/>
                <w:color w:val="0070C0"/>
              </w:rPr>
            </w:pPr>
            <w:r w:rsidRPr="00D74C9D">
              <w:rPr>
                <w:rFonts w:eastAsia="Times New Roman" w:cstheme="minorHAnsi"/>
                <w:b/>
                <w:color w:val="0070C0"/>
                <w:lang w:eastAsia="en-AU"/>
              </w:rPr>
              <w:t>Responsibility for training quality</w:t>
            </w:r>
            <w:r w:rsidRPr="00D74C9D">
              <w:rPr>
                <w:rFonts w:eastAsia="Times New Roman" w:cstheme="minorHAnsi"/>
                <w:color w:val="0070C0"/>
              </w:rPr>
              <w:t xml:space="preserve"> </w:t>
            </w:r>
          </w:p>
          <w:p w14:paraId="36378C12" w14:textId="6A5B1188" w:rsidR="00D42203" w:rsidRPr="00D74C9D" w:rsidRDefault="004D023B" w:rsidP="00A03932">
            <w:pPr>
              <w:tabs>
                <w:tab w:val="left" w:pos="357"/>
                <w:tab w:val="left" w:pos="7655"/>
              </w:tabs>
              <w:spacing w:before="60" w:after="0" w:line="360" w:lineRule="auto"/>
              <w:ind w:right="150"/>
              <w:jc w:val="both"/>
              <w:rPr>
                <w:rFonts w:eastAsia="Times New Roman" w:cstheme="minorHAnsi"/>
              </w:rPr>
            </w:pPr>
            <w:r w:rsidRPr="00D74C9D">
              <w:rPr>
                <w:rFonts w:eastAsia="Times New Roman" w:cstheme="minorHAnsi"/>
              </w:rPr>
              <w:t>Training 2U</w:t>
            </w:r>
            <w:r w:rsidR="00B818F6" w:rsidRPr="00D74C9D">
              <w:rPr>
                <w:rFonts w:eastAsia="Times New Roman" w:cstheme="minorHAnsi"/>
              </w:rPr>
              <w:t xml:space="preserve"> is responsible under the </w:t>
            </w:r>
            <w:r w:rsidR="005A5D97" w:rsidRPr="00D74C9D">
              <w:rPr>
                <w:rFonts w:eastAsia="Times New Roman" w:cstheme="minorHAnsi"/>
              </w:rPr>
              <w:t>NVETR</w:t>
            </w:r>
            <w:r w:rsidR="00B818F6" w:rsidRPr="00D74C9D">
              <w:rPr>
                <w:rFonts w:eastAsia="Times New Roman" w:cstheme="minorHAnsi"/>
              </w:rPr>
              <w:t xml:space="preserve"> Act 2011 for the quality of the training and assessment being delivered in this course and for the issuance of all AQF certificates.</w:t>
            </w:r>
            <w:r w:rsidR="008D18AF" w:rsidRPr="00D74C9D">
              <w:rPr>
                <w:rFonts w:eastAsia="Times New Roman" w:cstheme="minorHAnsi"/>
              </w:rPr>
              <w:t xml:space="preserve"> You may </w:t>
            </w:r>
            <w:r w:rsidR="00B818F6" w:rsidRPr="00D74C9D">
              <w:rPr>
                <w:rFonts w:eastAsia="Times New Roman" w:cstheme="minorHAnsi"/>
              </w:rPr>
              <w:t>refer to the Student Handbook for further information on</w:t>
            </w:r>
            <w:r w:rsidR="00A03932" w:rsidRPr="00D74C9D">
              <w:rPr>
                <w:rFonts w:eastAsia="Times New Roman" w:cstheme="minorHAnsi"/>
              </w:rPr>
              <w:t xml:space="preserve"> your </w:t>
            </w:r>
            <w:r w:rsidR="00B818F6" w:rsidRPr="00D74C9D">
              <w:rPr>
                <w:rFonts w:eastAsia="Times New Roman" w:cstheme="minorHAnsi"/>
              </w:rPr>
              <w:t>rights and obligations.</w:t>
            </w:r>
          </w:p>
          <w:p w14:paraId="34A69BBD" w14:textId="41961885" w:rsidR="00B60E93" w:rsidRPr="00D74C9D" w:rsidRDefault="00B60E93" w:rsidP="00A03932">
            <w:pPr>
              <w:tabs>
                <w:tab w:val="left" w:pos="357"/>
                <w:tab w:val="left" w:pos="7655"/>
              </w:tabs>
              <w:spacing w:before="60" w:after="0" w:line="360" w:lineRule="auto"/>
              <w:ind w:right="150"/>
              <w:jc w:val="both"/>
              <w:rPr>
                <w:rFonts w:eastAsia="Times New Roman" w:cstheme="minorHAnsi"/>
                <w:b/>
                <w:color w:val="0070C0"/>
                <w:lang w:eastAsia="en-AU"/>
              </w:rPr>
            </w:pPr>
            <w:r w:rsidRPr="00D74C9D">
              <w:rPr>
                <w:rFonts w:eastAsia="Times New Roman" w:cstheme="minorHAnsi"/>
                <w:b/>
                <w:color w:val="0070C0"/>
                <w:lang w:eastAsia="en-AU"/>
              </w:rPr>
              <w:t>Changes to terms and conditions</w:t>
            </w:r>
          </w:p>
          <w:p w14:paraId="449978E5" w14:textId="52FA9369" w:rsidR="00D42203" w:rsidRPr="00D74C9D" w:rsidRDefault="004D023B" w:rsidP="00A03932">
            <w:pPr>
              <w:tabs>
                <w:tab w:val="left" w:pos="357"/>
                <w:tab w:val="left" w:pos="7655"/>
              </w:tabs>
              <w:spacing w:before="60" w:after="0" w:line="360" w:lineRule="auto"/>
              <w:ind w:right="150"/>
              <w:jc w:val="both"/>
              <w:rPr>
                <w:rFonts w:eastAsia="Times New Roman" w:cstheme="minorHAnsi"/>
                <w:color w:val="000000"/>
                <w:lang w:eastAsia="en-AU"/>
              </w:rPr>
            </w:pPr>
            <w:r w:rsidRPr="00D74C9D">
              <w:rPr>
                <w:rFonts w:eastAsia="Times New Roman" w:cstheme="minorHAnsi"/>
              </w:rPr>
              <w:t>Training 2U</w:t>
            </w:r>
            <w:r w:rsidR="00B60E93" w:rsidRPr="00D74C9D">
              <w:rPr>
                <w:rFonts w:eastAsia="Times New Roman" w:cstheme="minorHAnsi"/>
                <w:color w:val="000000"/>
                <w:lang w:eastAsia="en-AU"/>
              </w:rPr>
              <w:t xml:space="preserve"> reserves the right to amend the conditions of </w:t>
            </w:r>
            <w:r w:rsidR="008D18AF" w:rsidRPr="00D74C9D">
              <w:rPr>
                <w:rFonts w:eastAsia="Times New Roman" w:cstheme="minorHAnsi"/>
                <w:color w:val="000000"/>
                <w:lang w:eastAsia="en-AU"/>
              </w:rPr>
              <w:t>a</w:t>
            </w:r>
            <w:r w:rsidR="00B60E93" w:rsidRPr="00D74C9D">
              <w:rPr>
                <w:rFonts w:eastAsia="Times New Roman" w:cstheme="minorHAnsi"/>
                <w:color w:val="000000"/>
                <w:lang w:eastAsia="en-AU"/>
              </w:rPr>
              <w:t xml:space="preserve"> student’s enrolment at any time.  If amendments are made that effect the student’s enrolment</w:t>
            </w:r>
            <w:r w:rsidR="008D18AF" w:rsidRPr="00D74C9D">
              <w:rPr>
                <w:rFonts w:eastAsia="Times New Roman" w:cstheme="minorHAnsi"/>
                <w:color w:val="000000"/>
                <w:lang w:eastAsia="en-AU"/>
              </w:rPr>
              <w:t>,</w:t>
            </w:r>
            <w:r w:rsidR="00B60E93" w:rsidRPr="00D74C9D">
              <w:rPr>
                <w:rFonts w:eastAsia="Times New Roman" w:cstheme="minorHAnsi"/>
                <w:color w:val="000000"/>
                <w:lang w:eastAsia="en-AU"/>
              </w:rPr>
              <w:t xml:space="preserve"> the student will be informed </w:t>
            </w:r>
            <w:r w:rsidR="00D17908" w:rsidRPr="00D74C9D">
              <w:rPr>
                <w:rFonts w:eastAsia="Times New Roman" w:cstheme="minorHAnsi"/>
                <w:color w:val="000000"/>
                <w:lang w:eastAsia="en-AU"/>
              </w:rPr>
              <w:t xml:space="preserve">5 business </w:t>
            </w:r>
            <w:r w:rsidR="00B60E93" w:rsidRPr="00D74C9D">
              <w:rPr>
                <w:rFonts w:eastAsia="Times New Roman" w:cstheme="minorHAnsi"/>
                <w:color w:val="000000"/>
                <w:lang w:eastAsia="en-AU"/>
              </w:rPr>
              <w:t>days prior to changes taking effect.</w:t>
            </w:r>
          </w:p>
          <w:p w14:paraId="568DE6FD" w14:textId="0C055BA5" w:rsidR="00B60E93" w:rsidRPr="00D74C9D" w:rsidRDefault="00B60E93" w:rsidP="00A03932">
            <w:pPr>
              <w:tabs>
                <w:tab w:val="left" w:pos="357"/>
                <w:tab w:val="left" w:pos="7655"/>
              </w:tabs>
              <w:spacing w:before="60" w:after="0" w:line="360" w:lineRule="auto"/>
              <w:ind w:right="150"/>
              <w:jc w:val="both"/>
              <w:rPr>
                <w:rFonts w:eastAsia="Times New Roman" w:cstheme="minorHAnsi"/>
                <w:color w:val="0070C0"/>
              </w:rPr>
            </w:pPr>
            <w:r w:rsidRPr="00D74C9D">
              <w:rPr>
                <w:rFonts w:eastAsia="Times New Roman" w:cstheme="minorHAnsi"/>
                <w:b/>
                <w:color w:val="0070C0"/>
              </w:rPr>
              <w:t>Are my fees protected in case I need a refund?</w:t>
            </w:r>
          </w:p>
          <w:p w14:paraId="3D66B17F" w14:textId="03959121" w:rsidR="00BD4825" w:rsidRPr="00D74C9D" w:rsidRDefault="004D023B" w:rsidP="00A03932">
            <w:pPr>
              <w:tabs>
                <w:tab w:val="left" w:pos="357"/>
                <w:tab w:val="left" w:pos="7655"/>
              </w:tabs>
              <w:spacing w:before="60" w:after="0" w:line="360" w:lineRule="auto"/>
              <w:jc w:val="both"/>
              <w:rPr>
                <w:rFonts w:eastAsia="Times New Roman" w:cstheme="minorHAnsi"/>
              </w:rPr>
            </w:pPr>
            <w:r w:rsidRPr="00D74C9D">
              <w:rPr>
                <w:rFonts w:eastAsia="Times New Roman" w:cstheme="minorHAnsi"/>
              </w:rPr>
              <w:t>Training 2U</w:t>
            </w:r>
            <w:r w:rsidR="00B60E93" w:rsidRPr="00D74C9D">
              <w:rPr>
                <w:rFonts w:eastAsia="Times New Roman" w:cstheme="minorHAnsi"/>
              </w:rPr>
              <w:t xml:space="preserve"> has a responsibility to protect the fees paid by students. To meet this need</w:t>
            </w:r>
            <w:r w:rsidR="005A5D97" w:rsidRPr="00D74C9D">
              <w:rPr>
                <w:rFonts w:eastAsia="Times New Roman" w:cstheme="minorHAnsi"/>
              </w:rPr>
              <w:t>, we</w:t>
            </w:r>
            <w:r w:rsidR="00B60E93" w:rsidRPr="00D74C9D">
              <w:rPr>
                <w:rFonts w:eastAsia="Times New Roman" w:cstheme="minorHAnsi"/>
              </w:rPr>
              <w:t xml:space="preserve"> will only accept an initial payment of no more than $1,500 from each student prior to the commencement of their course. This fee protection arrangement </w:t>
            </w:r>
            <w:r w:rsidR="005A5D97" w:rsidRPr="00D74C9D">
              <w:rPr>
                <w:rFonts w:eastAsia="Times New Roman" w:cstheme="minorHAnsi"/>
              </w:rPr>
              <w:t>is</w:t>
            </w:r>
            <w:r w:rsidR="008D18AF" w:rsidRPr="00D74C9D">
              <w:rPr>
                <w:rFonts w:eastAsia="Times New Roman" w:cstheme="minorHAnsi"/>
              </w:rPr>
              <w:t xml:space="preserve"> </w:t>
            </w:r>
            <w:r w:rsidR="00B60E93" w:rsidRPr="00D74C9D">
              <w:rPr>
                <w:rFonts w:eastAsia="Times New Roman" w:cstheme="minorHAnsi"/>
              </w:rPr>
              <w:t>designed to limit the amount paid by a studen</w:t>
            </w:r>
            <w:r w:rsidR="005A5D97" w:rsidRPr="00D74C9D">
              <w:rPr>
                <w:rFonts w:eastAsia="Times New Roman" w:cstheme="minorHAnsi"/>
              </w:rPr>
              <w:t>t</w:t>
            </w:r>
            <w:r w:rsidR="00B60E93" w:rsidRPr="00D74C9D">
              <w:rPr>
                <w:rFonts w:eastAsia="Times New Roman" w:cstheme="minorHAnsi"/>
              </w:rPr>
              <w:t xml:space="preserve"> in advance of services being delivered.</w:t>
            </w:r>
          </w:p>
          <w:p w14:paraId="41E1D7F1" w14:textId="4EBFCC9F" w:rsidR="00BB7268" w:rsidRPr="00D74C9D" w:rsidRDefault="00BB7268" w:rsidP="00A03932">
            <w:pPr>
              <w:tabs>
                <w:tab w:val="left" w:pos="357"/>
                <w:tab w:val="left" w:pos="7655"/>
              </w:tabs>
              <w:spacing w:before="60" w:after="0" w:line="360" w:lineRule="auto"/>
              <w:ind w:right="150"/>
              <w:jc w:val="both"/>
              <w:rPr>
                <w:rFonts w:eastAsia="Times New Roman" w:cstheme="minorHAnsi"/>
                <w:b/>
                <w:color w:val="0070C0"/>
              </w:rPr>
            </w:pPr>
            <w:r w:rsidRPr="00D74C9D">
              <w:rPr>
                <w:rFonts w:eastAsia="Times New Roman" w:cstheme="minorHAnsi"/>
                <w:b/>
                <w:color w:val="0070C0"/>
              </w:rPr>
              <w:t>Our guarantee to you</w:t>
            </w:r>
          </w:p>
          <w:p w14:paraId="25CF41B1" w14:textId="7BAC6373" w:rsidR="001F76C0" w:rsidRPr="00D74C9D" w:rsidRDefault="00BB7268" w:rsidP="00A03932">
            <w:pPr>
              <w:tabs>
                <w:tab w:val="left" w:pos="357"/>
                <w:tab w:val="left" w:pos="7655"/>
              </w:tabs>
              <w:spacing w:before="60" w:after="0" w:line="360" w:lineRule="auto"/>
              <w:ind w:right="150"/>
              <w:jc w:val="both"/>
              <w:rPr>
                <w:rFonts w:eastAsia="Times New Roman" w:cstheme="minorHAnsi"/>
              </w:rPr>
            </w:pPr>
            <w:r w:rsidRPr="00D74C9D">
              <w:rPr>
                <w:rFonts w:eastAsia="Times New Roman" w:cstheme="minorHAnsi"/>
              </w:rPr>
              <w:t xml:space="preserve">If, for any reason, </w:t>
            </w:r>
            <w:r w:rsidR="005A5D97" w:rsidRPr="00D74C9D">
              <w:rPr>
                <w:rFonts w:eastAsia="Times New Roman" w:cstheme="minorHAnsi"/>
              </w:rPr>
              <w:t>we are</w:t>
            </w:r>
            <w:r w:rsidRPr="00D74C9D">
              <w:rPr>
                <w:rFonts w:eastAsia="Times New Roman" w:cstheme="minorHAnsi"/>
              </w:rPr>
              <w:t xml:space="preserve"> unable to fulfil its service agreement with a student, </w:t>
            </w:r>
            <w:r w:rsidR="004D023B" w:rsidRPr="00D74C9D">
              <w:rPr>
                <w:rFonts w:eastAsia="Times New Roman" w:cstheme="minorHAnsi"/>
              </w:rPr>
              <w:t>Training 2U</w:t>
            </w:r>
            <w:r w:rsidRPr="00D74C9D">
              <w:rPr>
                <w:rFonts w:eastAsia="Times New Roman" w:cstheme="minorHAnsi"/>
              </w:rPr>
              <w:t xml:space="preserve"> will refund the student’s proportion of fees paid for services not yet delivered.</w:t>
            </w:r>
            <w:r w:rsidR="009E2F2D" w:rsidRPr="00D74C9D">
              <w:rPr>
                <w:rFonts w:eastAsia="Times New Roman" w:cstheme="minorHAnsi"/>
              </w:rPr>
              <w:t xml:space="preserve"> Please refer to our Student Handbook for more information.</w:t>
            </w:r>
          </w:p>
        </w:tc>
        <w:tc>
          <w:tcPr>
            <w:tcW w:w="5103" w:type="dxa"/>
          </w:tcPr>
          <w:p w14:paraId="2E6A13D6" w14:textId="57DFB003" w:rsidR="00A737BE" w:rsidRPr="00D74C9D" w:rsidRDefault="008D18AF" w:rsidP="00A03932">
            <w:pPr>
              <w:tabs>
                <w:tab w:val="left" w:pos="357"/>
                <w:tab w:val="left" w:pos="7655"/>
              </w:tabs>
              <w:spacing w:before="60" w:after="0" w:line="360" w:lineRule="auto"/>
              <w:ind w:right="150"/>
              <w:jc w:val="both"/>
              <w:rPr>
                <w:rFonts w:eastAsia="Times New Roman" w:cstheme="minorHAnsi"/>
                <w:b/>
                <w:bCs/>
                <w:color w:val="0070C0"/>
              </w:rPr>
            </w:pPr>
            <w:r w:rsidRPr="00D74C9D">
              <w:rPr>
                <w:rFonts w:eastAsia="Times New Roman" w:cstheme="minorHAnsi"/>
                <w:b/>
                <w:bCs/>
                <w:color w:val="0070C0"/>
              </w:rPr>
              <w:lastRenderedPageBreak/>
              <w:t>How do I pay?</w:t>
            </w:r>
          </w:p>
          <w:p w14:paraId="3B703D61" w14:textId="1DC12605" w:rsidR="008D18AF" w:rsidRPr="00D74C9D" w:rsidRDefault="008D18AF" w:rsidP="00A03932">
            <w:pPr>
              <w:tabs>
                <w:tab w:val="left" w:pos="357"/>
                <w:tab w:val="left" w:pos="7655"/>
              </w:tabs>
              <w:spacing w:before="60" w:after="0" w:line="360" w:lineRule="auto"/>
              <w:ind w:right="150"/>
              <w:jc w:val="both"/>
              <w:rPr>
                <w:rFonts w:eastAsia="Times New Roman" w:cstheme="minorHAnsi"/>
              </w:rPr>
            </w:pPr>
            <w:r w:rsidRPr="00D74C9D">
              <w:rPr>
                <w:rFonts w:eastAsia="Times New Roman" w:cstheme="minorHAnsi"/>
              </w:rPr>
              <w:t>Fees are payable within 7-days upon receiving an invoice. You can choose to pay via bank transfer, or via debit or credit card.</w:t>
            </w:r>
          </w:p>
          <w:p w14:paraId="5EBAF1B8" w14:textId="6ECB7571" w:rsidR="008D18AF" w:rsidRDefault="008D18AF" w:rsidP="00A03932">
            <w:pPr>
              <w:tabs>
                <w:tab w:val="left" w:pos="357"/>
                <w:tab w:val="left" w:pos="7655"/>
              </w:tabs>
              <w:spacing w:before="60" w:after="0" w:line="360" w:lineRule="auto"/>
              <w:ind w:right="150"/>
              <w:jc w:val="both"/>
              <w:rPr>
                <w:rFonts w:eastAsia="Times New Roman" w:cstheme="minorHAnsi"/>
              </w:rPr>
            </w:pPr>
            <w:r w:rsidRPr="00D74C9D">
              <w:rPr>
                <w:rFonts w:eastAsia="Times New Roman" w:cstheme="minorHAnsi"/>
              </w:rPr>
              <w:t>Details of a bank transfer is available on the invoice issued. Should you choose to pay via debit or credit card, kindly complete the section below and submit it to us for processing.</w:t>
            </w:r>
          </w:p>
          <w:p w14:paraId="0E656205" w14:textId="626E17EE" w:rsidR="00C3728A" w:rsidRDefault="00C3728A" w:rsidP="00A03932">
            <w:pPr>
              <w:tabs>
                <w:tab w:val="left" w:pos="357"/>
                <w:tab w:val="left" w:pos="7655"/>
              </w:tabs>
              <w:spacing w:before="60" w:after="0" w:line="360" w:lineRule="auto"/>
              <w:ind w:right="150"/>
              <w:jc w:val="both"/>
              <w:rPr>
                <w:rFonts w:eastAsia="Times New Roman" w:cstheme="minorHAnsi"/>
              </w:rPr>
            </w:pPr>
          </w:p>
          <w:p w14:paraId="3498F58E" w14:textId="77777777" w:rsidR="00C3728A" w:rsidRPr="00D74C9D" w:rsidRDefault="00C3728A" w:rsidP="00A03932">
            <w:pPr>
              <w:tabs>
                <w:tab w:val="left" w:pos="357"/>
                <w:tab w:val="left" w:pos="7655"/>
              </w:tabs>
              <w:spacing w:before="60" w:after="0" w:line="360" w:lineRule="auto"/>
              <w:ind w:right="150"/>
              <w:jc w:val="both"/>
              <w:rPr>
                <w:rFonts w:eastAsia="Times New Roman" w:cstheme="minorHAnsi"/>
              </w:rPr>
            </w:pPr>
            <w:bookmarkStart w:id="0" w:name="_GoBack"/>
            <w:bookmarkEnd w:id="0"/>
          </w:p>
          <w:p w14:paraId="22EC3D78" w14:textId="77777777" w:rsidR="008D18AF" w:rsidRPr="00D74C9D" w:rsidRDefault="008D18AF" w:rsidP="00A0393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357"/>
                <w:tab w:val="left" w:pos="7655"/>
              </w:tabs>
              <w:spacing w:before="60" w:after="0" w:line="264" w:lineRule="auto"/>
              <w:ind w:left="100" w:right="150"/>
              <w:jc w:val="center"/>
              <w:rPr>
                <w:rFonts w:eastAsia="Times New Roman" w:cstheme="minorHAnsi"/>
                <w:b/>
              </w:rPr>
            </w:pPr>
            <w:r w:rsidRPr="00D74C9D">
              <w:rPr>
                <w:rFonts w:eastAsia="Times New Roman" w:cstheme="minorHAnsi"/>
                <w:b/>
              </w:rPr>
              <w:t>Payment method – debit / credit card</w:t>
            </w:r>
          </w:p>
          <w:p w14:paraId="5BFEDB37" w14:textId="0CD834C7" w:rsidR="008D18AF" w:rsidRPr="00D74C9D" w:rsidRDefault="008D18AF" w:rsidP="008D18AF">
            <w:pPr>
              <w:tabs>
                <w:tab w:val="left" w:pos="357"/>
                <w:tab w:val="left" w:pos="7655"/>
              </w:tabs>
              <w:spacing w:before="300" w:after="0" w:line="264" w:lineRule="auto"/>
              <w:ind w:right="150"/>
              <w:jc w:val="both"/>
              <w:rPr>
                <w:rFonts w:eastAsia="Times New Roman" w:cstheme="minorHAnsi"/>
                <w:b/>
              </w:rPr>
            </w:pPr>
            <w:r w:rsidRPr="00D74C9D">
              <w:rPr>
                <w:rFonts w:eastAsia="Times New Roman" w:cstheme="minorHAnsi"/>
                <w:b/>
              </w:rPr>
              <w:t>Name on card:</w:t>
            </w:r>
            <w:r w:rsidR="00A03932" w:rsidRPr="00D74C9D">
              <w:rPr>
                <w:rFonts w:eastAsia="Times New Roman" w:cstheme="minorHAnsi"/>
                <w:b/>
              </w:rPr>
              <w:t xml:space="preserve"> </w:t>
            </w:r>
            <w:r w:rsidR="00A03932" w:rsidRPr="00D74C9D">
              <w:rPr>
                <w:rFonts w:cstheme="minorHAnsi"/>
              </w:rPr>
              <w:fldChar w:fldCharType="begin">
                <w:ffData>
                  <w:name w:val="Text1"/>
                  <w:enabled/>
                  <w:calcOnExit w:val="0"/>
                  <w:textInput/>
                </w:ffData>
              </w:fldChar>
            </w:r>
            <w:r w:rsidR="00A03932" w:rsidRPr="00D74C9D">
              <w:rPr>
                <w:rFonts w:cstheme="minorHAnsi"/>
              </w:rPr>
              <w:instrText xml:space="preserve"> FORMTEXT </w:instrText>
            </w:r>
            <w:r w:rsidR="00A03932" w:rsidRPr="00D74C9D">
              <w:rPr>
                <w:rFonts w:cstheme="minorHAnsi"/>
              </w:rPr>
            </w:r>
            <w:r w:rsidR="00A03932" w:rsidRPr="00D74C9D">
              <w:rPr>
                <w:rFonts w:cstheme="minorHAnsi"/>
              </w:rPr>
              <w:fldChar w:fldCharType="separate"/>
            </w:r>
            <w:r w:rsidR="00A03932" w:rsidRPr="00D74C9D">
              <w:rPr>
                <w:rFonts w:cstheme="minorHAnsi"/>
                <w:noProof/>
              </w:rPr>
              <w:t> </w:t>
            </w:r>
            <w:r w:rsidR="00A03932" w:rsidRPr="00D74C9D">
              <w:rPr>
                <w:rFonts w:cstheme="minorHAnsi"/>
                <w:noProof/>
              </w:rPr>
              <w:t> </w:t>
            </w:r>
            <w:r w:rsidR="00A03932" w:rsidRPr="00D74C9D">
              <w:rPr>
                <w:rFonts w:cstheme="minorHAnsi"/>
                <w:noProof/>
              </w:rPr>
              <w:t> </w:t>
            </w:r>
            <w:r w:rsidR="00A03932" w:rsidRPr="00D74C9D">
              <w:rPr>
                <w:rFonts w:cstheme="minorHAnsi"/>
                <w:noProof/>
              </w:rPr>
              <w:t> </w:t>
            </w:r>
            <w:r w:rsidR="00A03932" w:rsidRPr="00D74C9D">
              <w:rPr>
                <w:rFonts w:cstheme="minorHAnsi"/>
                <w:noProof/>
              </w:rPr>
              <w:t> </w:t>
            </w:r>
            <w:r w:rsidR="00A03932" w:rsidRPr="00D74C9D">
              <w:rPr>
                <w:rFonts w:cstheme="minorHAnsi"/>
              </w:rPr>
              <w:fldChar w:fldCharType="end"/>
            </w:r>
          </w:p>
          <w:p w14:paraId="5B2CB6C7" w14:textId="473ED08E" w:rsidR="008D18AF" w:rsidRPr="00D74C9D" w:rsidRDefault="008D18AF" w:rsidP="00A03932">
            <w:pPr>
              <w:tabs>
                <w:tab w:val="left" w:pos="357"/>
                <w:tab w:val="left" w:pos="7655"/>
              </w:tabs>
              <w:spacing w:before="300" w:after="0" w:line="360" w:lineRule="auto"/>
              <w:ind w:right="150"/>
              <w:rPr>
                <w:rFonts w:eastAsia="Times New Roman" w:cstheme="minorHAnsi"/>
                <w:b/>
              </w:rPr>
            </w:pPr>
            <w:r w:rsidRPr="00D74C9D">
              <w:rPr>
                <w:rFonts w:eastAsia="Times New Roman" w:cstheme="minorHAnsi"/>
                <w:b/>
              </w:rPr>
              <w:t xml:space="preserve">Please tick one: </w:t>
            </w:r>
            <w:r w:rsidRPr="00D74C9D">
              <w:rPr>
                <w:rFonts w:eastAsia="Times New Roman" w:cstheme="minorHAnsi"/>
                <w:b/>
              </w:rPr>
              <w:br/>
              <w:t xml:space="preserve">Debit Card    </w:t>
            </w:r>
            <w:r w:rsidR="00A03932" w:rsidRPr="00D74C9D">
              <w:rPr>
                <w:rFonts w:cstheme="minorHAnsi"/>
              </w:rPr>
              <w:fldChar w:fldCharType="begin">
                <w:ffData>
                  <w:name w:val="Check1"/>
                  <w:enabled/>
                  <w:calcOnExit w:val="0"/>
                  <w:checkBox>
                    <w:sizeAuto/>
                    <w:default w:val="0"/>
                  </w:checkBox>
                </w:ffData>
              </w:fldChar>
            </w:r>
            <w:r w:rsidR="00A03932" w:rsidRPr="00D74C9D">
              <w:rPr>
                <w:rFonts w:cstheme="minorHAnsi"/>
              </w:rPr>
              <w:instrText xml:space="preserve"> FORMCHECKBOX </w:instrText>
            </w:r>
            <w:r w:rsidR="0080464B" w:rsidRPr="00D74C9D">
              <w:rPr>
                <w:rFonts w:cstheme="minorHAnsi"/>
              </w:rPr>
            </w:r>
            <w:r w:rsidR="0080464B" w:rsidRPr="00D74C9D">
              <w:rPr>
                <w:rFonts w:cstheme="minorHAnsi"/>
              </w:rPr>
              <w:fldChar w:fldCharType="separate"/>
            </w:r>
            <w:r w:rsidR="00A03932" w:rsidRPr="00D74C9D">
              <w:rPr>
                <w:rFonts w:cstheme="minorHAnsi"/>
              </w:rPr>
              <w:fldChar w:fldCharType="end"/>
            </w:r>
            <w:r w:rsidRPr="00D74C9D">
              <w:rPr>
                <w:rFonts w:eastAsia="Times New Roman" w:cstheme="minorHAnsi"/>
                <w:b/>
              </w:rPr>
              <w:t xml:space="preserve">   Visa Card    </w:t>
            </w:r>
            <w:r w:rsidR="00A03932" w:rsidRPr="00D74C9D">
              <w:rPr>
                <w:rFonts w:cstheme="minorHAnsi"/>
              </w:rPr>
              <w:fldChar w:fldCharType="begin">
                <w:ffData>
                  <w:name w:val="Check1"/>
                  <w:enabled/>
                  <w:calcOnExit w:val="0"/>
                  <w:checkBox>
                    <w:sizeAuto/>
                    <w:default w:val="0"/>
                  </w:checkBox>
                </w:ffData>
              </w:fldChar>
            </w:r>
            <w:r w:rsidR="00A03932" w:rsidRPr="00D74C9D">
              <w:rPr>
                <w:rFonts w:cstheme="minorHAnsi"/>
              </w:rPr>
              <w:instrText xml:space="preserve"> FORMCHECKBOX </w:instrText>
            </w:r>
            <w:r w:rsidR="0080464B" w:rsidRPr="00D74C9D">
              <w:rPr>
                <w:rFonts w:cstheme="minorHAnsi"/>
              </w:rPr>
            </w:r>
            <w:r w:rsidR="0080464B" w:rsidRPr="00D74C9D">
              <w:rPr>
                <w:rFonts w:cstheme="minorHAnsi"/>
              </w:rPr>
              <w:fldChar w:fldCharType="separate"/>
            </w:r>
            <w:r w:rsidR="00A03932" w:rsidRPr="00D74C9D">
              <w:rPr>
                <w:rFonts w:cstheme="minorHAnsi"/>
              </w:rPr>
              <w:fldChar w:fldCharType="end"/>
            </w:r>
            <w:r w:rsidRPr="00D74C9D">
              <w:rPr>
                <w:rFonts w:eastAsia="Times New Roman" w:cstheme="minorHAnsi"/>
                <w:b/>
              </w:rPr>
              <w:t xml:space="preserve">   </w:t>
            </w:r>
            <w:r w:rsidR="00A03932" w:rsidRPr="00D74C9D">
              <w:rPr>
                <w:rFonts w:eastAsia="Times New Roman" w:cstheme="minorHAnsi"/>
                <w:b/>
              </w:rPr>
              <w:t xml:space="preserve"> </w:t>
            </w:r>
            <w:r w:rsidRPr="00D74C9D">
              <w:rPr>
                <w:rFonts w:eastAsia="Times New Roman" w:cstheme="minorHAnsi"/>
                <w:b/>
              </w:rPr>
              <w:t xml:space="preserve">Mastercard    </w:t>
            </w:r>
            <w:r w:rsidR="00A03932" w:rsidRPr="00D74C9D">
              <w:rPr>
                <w:rFonts w:cstheme="minorHAnsi"/>
              </w:rPr>
              <w:fldChar w:fldCharType="begin">
                <w:ffData>
                  <w:name w:val="Check1"/>
                  <w:enabled/>
                  <w:calcOnExit w:val="0"/>
                  <w:checkBox>
                    <w:sizeAuto/>
                    <w:default w:val="0"/>
                  </w:checkBox>
                </w:ffData>
              </w:fldChar>
            </w:r>
            <w:r w:rsidR="00A03932" w:rsidRPr="00D74C9D">
              <w:rPr>
                <w:rFonts w:cstheme="minorHAnsi"/>
              </w:rPr>
              <w:instrText xml:space="preserve"> FORMCHECKBOX </w:instrText>
            </w:r>
            <w:r w:rsidR="0080464B" w:rsidRPr="00D74C9D">
              <w:rPr>
                <w:rFonts w:cstheme="minorHAnsi"/>
              </w:rPr>
            </w:r>
            <w:r w:rsidR="0080464B" w:rsidRPr="00D74C9D">
              <w:rPr>
                <w:rFonts w:cstheme="minorHAnsi"/>
              </w:rPr>
              <w:fldChar w:fldCharType="separate"/>
            </w:r>
            <w:r w:rsidR="00A03932" w:rsidRPr="00D74C9D">
              <w:rPr>
                <w:rFonts w:cstheme="minorHAnsi"/>
              </w:rPr>
              <w:fldChar w:fldCharType="end"/>
            </w:r>
          </w:p>
          <w:p w14:paraId="5D6CDC6A" w14:textId="77777777" w:rsidR="008D18AF" w:rsidRPr="00D74C9D" w:rsidRDefault="008D18AF" w:rsidP="008D18AF">
            <w:pPr>
              <w:tabs>
                <w:tab w:val="left" w:pos="357"/>
                <w:tab w:val="left" w:pos="7655"/>
              </w:tabs>
              <w:spacing w:before="300" w:after="0" w:line="264" w:lineRule="auto"/>
              <w:ind w:right="150"/>
              <w:jc w:val="both"/>
              <w:rPr>
                <w:rFonts w:eastAsia="Times New Roman" w:cstheme="minorHAnsi"/>
                <w:b/>
              </w:rPr>
            </w:pPr>
            <w:r w:rsidRPr="00D74C9D">
              <w:rPr>
                <w:rFonts w:eastAsia="Times New Roman" w:cstheme="minorHAnsi"/>
                <w:b/>
              </w:rPr>
              <w:t>Card Number:</w:t>
            </w:r>
          </w:p>
          <w:p w14:paraId="3FB35EC4" w14:textId="77777777" w:rsidR="00A03932" w:rsidRPr="00D74C9D" w:rsidRDefault="00A03932" w:rsidP="008D18AF">
            <w:pPr>
              <w:tabs>
                <w:tab w:val="left" w:pos="357"/>
                <w:tab w:val="left" w:pos="7655"/>
              </w:tabs>
              <w:spacing w:before="300" w:after="0" w:line="264" w:lineRule="auto"/>
              <w:ind w:right="150"/>
              <w:jc w:val="both"/>
              <w:rPr>
                <w:rFonts w:cstheme="minorHAnsi"/>
              </w:rPr>
            </w:pPr>
            <w:r w:rsidRPr="00D74C9D">
              <w:rPr>
                <w:rFonts w:cstheme="minorHAnsi"/>
              </w:rPr>
              <w:fldChar w:fldCharType="begin">
                <w:ffData>
                  <w:name w:val="Text1"/>
                  <w:enabled/>
                  <w:calcOnExit w:val="0"/>
                  <w:textInput/>
                </w:ffData>
              </w:fldChar>
            </w:r>
            <w:r w:rsidRPr="00D74C9D">
              <w:rPr>
                <w:rFonts w:cstheme="minorHAnsi"/>
              </w:rPr>
              <w:instrText xml:space="preserve"> FORMTEXT </w:instrText>
            </w:r>
            <w:r w:rsidRPr="00D74C9D">
              <w:rPr>
                <w:rFonts w:cstheme="minorHAnsi"/>
              </w:rPr>
            </w:r>
            <w:r w:rsidRPr="00D74C9D">
              <w:rPr>
                <w:rFonts w:cstheme="minorHAnsi"/>
              </w:rPr>
              <w:fldChar w:fldCharType="separate"/>
            </w:r>
            <w:r w:rsidRPr="00D74C9D">
              <w:rPr>
                <w:rFonts w:cstheme="minorHAnsi"/>
                <w:noProof/>
              </w:rPr>
              <w:t> </w:t>
            </w:r>
            <w:r w:rsidRPr="00D74C9D">
              <w:rPr>
                <w:rFonts w:cstheme="minorHAnsi"/>
                <w:noProof/>
              </w:rPr>
              <w:t> </w:t>
            </w:r>
            <w:r w:rsidRPr="00D74C9D">
              <w:rPr>
                <w:rFonts w:cstheme="minorHAnsi"/>
                <w:noProof/>
              </w:rPr>
              <w:t> </w:t>
            </w:r>
            <w:r w:rsidRPr="00D74C9D">
              <w:rPr>
                <w:rFonts w:cstheme="minorHAnsi"/>
                <w:noProof/>
              </w:rPr>
              <w:t> </w:t>
            </w:r>
            <w:r w:rsidRPr="00D74C9D">
              <w:rPr>
                <w:rFonts w:cstheme="minorHAnsi"/>
                <w:noProof/>
              </w:rPr>
              <w:t> </w:t>
            </w:r>
            <w:r w:rsidRPr="00D74C9D">
              <w:rPr>
                <w:rFonts w:cstheme="minorHAnsi"/>
              </w:rPr>
              <w:fldChar w:fldCharType="end"/>
            </w:r>
          </w:p>
          <w:p w14:paraId="15F548E5" w14:textId="6FE07742" w:rsidR="008D18AF" w:rsidRPr="00D74C9D" w:rsidRDefault="008D18AF" w:rsidP="008D18AF">
            <w:pPr>
              <w:tabs>
                <w:tab w:val="left" w:pos="357"/>
                <w:tab w:val="left" w:pos="7655"/>
              </w:tabs>
              <w:spacing w:before="300" w:after="0" w:line="264" w:lineRule="auto"/>
              <w:ind w:right="150"/>
              <w:jc w:val="both"/>
              <w:rPr>
                <w:rFonts w:eastAsia="Times New Roman" w:cstheme="minorHAnsi"/>
                <w:b/>
              </w:rPr>
            </w:pPr>
            <w:r w:rsidRPr="00D74C9D">
              <w:rPr>
                <w:rFonts w:eastAsia="Times New Roman" w:cstheme="minorHAnsi"/>
                <w:b/>
              </w:rPr>
              <w:t xml:space="preserve">Expiry date:  </w:t>
            </w:r>
            <w:r w:rsidR="00A03932" w:rsidRPr="00D74C9D">
              <w:rPr>
                <w:rFonts w:cstheme="minorHAnsi"/>
              </w:rPr>
              <w:fldChar w:fldCharType="begin">
                <w:ffData>
                  <w:name w:val="Text1"/>
                  <w:enabled/>
                  <w:calcOnExit w:val="0"/>
                  <w:textInput/>
                </w:ffData>
              </w:fldChar>
            </w:r>
            <w:r w:rsidR="00A03932" w:rsidRPr="00D74C9D">
              <w:rPr>
                <w:rFonts w:cstheme="minorHAnsi"/>
              </w:rPr>
              <w:instrText xml:space="preserve"> FORMTEXT </w:instrText>
            </w:r>
            <w:r w:rsidR="00A03932" w:rsidRPr="00D74C9D">
              <w:rPr>
                <w:rFonts w:cstheme="minorHAnsi"/>
              </w:rPr>
            </w:r>
            <w:r w:rsidR="00A03932" w:rsidRPr="00D74C9D">
              <w:rPr>
                <w:rFonts w:cstheme="minorHAnsi"/>
              </w:rPr>
              <w:fldChar w:fldCharType="separate"/>
            </w:r>
            <w:r w:rsidR="00A03932" w:rsidRPr="00D74C9D">
              <w:rPr>
                <w:rFonts w:cstheme="minorHAnsi"/>
                <w:noProof/>
              </w:rPr>
              <w:t> </w:t>
            </w:r>
            <w:r w:rsidR="00A03932" w:rsidRPr="00D74C9D">
              <w:rPr>
                <w:rFonts w:cstheme="minorHAnsi"/>
                <w:noProof/>
              </w:rPr>
              <w:t> </w:t>
            </w:r>
            <w:r w:rsidR="00A03932" w:rsidRPr="00D74C9D">
              <w:rPr>
                <w:rFonts w:cstheme="minorHAnsi"/>
                <w:noProof/>
              </w:rPr>
              <w:t> </w:t>
            </w:r>
            <w:r w:rsidR="00A03932" w:rsidRPr="00D74C9D">
              <w:rPr>
                <w:rFonts w:cstheme="minorHAnsi"/>
                <w:noProof/>
              </w:rPr>
              <w:t> </w:t>
            </w:r>
            <w:r w:rsidR="00A03932" w:rsidRPr="00D74C9D">
              <w:rPr>
                <w:rFonts w:cstheme="minorHAnsi"/>
                <w:noProof/>
              </w:rPr>
              <w:t> </w:t>
            </w:r>
            <w:r w:rsidR="00A03932" w:rsidRPr="00D74C9D">
              <w:rPr>
                <w:rFonts w:cstheme="minorHAnsi"/>
              </w:rPr>
              <w:fldChar w:fldCharType="end"/>
            </w:r>
            <w:r w:rsidRPr="00D74C9D">
              <w:rPr>
                <w:rFonts w:eastAsia="Times New Roman" w:cstheme="minorHAnsi"/>
                <w:b/>
              </w:rPr>
              <w:t xml:space="preserve"> / </w:t>
            </w:r>
            <w:r w:rsidR="00A03932" w:rsidRPr="00D74C9D">
              <w:rPr>
                <w:rFonts w:cstheme="minorHAnsi"/>
              </w:rPr>
              <w:fldChar w:fldCharType="begin">
                <w:ffData>
                  <w:name w:val="Text1"/>
                  <w:enabled/>
                  <w:calcOnExit w:val="0"/>
                  <w:textInput/>
                </w:ffData>
              </w:fldChar>
            </w:r>
            <w:r w:rsidR="00A03932" w:rsidRPr="00D74C9D">
              <w:rPr>
                <w:rFonts w:cstheme="minorHAnsi"/>
              </w:rPr>
              <w:instrText xml:space="preserve"> FORMTEXT </w:instrText>
            </w:r>
            <w:r w:rsidR="00A03932" w:rsidRPr="00D74C9D">
              <w:rPr>
                <w:rFonts w:cstheme="minorHAnsi"/>
              </w:rPr>
            </w:r>
            <w:r w:rsidR="00A03932" w:rsidRPr="00D74C9D">
              <w:rPr>
                <w:rFonts w:cstheme="minorHAnsi"/>
              </w:rPr>
              <w:fldChar w:fldCharType="separate"/>
            </w:r>
            <w:r w:rsidR="00A03932" w:rsidRPr="00D74C9D">
              <w:rPr>
                <w:rFonts w:cstheme="minorHAnsi"/>
                <w:noProof/>
              </w:rPr>
              <w:t> </w:t>
            </w:r>
            <w:r w:rsidR="00A03932" w:rsidRPr="00D74C9D">
              <w:rPr>
                <w:rFonts w:cstheme="minorHAnsi"/>
                <w:noProof/>
              </w:rPr>
              <w:t> </w:t>
            </w:r>
            <w:r w:rsidR="00A03932" w:rsidRPr="00D74C9D">
              <w:rPr>
                <w:rFonts w:cstheme="minorHAnsi"/>
                <w:noProof/>
              </w:rPr>
              <w:t> </w:t>
            </w:r>
            <w:r w:rsidR="00A03932" w:rsidRPr="00D74C9D">
              <w:rPr>
                <w:rFonts w:cstheme="minorHAnsi"/>
                <w:noProof/>
              </w:rPr>
              <w:t> </w:t>
            </w:r>
            <w:r w:rsidR="00A03932" w:rsidRPr="00D74C9D">
              <w:rPr>
                <w:rFonts w:cstheme="minorHAnsi"/>
                <w:noProof/>
              </w:rPr>
              <w:t> </w:t>
            </w:r>
            <w:r w:rsidR="00A03932" w:rsidRPr="00D74C9D">
              <w:rPr>
                <w:rFonts w:cstheme="minorHAnsi"/>
              </w:rPr>
              <w:fldChar w:fldCharType="end"/>
            </w:r>
          </w:p>
          <w:p w14:paraId="7DFA2FBC" w14:textId="2D107F05" w:rsidR="008D18AF" w:rsidRPr="00D74C9D" w:rsidRDefault="008D18AF" w:rsidP="008D18AF">
            <w:pPr>
              <w:tabs>
                <w:tab w:val="left" w:pos="357"/>
                <w:tab w:val="left" w:pos="7655"/>
              </w:tabs>
              <w:spacing w:before="300" w:after="0" w:line="264" w:lineRule="auto"/>
              <w:ind w:right="150"/>
              <w:jc w:val="both"/>
              <w:rPr>
                <w:rFonts w:eastAsia="Times New Roman" w:cstheme="minorHAnsi"/>
                <w:b/>
              </w:rPr>
            </w:pPr>
            <w:r w:rsidRPr="00D74C9D">
              <w:rPr>
                <w:rFonts w:eastAsia="Times New Roman" w:cstheme="minorHAnsi"/>
                <w:b/>
              </w:rPr>
              <w:t xml:space="preserve">CVV Number: </w:t>
            </w:r>
            <w:r w:rsidR="00A03932" w:rsidRPr="00D74C9D">
              <w:rPr>
                <w:rFonts w:cstheme="minorHAnsi"/>
              </w:rPr>
              <w:fldChar w:fldCharType="begin">
                <w:ffData>
                  <w:name w:val="Text1"/>
                  <w:enabled/>
                  <w:calcOnExit w:val="0"/>
                  <w:textInput/>
                </w:ffData>
              </w:fldChar>
            </w:r>
            <w:r w:rsidR="00A03932" w:rsidRPr="00D74C9D">
              <w:rPr>
                <w:rFonts w:cstheme="minorHAnsi"/>
              </w:rPr>
              <w:instrText xml:space="preserve"> FORMTEXT </w:instrText>
            </w:r>
            <w:r w:rsidR="00A03932" w:rsidRPr="00D74C9D">
              <w:rPr>
                <w:rFonts w:cstheme="minorHAnsi"/>
              </w:rPr>
            </w:r>
            <w:r w:rsidR="00A03932" w:rsidRPr="00D74C9D">
              <w:rPr>
                <w:rFonts w:cstheme="minorHAnsi"/>
              </w:rPr>
              <w:fldChar w:fldCharType="separate"/>
            </w:r>
            <w:r w:rsidR="00A03932" w:rsidRPr="00D74C9D">
              <w:rPr>
                <w:rFonts w:cstheme="minorHAnsi"/>
                <w:noProof/>
              </w:rPr>
              <w:t> </w:t>
            </w:r>
            <w:r w:rsidR="00A03932" w:rsidRPr="00D74C9D">
              <w:rPr>
                <w:rFonts w:cstheme="minorHAnsi"/>
                <w:noProof/>
              </w:rPr>
              <w:t> </w:t>
            </w:r>
            <w:r w:rsidR="00A03932" w:rsidRPr="00D74C9D">
              <w:rPr>
                <w:rFonts w:cstheme="minorHAnsi"/>
                <w:noProof/>
              </w:rPr>
              <w:t> </w:t>
            </w:r>
            <w:r w:rsidR="00A03932" w:rsidRPr="00D74C9D">
              <w:rPr>
                <w:rFonts w:cstheme="minorHAnsi"/>
                <w:noProof/>
              </w:rPr>
              <w:t> </w:t>
            </w:r>
            <w:r w:rsidR="00A03932" w:rsidRPr="00D74C9D">
              <w:rPr>
                <w:rFonts w:cstheme="minorHAnsi"/>
                <w:noProof/>
              </w:rPr>
              <w:t> </w:t>
            </w:r>
            <w:r w:rsidR="00A03932" w:rsidRPr="00D74C9D">
              <w:rPr>
                <w:rFonts w:cstheme="minorHAnsi"/>
              </w:rPr>
              <w:fldChar w:fldCharType="end"/>
            </w:r>
          </w:p>
          <w:p w14:paraId="4617D3BA" w14:textId="2EC0F05F" w:rsidR="008D18AF" w:rsidRPr="00D74C9D" w:rsidRDefault="008D18AF" w:rsidP="00A03932">
            <w:pPr>
              <w:tabs>
                <w:tab w:val="left" w:pos="357"/>
                <w:tab w:val="left" w:pos="7655"/>
              </w:tabs>
              <w:spacing w:before="300" w:after="300" w:line="264" w:lineRule="auto"/>
              <w:ind w:right="150"/>
              <w:jc w:val="both"/>
              <w:rPr>
                <w:rFonts w:eastAsia="Times New Roman" w:cstheme="minorHAnsi"/>
                <w:b/>
              </w:rPr>
            </w:pPr>
            <w:r w:rsidRPr="00D74C9D">
              <w:rPr>
                <w:rFonts w:eastAsia="Times New Roman" w:cstheme="minorHAnsi"/>
                <w:b/>
              </w:rPr>
              <w:t xml:space="preserve">Signature: </w:t>
            </w:r>
          </w:p>
          <w:p w14:paraId="12749254" w14:textId="74110F68" w:rsidR="008D18AF" w:rsidRPr="00D74C9D" w:rsidRDefault="008D18AF" w:rsidP="008D18AF">
            <w:pPr>
              <w:tabs>
                <w:tab w:val="left" w:pos="357"/>
                <w:tab w:val="left" w:pos="7655"/>
              </w:tabs>
              <w:spacing w:before="60" w:after="0" w:line="264" w:lineRule="auto"/>
              <w:ind w:right="150"/>
              <w:jc w:val="both"/>
              <w:rPr>
                <w:rFonts w:eastAsia="Times New Roman" w:cstheme="minorHAnsi"/>
              </w:rPr>
            </w:pPr>
            <w:r w:rsidRPr="00D74C9D">
              <w:rPr>
                <w:rFonts w:eastAsia="Times New Roman" w:cstheme="minorHAnsi"/>
              </w:rPr>
              <w:t>NB. Your debit / credit card details will be disposed of responsibly once we enter the details into the payment system. The information will be saved in the payment system only for the debits to occur and only authorised staff will have access to this information.</w:t>
            </w:r>
            <w:r w:rsidR="00A03932" w:rsidRPr="00D74C9D">
              <w:rPr>
                <w:rFonts w:eastAsia="Times New Roman" w:cstheme="minorHAnsi"/>
              </w:rPr>
              <w:br/>
            </w:r>
          </w:p>
          <w:p w14:paraId="289F79F6" w14:textId="2D526517" w:rsidR="00B818F6" w:rsidRPr="00D74C9D" w:rsidRDefault="004D023B" w:rsidP="00A03932">
            <w:pPr>
              <w:tabs>
                <w:tab w:val="left" w:pos="357"/>
                <w:tab w:val="left" w:pos="7655"/>
              </w:tabs>
              <w:spacing w:before="60" w:after="0" w:line="360" w:lineRule="auto"/>
              <w:ind w:right="150"/>
              <w:jc w:val="both"/>
              <w:rPr>
                <w:rFonts w:eastAsia="Times New Roman" w:cstheme="minorHAnsi"/>
              </w:rPr>
            </w:pPr>
            <w:r w:rsidRPr="00D74C9D">
              <w:rPr>
                <w:rFonts w:eastAsia="Times New Roman" w:cstheme="minorHAnsi"/>
              </w:rPr>
              <w:t>Training 2U</w:t>
            </w:r>
            <w:r w:rsidR="00B60E93" w:rsidRPr="00D74C9D">
              <w:rPr>
                <w:rFonts w:eastAsia="Times New Roman" w:cstheme="minorHAnsi"/>
              </w:rPr>
              <w:t xml:space="preserve"> may cancel an enrolment or discontinue training if fees are not paid by the due date.</w:t>
            </w:r>
            <w:r w:rsidR="004156C4" w:rsidRPr="00D74C9D">
              <w:rPr>
                <w:rFonts w:eastAsia="Times New Roman" w:cstheme="minorHAnsi"/>
              </w:rPr>
              <w:t xml:space="preserve"> </w:t>
            </w:r>
            <w:r w:rsidR="00B60E93" w:rsidRPr="00D74C9D">
              <w:rPr>
                <w:rFonts w:eastAsia="Times New Roman" w:cstheme="minorHAnsi"/>
              </w:rPr>
              <w:t xml:space="preserve">Where a student defaults on the agreed payment plan, the student may not be considered for subsequent </w:t>
            </w:r>
            <w:r w:rsidR="00B60E93" w:rsidRPr="00D74C9D">
              <w:rPr>
                <w:rFonts w:eastAsia="Times New Roman" w:cstheme="minorHAnsi"/>
              </w:rPr>
              <w:lastRenderedPageBreak/>
              <w:t xml:space="preserve">payment plan </w:t>
            </w:r>
            <w:r w:rsidR="009C63FD" w:rsidRPr="00D74C9D">
              <w:rPr>
                <w:rFonts w:eastAsia="Times New Roman" w:cstheme="minorHAnsi"/>
              </w:rPr>
              <w:t xml:space="preserve">or extension </w:t>
            </w:r>
            <w:r w:rsidR="00B60E93" w:rsidRPr="00D74C9D">
              <w:rPr>
                <w:rFonts w:eastAsia="Times New Roman" w:cstheme="minorHAnsi"/>
              </w:rPr>
              <w:t xml:space="preserve">requests. </w:t>
            </w:r>
            <w:r w:rsidR="009C63FD" w:rsidRPr="00D74C9D">
              <w:rPr>
                <w:rFonts w:eastAsia="Times New Roman" w:cstheme="minorHAnsi"/>
              </w:rPr>
              <w:t>If this occurs, t</w:t>
            </w:r>
            <w:r w:rsidR="00B60E93" w:rsidRPr="00D74C9D">
              <w:rPr>
                <w:rFonts w:eastAsia="Times New Roman" w:cstheme="minorHAnsi"/>
              </w:rPr>
              <w:t xml:space="preserve">he debt becomes payable in full immediately or the student may be suspended from further tuition. </w:t>
            </w:r>
          </w:p>
          <w:p w14:paraId="1860BB5B" w14:textId="647C7D11" w:rsidR="00B60E93" w:rsidRPr="00D74C9D" w:rsidRDefault="00B60E93" w:rsidP="00A03932">
            <w:pPr>
              <w:tabs>
                <w:tab w:val="left" w:pos="357"/>
                <w:tab w:val="left" w:pos="7655"/>
              </w:tabs>
              <w:spacing w:before="60" w:after="0" w:line="360" w:lineRule="auto"/>
              <w:ind w:right="147"/>
              <w:jc w:val="both"/>
              <w:rPr>
                <w:rFonts w:eastAsia="Times New Roman" w:cstheme="minorHAnsi"/>
                <w:b/>
                <w:color w:val="0070C0"/>
              </w:rPr>
            </w:pPr>
            <w:r w:rsidRPr="00D74C9D">
              <w:rPr>
                <w:rFonts w:eastAsia="Times New Roman" w:cstheme="minorHAnsi"/>
                <w:b/>
                <w:color w:val="0070C0"/>
              </w:rPr>
              <w:t>Can I get a refund?</w:t>
            </w:r>
          </w:p>
          <w:p w14:paraId="0A6BDC3B" w14:textId="406A7C45" w:rsidR="00DC03D7" w:rsidRPr="00D74C9D" w:rsidRDefault="00B60E93" w:rsidP="00A03932">
            <w:pPr>
              <w:tabs>
                <w:tab w:val="left" w:pos="357"/>
                <w:tab w:val="left" w:pos="7655"/>
              </w:tabs>
              <w:spacing w:before="60" w:after="0" w:line="360" w:lineRule="auto"/>
              <w:ind w:right="150"/>
              <w:jc w:val="both"/>
              <w:rPr>
                <w:rFonts w:eastAsia="Times New Roman" w:cstheme="minorHAnsi"/>
              </w:rPr>
            </w:pPr>
            <w:r w:rsidRPr="00D74C9D">
              <w:rPr>
                <w:rFonts w:eastAsia="Times New Roman" w:cstheme="minorHAnsi"/>
              </w:rPr>
              <w:t xml:space="preserve">If you give notice to cancel your enrolment </w:t>
            </w:r>
            <w:r w:rsidR="008D18AF" w:rsidRPr="00D74C9D">
              <w:rPr>
                <w:rFonts w:eastAsia="Times New Roman" w:cstheme="minorHAnsi"/>
              </w:rPr>
              <w:t xml:space="preserve">at least </w:t>
            </w:r>
            <w:r w:rsidRPr="00D74C9D">
              <w:rPr>
                <w:rFonts w:eastAsia="Times New Roman" w:cstheme="minorHAnsi"/>
              </w:rPr>
              <w:t>10 business days prior to the commencement of a program</w:t>
            </w:r>
            <w:r w:rsidR="008D18AF" w:rsidRPr="00D74C9D">
              <w:rPr>
                <w:rFonts w:eastAsia="Times New Roman" w:cstheme="minorHAnsi"/>
              </w:rPr>
              <w:t>,</w:t>
            </w:r>
            <w:r w:rsidRPr="00D74C9D">
              <w:rPr>
                <w:rFonts w:eastAsia="Times New Roman" w:cstheme="minorHAnsi"/>
              </w:rPr>
              <w:t xml:space="preserve"> you will be entitled to a full refund of fees paid.</w:t>
            </w:r>
          </w:p>
          <w:p w14:paraId="513324F9" w14:textId="1C544956" w:rsidR="007A04AA" w:rsidRPr="00D74C9D" w:rsidRDefault="00B60E93" w:rsidP="00A03932">
            <w:pPr>
              <w:tabs>
                <w:tab w:val="left" w:pos="357"/>
                <w:tab w:val="left" w:pos="7655"/>
              </w:tabs>
              <w:spacing w:before="60" w:after="0" w:line="360" w:lineRule="auto"/>
              <w:ind w:right="150"/>
              <w:jc w:val="both"/>
              <w:rPr>
                <w:rFonts w:eastAsia="Times New Roman" w:cstheme="minorHAnsi"/>
              </w:rPr>
            </w:pPr>
            <w:r w:rsidRPr="00D74C9D">
              <w:rPr>
                <w:rFonts w:eastAsia="Times New Roman" w:cstheme="minorHAnsi"/>
              </w:rPr>
              <w:t>If you give notice to cancel your enrolment 9 business days or less prior to the commencement of a program, you will be entitled to a refund</w:t>
            </w:r>
            <w:r w:rsidR="00EC4ADA" w:rsidRPr="00D74C9D">
              <w:rPr>
                <w:rFonts w:eastAsia="Times New Roman" w:cstheme="minorHAnsi"/>
              </w:rPr>
              <w:t xml:space="preserve"> of up to 75% of the fees paid. Students who cancel within 28-days of the course commencing will be entitled to up to 25% of the fees paid. </w:t>
            </w:r>
            <w:r w:rsidRPr="00D74C9D">
              <w:rPr>
                <w:rFonts w:eastAsia="Times New Roman" w:cstheme="minorHAnsi"/>
              </w:rPr>
              <w:t xml:space="preserve">The amount retained by </w:t>
            </w:r>
            <w:r w:rsidR="004D023B" w:rsidRPr="00D74C9D">
              <w:rPr>
                <w:rFonts w:eastAsia="Times New Roman" w:cstheme="minorHAnsi"/>
              </w:rPr>
              <w:t>Training 2U</w:t>
            </w:r>
            <w:r w:rsidRPr="00D74C9D">
              <w:rPr>
                <w:rFonts w:eastAsia="Times New Roman" w:cstheme="minorHAnsi"/>
              </w:rPr>
              <w:t xml:space="preserve"> is required to cover the costs of staff, learning materials and resources which </w:t>
            </w:r>
            <w:r w:rsidR="008D18AF" w:rsidRPr="00D74C9D">
              <w:rPr>
                <w:rFonts w:eastAsia="Times New Roman" w:cstheme="minorHAnsi"/>
              </w:rPr>
              <w:t>would</w:t>
            </w:r>
            <w:r w:rsidRPr="00D74C9D">
              <w:rPr>
                <w:rFonts w:eastAsia="Times New Roman" w:cstheme="minorHAnsi"/>
              </w:rPr>
              <w:t xml:space="preserve"> have already been committed based on your initial intention to undertake the training.</w:t>
            </w:r>
          </w:p>
          <w:p w14:paraId="760A64B5" w14:textId="1A08A267" w:rsidR="00D42203" w:rsidRPr="00D74C9D" w:rsidRDefault="007A04AA" w:rsidP="00A03932">
            <w:pPr>
              <w:tabs>
                <w:tab w:val="left" w:pos="357"/>
                <w:tab w:val="left" w:pos="7655"/>
              </w:tabs>
              <w:spacing w:before="60" w:after="0" w:line="360" w:lineRule="auto"/>
              <w:ind w:right="150"/>
              <w:jc w:val="both"/>
              <w:rPr>
                <w:rFonts w:eastAsia="Times New Roman" w:cstheme="minorHAnsi"/>
              </w:rPr>
            </w:pPr>
            <w:r w:rsidRPr="00D74C9D">
              <w:rPr>
                <w:rFonts w:eastAsia="Times New Roman" w:cstheme="minorHAnsi"/>
              </w:rPr>
              <w:t xml:space="preserve">IMPORTANT: Should you decide to cancel your enrolment 28-days </w:t>
            </w:r>
            <w:r w:rsidR="00C00FE4" w:rsidRPr="00D74C9D">
              <w:rPr>
                <w:rFonts w:eastAsia="Times New Roman" w:cstheme="minorHAnsi"/>
              </w:rPr>
              <w:t>AFTER</w:t>
            </w:r>
            <w:r w:rsidRPr="00D74C9D">
              <w:rPr>
                <w:rFonts w:eastAsia="Times New Roman" w:cstheme="minorHAnsi"/>
              </w:rPr>
              <w:t xml:space="preserve"> a training program has commenced, you will still be liable for the full amount of the course fees as detailed on page 1 of this Payment Schedule. Discretion may be exercised by the Chief Executive Officer if there is extenuating or significant personal circumstance that led to your withdrawal.</w:t>
            </w:r>
          </w:p>
          <w:p w14:paraId="5A5AB8DD" w14:textId="0B8E882A" w:rsidR="00B60E93" w:rsidRPr="00D74C9D" w:rsidRDefault="00B60E93" w:rsidP="00A03932">
            <w:pPr>
              <w:tabs>
                <w:tab w:val="left" w:pos="357"/>
                <w:tab w:val="left" w:pos="7655"/>
              </w:tabs>
              <w:spacing w:before="60" w:after="0" w:line="360" w:lineRule="auto"/>
              <w:ind w:right="150"/>
              <w:jc w:val="both"/>
              <w:rPr>
                <w:rFonts w:eastAsia="Times New Roman" w:cstheme="minorHAnsi"/>
                <w:b/>
                <w:color w:val="0070C0"/>
              </w:rPr>
            </w:pPr>
            <w:r w:rsidRPr="00D74C9D">
              <w:rPr>
                <w:rFonts w:eastAsia="Times New Roman" w:cstheme="minorHAnsi"/>
                <w:b/>
                <w:color w:val="0070C0"/>
              </w:rPr>
              <w:t>How do I get a refund?</w:t>
            </w:r>
          </w:p>
          <w:p w14:paraId="63561515" w14:textId="20D120B9" w:rsidR="007A04AA" w:rsidRPr="00D74C9D" w:rsidRDefault="00C00FE4" w:rsidP="00D74C9D">
            <w:pPr>
              <w:tabs>
                <w:tab w:val="left" w:pos="357"/>
                <w:tab w:val="left" w:pos="7655"/>
              </w:tabs>
              <w:spacing w:before="60" w:after="0" w:line="360" w:lineRule="auto"/>
              <w:jc w:val="both"/>
              <w:rPr>
                <w:rFonts w:eastAsia="Times New Roman" w:cstheme="minorHAnsi"/>
              </w:rPr>
            </w:pPr>
            <w:r w:rsidRPr="00D74C9D">
              <w:rPr>
                <w:rFonts w:eastAsia="Times New Roman" w:cstheme="minorHAnsi"/>
              </w:rPr>
              <w:t>If you are entitled to a refund, you can</w:t>
            </w:r>
            <w:r w:rsidR="00B60E93" w:rsidRPr="00D74C9D">
              <w:rPr>
                <w:rFonts w:eastAsia="Times New Roman" w:cstheme="minorHAnsi"/>
              </w:rPr>
              <w:t xml:space="preserve"> obtain a refund you </w:t>
            </w:r>
            <w:r w:rsidR="00C55AFC" w:rsidRPr="00D74C9D">
              <w:rPr>
                <w:rFonts w:eastAsia="Times New Roman" w:cstheme="minorHAnsi"/>
              </w:rPr>
              <w:t>by completing</w:t>
            </w:r>
            <w:r w:rsidR="00B60E93" w:rsidRPr="00D74C9D">
              <w:rPr>
                <w:rFonts w:eastAsia="Times New Roman" w:cstheme="minorHAnsi"/>
              </w:rPr>
              <w:t xml:space="preserve"> a </w:t>
            </w:r>
            <w:r w:rsidR="00547C3C" w:rsidRPr="00D74C9D">
              <w:rPr>
                <w:rFonts w:eastAsia="Times New Roman" w:cstheme="minorHAnsi"/>
              </w:rPr>
              <w:t xml:space="preserve">Deferral, Suspension or Withdrawal Form, and a </w:t>
            </w:r>
            <w:r w:rsidR="00B60E93" w:rsidRPr="00D74C9D">
              <w:rPr>
                <w:rFonts w:eastAsia="Times New Roman" w:cstheme="minorHAnsi"/>
              </w:rPr>
              <w:t>Refund Request Form. Where refunds are approved, the refund payment will be paid via electronic funds transfer using the authorised bank account nominated by you</w:t>
            </w:r>
            <w:r w:rsidR="008D18AF" w:rsidRPr="00D74C9D">
              <w:rPr>
                <w:rFonts w:eastAsia="Times New Roman" w:cstheme="minorHAnsi"/>
              </w:rPr>
              <w:t>, or via the credit or debit card you used to make your payment</w:t>
            </w:r>
            <w:r w:rsidR="00B60E93" w:rsidRPr="00D74C9D">
              <w:rPr>
                <w:rFonts w:eastAsia="Times New Roman" w:cstheme="minorHAnsi"/>
              </w:rPr>
              <w:t xml:space="preserve">. This payment will </w:t>
            </w:r>
            <w:r w:rsidR="00B60E93" w:rsidRPr="00D74C9D">
              <w:rPr>
                <w:rFonts w:eastAsia="Times New Roman" w:cstheme="minorHAnsi"/>
              </w:rPr>
              <w:lastRenderedPageBreak/>
              <w:t xml:space="preserve">be made within </w:t>
            </w:r>
            <w:r w:rsidR="001F691F" w:rsidRPr="00D74C9D">
              <w:rPr>
                <w:rFonts w:eastAsia="Times New Roman" w:cstheme="minorHAnsi"/>
              </w:rPr>
              <w:t>10 business days</w:t>
            </w:r>
            <w:r w:rsidR="00B60E93" w:rsidRPr="00D74C9D">
              <w:rPr>
                <w:rFonts w:eastAsia="Times New Roman" w:cstheme="minorHAnsi"/>
              </w:rPr>
              <w:t xml:space="preserve"> from the time</w:t>
            </w:r>
            <w:r w:rsidR="00A65690" w:rsidRPr="00D74C9D">
              <w:rPr>
                <w:rFonts w:eastAsia="Times New Roman" w:cstheme="minorHAnsi"/>
              </w:rPr>
              <w:t xml:space="preserve"> the refund request is approved.</w:t>
            </w:r>
          </w:p>
        </w:tc>
      </w:tr>
    </w:tbl>
    <w:p w14:paraId="7AC9385C" w14:textId="7A4743A0" w:rsidR="00B60E93" w:rsidRPr="00D74C9D" w:rsidRDefault="00B60E93" w:rsidP="00706ADC">
      <w:pPr>
        <w:tabs>
          <w:tab w:val="left" w:pos="357"/>
          <w:tab w:val="left" w:pos="7655"/>
        </w:tabs>
        <w:spacing w:before="60" w:after="0" w:line="360" w:lineRule="auto"/>
        <w:ind w:right="150"/>
        <w:jc w:val="both"/>
        <w:rPr>
          <w:rFonts w:eastAsia="Times New Roman" w:cstheme="minorHAnsi"/>
          <w:color w:val="0070C0"/>
        </w:rPr>
      </w:pPr>
      <w:r w:rsidRPr="00D74C9D">
        <w:rPr>
          <w:rFonts w:eastAsia="Times New Roman" w:cstheme="minorHAnsi"/>
          <w:b/>
          <w:color w:val="0070C0"/>
          <w:lang w:eastAsia="en-AU"/>
        </w:rPr>
        <w:lastRenderedPageBreak/>
        <w:t xml:space="preserve">Notes. </w:t>
      </w:r>
    </w:p>
    <w:p w14:paraId="14842812" w14:textId="03B3D950" w:rsidR="00B60E93" w:rsidRPr="00D74C9D" w:rsidRDefault="00B60E93" w:rsidP="00706ADC">
      <w:pPr>
        <w:pStyle w:val="ListParagraph"/>
        <w:numPr>
          <w:ilvl w:val="0"/>
          <w:numId w:val="3"/>
        </w:numPr>
        <w:spacing w:before="120" w:after="0" w:line="360" w:lineRule="auto"/>
        <w:ind w:left="320" w:right="147" w:hanging="357"/>
        <w:contextualSpacing w:val="0"/>
        <w:jc w:val="both"/>
        <w:rPr>
          <w:rFonts w:eastAsia="Times New Roman" w:cstheme="minorHAnsi"/>
          <w:color w:val="000000"/>
          <w:lang w:eastAsia="en-AU"/>
        </w:rPr>
      </w:pPr>
      <w:r w:rsidRPr="00D74C9D">
        <w:rPr>
          <w:rFonts w:eastAsia="Times New Roman" w:cstheme="minorHAnsi"/>
          <w:color w:val="000000"/>
          <w:lang w:eastAsia="en-AU"/>
        </w:rPr>
        <w:t>Fees do not include the issue of any hardcopy texts</w:t>
      </w:r>
      <w:r w:rsidR="00F37374" w:rsidRPr="00D74C9D">
        <w:rPr>
          <w:rFonts w:eastAsia="Times New Roman" w:cstheme="minorHAnsi"/>
          <w:color w:val="000000"/>
          <w:lang w:eastAsia="en-AU"/>
        </w:rPr>
        <w:t>, where applicable</w:t>
      </w:r>
      <w:r w:rsidRPr="00D74C9D">
        <w:rPr>
          <w:rFonts w:eastAsia="Times New Roman" w:cstheme="minorHAnsi"/>
          <w:color w:val="000000"/>
          <w:lang w:eastAsia="en-AU"/>
        </w:rPr>
        <w:t>.</w:t>
      </w:r>
    </w:p>
    <w:p w14:paraId="2D01FDC0" w14:textId="77777777" w:rsidR="00B60E93" w:rsidRPr="00D74C9D" w:rsidRDefault="00B60E93" w:rsidP="00706ADC">
      <w:pPr>
        <w:pStyle w:val="ListParagraph"/>
        <w:numPr>
          <w:ilvl w:val="0"/>
          <w:numId w:val="3"/>
        </w:numPr>
        <w:spacing w:before="120" w:after="0" w:line="360" w:lineRule="auto"/>
        <w:ind w:left="320" w:right="147" w:hanging="357"/>
        <w:contextualSpacing w:val="0"/>
        <w:jc w:val="both"/>
        <w:rPr>
          <w:rFonts w:eastAsia="Times New Roman" w:cstheme="minorHAnsi"/>
          <w:color w:val="000000"/>
          <w:lang w:eastAsia="en-AU"/>
        </w:rPr>
      </w:pPr>
      <w:r w:rsidRPr="00D74C9D">
        <w:rPr>
          <w:rFonts w:eastAsia="Times New Roman" w:cstheme="minorHAnsi"/>
          <w:color w:val="000000"/>
          <w:lang w:eastAsia="en-AU"/>
        </w:rPr>
        <w:t>All training tuition fees are exempt from the payment of GST. No GST is included.</w:t>
      </w:r>
    </w:p>
    <w:p w14:paraId="37D03F0E" w14:textId="02975D32" w:rsidR="00B60E93" w:rsidRPr="00D74C9D" w:rsidRDefault="00B60E93" w:rsidP="00706ADC">
      <w:pPr>
        <w:pStyle w:val="ListParagraph"/>
        <w:numPr>
          <w:ilvl w:val="0"/>
          <w:numId w:val="3"/>
        </w:numPr>
        <w:spacing w:before="120" w:after="0" w:line="360" w:lineRule="auto"/>
        <w:ind w:left="320" w:right="147" w:hanging="357"/>
        <w:contextualSpacing w:val="0"/>
        <w:jc w:val="both"/>
        <w:rPr>
          <w:rFonts w:eastAsia="Times New Roman" w:cstheme="minorHAnsi"/>
          <w:color w:val="000000"/>
          <w:lang w:eastAsia="en-AU"/>
        </w:rPr>
      </w:pPr>
      <w:r w:rsidRPr="00D74C9D">
        <w:rPr>
          <w:rFonts w:eastAsia="Times New Roman" w:cstheme="minorHAnsi"/>
          <w:color w:val="000000"/>
          <w:lang w:eastAsia="en-AU"/>
        </w:rPr>
        <w:t>All fees must be paid in full before students can be issued with any AQF Certificate relating to their achievements.</w:t>
      </w:r>
    </w:p>
    <w:p w14:paraId="7F6A270E" w14:textId="42E7D021" w:rsidR="000C5039" w:rsidRPr="00D74C9D" w:rsidRDefault="00B60E93" w:rsidP="00706ADC">
      <w:pPr>
        <w:pStyle w:val="ListParagraph"/>
        <w:numPr>
          <w:ilvl w:val="0"/>
          <w:numId w:val="3"/>
        </w:numPr>
        <w:spacing w:before="120" w:after="0" w:line="360" w:lineRule="auto"/>
        <w:ind w:left="320" w:right="147" w:hanging="357"/>
        <w:contextualSpacing w:val="0"/>
        <w:jc w:val="both"/>
        <w:rPr>
          <w:rFonts w:eastAsia="Times New Roman" w:cstheme="minorHAnsi"/>
          <w:color w:val="000000"/>
          <w:lang w:eastAsia="en-AU"/>
        </w:rPr>
      </w:pPr>
      <w:r w:rsidRPr="00D74C9D">
        <w:rPr>
          <w:rFonts w:eastAsia="Times New Roman" w:cstheme="minorHAnsi"/>
          <w:color w:val="000000"/>
          <w:lang w:eastAsia="en-AU"/>
        </w:rPr>
        <w:t>Students will meet their own costs in relation to access to computer systems, internet, travel, accommodation, meals, stationary and any other costs to enable their participation in the course.</w:t>
      </w:r>
    </w:p>
    <w:p w14:paraId="522848DF" w14:textId="67A45B34" w:rsidR="00DC03D7" w:rsidRPr="00D74C9D" w:rsidRDefault="00DC03D7" w:rsidP="00706ADC">
      <w:pPr>
        <w:pStyle w:val="ListParagraph"/>
        <w:numPr>
          <w:ilvl w:val="0"/>
          <w:numId w:val="3"/>
        </w:numPr>
        <w:spacing w:before="120" w:after="0" w:line="360" w:lineRule="auto"/>
        <w:ind w:right="147" w:hanging="357"/>
        <w:contextualSpacing w:val="0"/>
        <w:jc w:val="both"/>
        <w:rPr>
          <w:rFonts w:eastAsia="Times New Roman" w:cstheme="minorHAnsi"/>
          <w:color w:val="000000"/>
          <w:lang w:eastAsia="en-AU"/>
        </w:rPr>
      </w:pPr>
      <w:r w:rsidRPr="00D74C9D">
        <w:rPr>
          <w:rFonts w:eastAsia="Times New Roman" w:cstheme="minorHAnsi"/>
          <w:color w:val="000000"/>
          <w:lang w:eastAsia="en-AU"/>
        </w:rPr>
        <w:t xml:space="preserve">Please note that the agreement, and the availability of complaints and appeals processes, does not remove the right of the student to </w:t>
      </w:r>
      <w:proofErr w:type="gramStart"/>
      <w:r w:rsidRPr="00D74C9D">
        <w:rPr>
          <w:rFonts w:eastAsia="Times New Roman" w:cstheme="minorHAnsi"/>
          <w:color w:val="000000"/>
          <w:lang w:eastAsia="en-AU"/>
        </w:rPr>
        <w:t>take action</w:t>
      </w:r>
      <w:proofErr w:type="gramEnd"/>
      <w:r w:rsidRPr="00D74C9D">
        <w:rPr>
          <w:rFonts w:eastAsia="Times New Roman" w:cstheme="minorHAnsi"/>
          <w:color w:val="000000"/>
          <w:lang w:eastAsia="en-AU"/>
        </w:rPr>
        <w:t xml:space="preserve"> under Australia’s consumer protection laws.</w:t>
      </w:r>
    </w:p>
    <w:p w14:paraId="31B24282" w14:textId="77777777" w:rsidR="000C5039" w:rsidRPr="004D023B" w:rsidRDefault="000C5039" w:rsidP="00706ADC">
      <w:pPr>
        <w:spacing w:before="120" w:after="120" w:line="360" w:lineRule="auto"/>
        <w:ind w:right="147"/>
        <w:jc w:val="both"/>
        <w:rPr>
          <w:rFonts w:eastAsia="Times New Roman" w:cs="Arial"/>
          <w:b/>
          <w:color w:val="000000"/>
          <w:lang w:eastAsia="en-AU"/>
        </w:rPr>
      </w:pPr>
    </w:p>
    <w:p w14:paraId="51D47408" w14:textId="1A462FDD" w:rsidR="001F76C0" w:rsidRPr="004D023B" w:rsidRDefault="001F76C0" w:rsidP="00706ADC">
      <w:pPr>
        <w:spacing w:before="120" w:after="120" w:line="360" w:lineRule="auto"/>
        <w:ind w:right="147"/>
        <w:jc w:val="both"/>
        <w:rPr>
          <w:rFonts w:eastAsia="Times New Roman" w:cs="Arial"/>
          <w:b/>
          <w:color w:val="0070C0"/>
          <w:sz w:val="28"/>
          <w:szCs w:val="28"/>
          <w:lang w:eastAsia="en-AU"/>
        </w:rPr>
      </w:pPr>
      <w:r w:rsidRPr="004D023B">
        <w:rPr>
          <w:rFonts w:eastAsia="Times New Roman" w:cs="Arial"/>
          <w:b/>
          <w:color w:val="0070C0"/>
          <w:sz w:val="28"/>
          <w:szCs w:val="28"/>
          <w:lang w:eastAsia="en-AU"/>
        </w:rPr>
        <w:t xml:space="preserve">Other </w:t>
      </w:r>
      <w:r w:rsidR="00706ADC" w:rsidRPr="004D023B">
        <w:rPr>
          <w:rFonts w:eastAsia="Times New Roman" w:cs="Arial"/>
          <w:b/>
          <w:color w:val="0070C0"/>
          <w:sz w:val="28"/>
          <w:szCs w:val="28"/>
          <w:lang w:eastAsia="en-AU"/>
        </w:rPr>
        <w:t>F</w:t>
      </w:r>
      <w:r w:rsidRPr="004D023B">
        <w:rPr>
          <w:rFonts w:eastAsia="Times New Roman" w:cs="Arial"/>
          <w:b/>
          <w:color w:val="0070C0"/>
          <w:sz w:val="28"/>
          <w:szCs w:val="28"/>
          <w:lang w:eastAsia="en-AU"/>
        </w:rPr>
        <w:t xml:space="preserve">ees and </w:t>
      </w:r>
      <w:r w:rsidR="00706ADC" w:rsidRPr="004D023B">
        <w:rPr>
          <w:rFonts w:eastAsia="Times New Roman" w:cs="Arial"/>
          <w:b/>
          <w:color w:val="0070C0"/>
          <w:sz w:val="28"/>
          <w:szCs w:val="28"/>
          <w:lang w:eastAsia="en-AU"/>
        </w:rPr>
        <w:t>C</w:t>
      </w:r>
      <w:r w:rsidRPr="004D023B">
        <w:rPr>
          <w:rFonts w:eastAsia="Times New Roman" w:cs="Arial"/>
          <w:b/>
          <w:color w:val="0070C0"/>
          <w:sz w:val="28"/>
          <w:szCs w:val="28"/>
          <w:lang w:eastAsia="en-AU"/>
        </w:rPr>
        <w:t>harges</w:t>
      </w:r>
      <w:r w:rsidR="00706ADC" w:rsidRPr="004D023B">
        <w:rPr>
          <w:rFonts w:eastAsia="Times New Roman" w:cs="Arial"/>
          <w:b/>
          <w:color w:val="0070C0"/>
          <w:sz w:val="28"/>
          <w:szCs w:val="28"/>
          <w:lang w:eastAsia="en-AU"/>
        </w:rPr>
        <w:t>.</w:t>
      </w:r>
    </w:p>
    <w:tbl>
      <w:tblPr>
        <w:tblW w:w="9090" w:type="dxa"/>
        <w:tblInd w:w="-5"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ayout w:type="fixed"/>
        <w:tblLook w:val="04A0" w:firstRow="1" w:lastRow="0" w:firstColumn="1" w:lastColumn="0" w:noHBand="0" w:noVBand="1"/>
      </w:tblPr>
      <w:tblGrid>
        <w:gridCol w:w="6776"/>
        <w:gridCol w:w="2314"/>
      </w:tblGrid>
      <w:tr w:rsidR="00D47A6B" w:rsidRPr="004D023B" w14:paraId="20E4B657" w14:textId="77777777" w:rsidTr="00D17908">
        <w:trPr>
          <w:trHeight w:val="420"/>
        </w:trPr>
        <w:tc>
          <w:tcPr>
            <w:tcW w:w="6776" w:type="dxa"/>
            <w:shd w:val="clear" w:color="auto" w:fill="D9D9D9" w:themeFill="background1" w:themeFillShade="D9"/>
          </w:tcPr>
          <w:p w14:paraId="5E744A72" w14:textId="0817B6D0" w:rsidR="00D47A6B" w:rsidRPr="004D023B" w:rsidRDefault="00D47A6B" w:rsidP="00D74C9D">
            <w:pPr>
              <w:tabs>
                <w:tab w:val="left" w:pos="357"/>
                <w:tab w:val="left" w:pos="7655"/>
              </w:tabs>
              <w:spacing w:before="200" w:line="240" w:lineRule="auto"/>
              <w:ind w:right="150"/>
              <w:rPr>
                <w:rFonts w:eastAsia="Times New Roman" w:cs="Arial"/>
                <w:b/>
                <w:color w:val="000000"/>
                <w:lang w:eastAsia="en-AU"/>
              </w:rPr>
            </w:pPr>
            <w:r w:rsidRPr="004D023B">
              <w:rPr>
                <w:rFonts w:eastAsia="Times New Roman" w:cs="Arial"/>
                <w:b/>
                <w:color w:val="000000"/>
                <w:lang w:eastAsia="en-AU"/>
              </w:rPr>
              <w:t>Item</w:t>
            </w:r>
          </w:p>
        </w:tc>
        <w:tc>
          <w:tcPr>
            <w:tcW w:w="2314" w:type="dxa"/>
            <w:shd w:val="clear" w:color="auto" w:fill="D9D9D9" w:themeFill="background1" w:themeFillShade="D9"/>
          </w:tcPr>
          <w:p w14:paraId="2E58D4B4" w14:textId="21ACEA79" w:rsidR="00D47A6B" w:rsidRPr="004D023B" w:rsidRDefault="00D47A6B" w:rsidP="00D74C9D">
            <w:pPr>
              <w:tabs>
                <w:tab w:val="left" w:pos="357"/>
                <w:tab w:val="left" w:pos="7655"/>
              </w:tabs>
              <w:spacing w:before="200" w:line="240" w:lineRule="auto"/>
              <w:ind w:right="150"/>
              <w:rPr>
                <w:rFonts w:eastAsia="Times New Roman" w:cs="Arial"/>
                <w:b/>
                <w:color w:val="000000"/>
                <w:lang w:eastAsia="en-AU"/>
              </w:rPr>
            </w:pPr>
            <w:r w:rsidRPr="004D023B">
              <w:rPr>
                <w:rFonts w:eastAsia="Times New Roman" w:cs="Arial"/>
                <w:b/>
                <w:color w:val="000000"/>
                <w:lang w:eastAsia="en-AU"/>
              </w:rPr>
              <w:t>Cost</w:t>
            </w:r>
          </w:p>
        </w:tc>
      </w:tr>
      <w:tr w:rsidR="00935C95" w:rsidRPr="004D023B" w14:paraId="5B71C92F" w14:textId="77777777" w:rsidTr="00D17908">
        <w:trPr>
          <w:trHeight w:val="420"/>
        </w:trPr>
        <w:tc>
          <w:tcPr>
            <w:tcW w:w="6776" w:type="dxa"/>
          </w:tcPr>
          <w:p w14:paraId="580B863E" w14:textId="45A8D8F1" w:rsidR="00935C95" w:rsidRPr="004D023B" w:rsidRDefault="00935C95" w:rsidP="00706ADC">
            <w:pPr>
              <w:tabs>
                <w:tab w:val="left" w:pos="357"/>
                <w:tab w:val="left" w:pos="7655"/>
              </w:tabs>
              <w:spacing w:before="120" w:after="60" w:line="360" w:lineRule="auto"/>
              <w:ind w:right="150"/>
              <w:rPr>
                <w:rFonts w:eastAsia="Times New Roman" w:cs="Arial"/>
                <w:color w:val="000000"/>
                <w:lang w:eastAsia="en-AU"/>
              </w:rPr>
            </w:pPr>
            <w:r w:rsidRPr="004D023B">
              <w:rPr>
                <w:rFonts w:eastAsia="Times New Roman" w:cs="Arial"/>
                <w:color w:val="000000"/>
                <w:lang w:eastAsia="en-AU"/>
              </w:rPr>
              <w:t>Enrolment Fee.</w:t>
            </w:r>
          </w:p>
        </w:tc>
        <w:tc>
          <w:tcPr>
            <w:tcW w:w="2314" w:type="dxa"/>
          </w:tcPr>
          <w:p w14:paraId="4D29E638" w14:textId="0BD1CD84" w:rsidR="00935C95" w:rsidRPr="004D023B" w:rsidRDefault="00935C95" w:rsidP="00706ADC">
            <w:pPr>
              <w:tabs>
                <w:tab w:val="left" w:pos="357"/>
                <w:tab w:val="left" w:pos="7655"/>
              </w:tabs>
              <w:spacing w:before="120" w:after="60" w:line="360" w:lineRule="auto"/>
              <w:ind w:right="150"/>
              <w:jc w:val="center"/>
              <w:rPr>
                <w:rFonts w:eastAsia="Times New Roman" w:cs="Arial"/>
                <w:color w:val="000000"/>
                <w:lang w:eastAsia="en-AU"/>
              </w:rPr>
            </w:pPr>
            <w:r w:rsidRPr="004D023B">
              <w:rPr>
                <w:rFonts w:eastAsia="Times New Roman" w:cs="Arial"/>
                <w:color w:val="000000"/>
                <w:lang w:eastAsia="en-AU"/>
              </w:rPr>
              <w:t>$10 (Exc. GST)</w:t>
            </w:r>
          </w:p>
        </w:tc>
      </w:tr>
      <w:tr w:rsidR="00D47A6B" w:rsidRPr="004D023B" w14:paraId="7E32C278" w14:textId="77777777" w:rsidTr="00D17908">
        <w:trPr>
          <w:trHeight w:val="420"/>
        </w:trPr>
        <w:tc>
          <w:tcPr>
            <w:tcW w:w="6776" w:type="dxa"/>
            <w:shd w:val="clear" w:color="auto" w:fill="F2F2F2" w:themeFill="background1" w:themeFillShade="F2"/>
          </w:tcPr>
          <w:p w14:paraId="3CCF7B57" w14:textId="33A09246" w:rsidR="00D47A6B" w:rsidRPr="004D023B" w:rsidRDefault="00D47A6B" w:rsidP="00706ADC">
            <w:pPr>
              <w:tabs>
                <w:tab w:val="left" w:pos="357"/>
                <w:tab w:val="left" w:pos="7655"/>
              </w:tabs>
              <w:spacing w:before="120" w:after="60" w:line="360" w:lineRule="auto"/>
              <w:ind w:right="150"/>
              <w:rPr>
                <w:rFonts w:eastAsia="Times New Roman" w:cs="Arial"/>
                <w:color w:val="000000"/>
                <w:lang w:eastAsia="en-AU"/>
              </w:rPr>
            </w:pPr>
            <w:r w:rsidRPr="004D023B">
              <w:rPr>
                <w:rFonts w:eastAsia="Times New Roman" w:cs="Arial"/>
                <w:color w:val="000000"/>
                <w:lang w:eastAsia="en-AU"/>
              </w:rPr>
              <w:t>Copy Fee. Required where a student requests a photocopy of their student record</w:t>
            </w:r>
          </w:p>
        </w:tc>
        <w:tc>
          <w:tcPr>
            <w:tcW w:w="2314" w:type="dxa"/>
            <w:shd w:val="clear" w:color="auto" w:fill="F2F2F2" w:themeFill="background1" w:themeFillShade="F2"/>
          </w:tcPr>
          <w:p w14:paraId="7EBB9AE8" w14:textId="7A9C7689" w:rsidR="00D47A6B" w:rsidRPr="004D023B" w:rsidRDefault="00D47A6B" w:rsidP="00706ADC">
            <w:pPr>
              <w:tabs>
                <w:tab w:val="left" w:pos="357"/>
                <w:tab w:val="left" w:pos="7655"/>
              </w:tabs>
              <w:spacing w:before="120" w:after="60" w:line="360" w:lineRule="auto"/>
              <w:ind w:right="150"/>
              <w:jc w:val="center"/>
              <w:rPr>
                <w:rFonts w:eastAsia="Times New Roman" w:cs="Arial"/>
                <w:color w:val="000000"/>
                <w:lang w:eastAsia="en-AU"/>
              </w:rPr>
            </w:pPr>
            <w:r w:rsidRPr="004D023B">
              <w:rPr>
                <w:rFonts w:eastAsia="Times New Roman" w:cs="Arial"/>
                <w:color w:val="000000"/>
                <w:lang w:eastAsia="en-AU"/>
              </w:rPr>
              <w:t>$10 (</w:t>
            </w:r>
            <w:r w:rsidR="00E722A0" w:rsidRPr="004D023B">
              <w:rPr>
                <w:rFonts w:eastAsia="Times New Roman" w:cs="Arial"/>
                <w:color w:val="000000"/>
                <w:lang w:eastAsia="en-AU"/>
              </w:rPr>
              <w:t>Exc</w:t>
            </w:r>
            <w:r w:rsidRPr="004D023B">
              <w:rPr>
                <w:rFonts w:eastAsia="Times New Roman" w:cs="Arial"/>
                <w:color w:val="000000"/>
                <w:lang w:eastAsia="en-AU"/>
              </w:rPr>
              <w:t>. GST)</w:t>
            </w:r>
          </w:p>
        </w:tc>
      </w:tr>
      <w:tr w:rsidR="00D47A6B" w:rsidRPr="004D023B" w14:paraId="21EB164E" w14:textId="77777777" w:rsidTr="00D17908">
        <w:tc>
          <w:tcPr>
            <w:tcW w:w="6776" w:type="dxa"/>
          </w:tcPr>
          <w:p w14:paraId="7C5B7019" w14:textId="02B8FE8F" w:rsidR="00D47A6B" w:rsidRPr="004D023B" w:rsidRDefault="00D47A6B" w:rsidP="00706ADC">
            <w:pPr>
              <w:tabs>
                <w:tab w:val="left" w:pos="357"/>
                <w:tab w:val="left" w:pos="7655"/>
              </w:tabs>
              <w:spacing w:before="120" w:after="60" w:line="360" w:lineRule="auto"/>
              <w:ind w:right="150"/>
              <w:rPr>
                <w:rFonts w:eastAsia="Times New Roman" w:cs="Arial"/>
                <w:color w:val="000000"/>
                <w:lang w:eastAsia="en-AU"/>
              </w:rPr>
            </w:pPr>
            <w:r w:rsidRPr="004D023B">
              <w:rPr>
                <w:rFonts w:eastAsia="Times New Roman" w:cs="Arial"/>
                <w:color w:val="000000"/>
                <w:lang w:eastAsia="en-AU"/>
              </w:rPr>
              <w:t>Re-issuing a certificate, qualification or statement of attainment</w:t>
            </w:r>
          </w:p>
        </w:tc>
        <w:tc>
          <w:tcPr>
            <w:tcW w:w="2314" w:type="dxa"/>
          </w:tcPr>
          <w:p w14:paraId="5AE86EAF" w14:textId="701423B0" w:rsidR="00D47A6B" w:rsidRPr="004D023B" w:rsidRDefault="00D47A6B" w:rsidP="00706ADC">
            <w:pPr>
              <w:tabs>
                <w:tab w:val="left" w:pos="357"/>
                <w:tab w:val="left" w:pos="7655"/>
              </w:tabs>
              <w:spacing w:before="120" w:after="60" w:line="360" w:lineRule="auto"/>
              <w:ind w:right="150"/>
              <w:jc w:val="center"/>
              <w:rPr>
                <w:rFonts w:eastAsia="Times New Roman" w:cs="Arial"/>
                <w:color w:val="000000"/>
                <w:lang w:eastAsia="en-AU"/>
              </w:rPr>
            </w:pPr>
            <w:r w:rsidRPr="004D023B">
              <w:rPr>
                <w:rFonts w:eastAsia="Times New Roman" w:cs="Arial"/>
                <w:color w:val="000000"/>
                <w:lang w:eastAsia="en-AU"/>
              </w:rPr>
              <w:t>$3</w:t>
            </w:r>
            <w:r w:rsidR="00E722A0" w:rsidRPr="004D023B">
              <w:rPr>
                <w:rFonts w:eastAsia="Times New Roman" w:cs="Arial"/>
                <w:color w:val="000000"/>
                <w:lang w:eastAsia="en-AU"/>
              </w:rPr>
              <w:t>0</w:t>
            </w:r>
            <w:r w:rsidRPr="004D023B">
              <w:rPr>
                <w:rFonts w:eastAsia="Times New Roman" w:cs="Arial"/>
                <w:color w:val="000000"/>
                <w:lang w:eastAsia="en-AU"/>
              </w:rPr>
              <w:t xml:space="preserve"> (</w:t>
            </w:r>
            <w:r w:rsidR="00E722A0" w:rsidRPr="004D023B">
              <w:rPr>
                <w:rFonts w:eastAsia="Times New Roman" w:cs="Arial"/>
                <w:color w:val="000000"/>
                <w:lang w:eastAsia="en-AU"/>
              </w:rPr>
              <w:t>Exc</w:t>
            </w:r>
            <w:r w:rsidRPr="004D023B">
              <w:rPr>
                <w:rFonts w:eastAsia="Times New Roman" w:cs="Arial"/>
                <w:color w:val="000000"/>
                <w:lang w:eastAsia="en-AU"/>
              </w:rPr>
              <w:t>. GST)</w:t>
            </w:r>
          </w:p>
        </w:tc>
      </w:tr>
      <w:tr w:rsidR="00D47A6B" w:rsidRPr="004D023B" w14:paraId="10C31D8D" w14:textId="77777777" w:rsidTr="00D17908">
        <w:tc>
          <w:tcPr>
            <w:tcW w:w="6776" w:type="dxa"/>
            <w:shd w:val="clear" w:color="auto" w:fill="F2F2F2" w:themeFill="background1" w:themeFillShade="F2"/>
          </w:tcPr>
          <w:p w14:paraId="52C362EF" w14:textId="06CDBA61" w:rsidR="00D47A6B" w:rsidRPr="004D023B" w:rsidRDefault="00D47A6B" w:rsidP="00706ADC">
            <w:pPr>
              <w:tabs>
                <w:tab w:val="left" w:pos="357"/>
                <w:tab w:val="left" w:pos="7655"/>
              </w:tabs>
              <w:spacing w:before="120" w:after="60" w:line="360" w:lineRule="auto"/>
              <w:ind w:right="150"/>
              <w:rPr>
                <w:rFonts w:eastAsia="Times New Roman" w:cs="Arial"/>
                <w:color w:val="000000"/>
                <w:lang w:eastAsia="en-AU"/>
              </w:rPr>
            </w:pPr>
            <w:r w:rsidRPr="004D023B">
              <w:rPr>
                <w:rFonts w:eastAsia="Times New Roman" w:cs="Arial"/>
                <w:color w:val="000000"/>
                <w:lang w:eastAsia="en-AU"/>
              </w:rPr>
              <w:t>Workbooks (per course) including delivery</w:t>
            </w:r>
            <w:r w:rsidRPr="004D023B">
              <w:rPr>
                <w:rFonts w:eastAsia="Times New Roman" w:cs="Arial"/>
                <w:color w:val="000000"/>
                <w:lang w:eastAsia="en-AU"/>
              </w:rPr>
              <w:br/>
            </w:r>
            <w:r w:rsidRPr="004D023B">
              <w:rPr>
                <w:rFonts w:eastAsia="Times New Roman" w:cs="Arial"/>
                <w:b/>
                <w:color w:val="000000"/>
                <w:lang w:eastAsia="en-AU"/>
              </w:rPr>
              <w:t>NB. No</w:t>
            </w:r>
            <w:r w:rsidR="005015BA" w:rsidRPr="004D023B">
              <w:rPr>
                <w:rFonts w:eastAsia="Times New Roman" w:cs="Arial"/>
                <w:b/>
                <w:color w:val="000000"/>
                <w:lang w:eastAsia="en-AU"/>
              </w:rPr>
              <w:t>t applicable to online courses</w:t>
            </w:r>
            <w:r w:rsidR="003E626E" w:rsidRPr="004D023B">
              <w:rPr>
                <w:rFonts w:eastAsia="Times New Roman" w:cs="Arial"/>
                <w:b/>
                <w:color w:val="000000"/>
                <w:lang w:eastAsia="en-AU"/>
              </w:rPr>
              <w:t xml:space="preserve"> unless specifically requested for.</w:t>
            </w:r>
          </w:p>
        </w:tc>
        <w:tc>
          <w:tcPr>
            <w:tcW w:w="2314" w:type="dxa"/>
            <w:shd w:val="clear" w:color="auto" w:fill="F2F2F2" w:themeFill="background1" w:themeFillShade="F2"/>
          </w:tcPr>
          <w:p w14:paraId="2CB7584C" w14:textId="0502721C" w:rsidR="00D47A6B" w:rsidRPr="004D023B" w:rsidRDefault="00B1334F" w:rsidP="00706ADC">
            <w:pPr>
              <w:tabs>
                <w:tab w:val="left" w:pos="357"/>
                <w:tab w:val="left" w:pos="7655"/>
              </w:tabs>
              <w:spacing w:before="120" w:after="60" w:line="360" w:lineRule="auto"/>
              <w:ind w:right="150"/>
              <w:jc w:val="center"/>
              <w:rPr>
                <w:rFonts w:eastAsia="Times New Roman" w:cs="Arial"/>
                <w:color w:val="000000"/>
                <w:lang w:eastAsia="en-AU"/>
              </w:rPr>
            </w:pPr>
            <w:r w:rsidRPr="004D023B">
              <w:rPr>
                <w:rFonts w:eastAsia="Times New Roman" w:cs="Arial"/>
                <w:color w:val="000000"/>
                <w:lang w:eastAsia="en-AU"/>
              </w:rPr>
              <w:t>$3</w:t>
            </w:r>
            <w:r w:rsidR="00D47A6B" w:rsidRPr="004D023B">
              <w:rPr>
                <w:rFonts w:eastAsia="Times New Roman" w:cs="Arial"/>
                <w:color w:val="000000"/>
                <w:lang w:eastAsia="en-AU"/>
              </w:rPr>
              <w:t>50 (Exc. GST)</w:t>
            </w:r>
          </w:p>
        </w:tc>
      </w:tr>
      <w:tr w:rsidR="00D47A6B" w:rsidRPr="004D023B" w14:paraId="01702E2B" w14:textId="77777777" w:rsidTr="00D17908">
        <w:tc>
          <w:tcPr>
            <w:tcW w:w="6776" w:type="dxa"/>
          </w:tcPr>
          <w:p w14:paraId="285157B5" w14:textId="2DE526DE" w:rsidR="00D47A6B" w:rsidRPr="004D023B" w:rsidRDefault="00D47A6B" w:rsidP="00706ADC">
            <w:pPr>
              <w:tabs>
                <w:tab w:val="left" w:pos="357"/>
                <w:tab w:val="left" w:pos="7655"/>
              </w:tabs>
              <w:spacing w:before="120" w:after="60" w:line="360" w:lineRule="auto"/>
              <w:ind w:right="150"/>
              <w:rPr>
                <w:rFonts w:eastAsia="Times New Roman" w:cs="Arial"/>
                <w:color w:val="000000"/>
                <w:lang w:eastAsia="en-AU"/>
              </w:rPr>
            </w:pPr>
            <w:r w:rsidRPr="004D023B">
              <w:rPr>
                <w:rFonts w:eastAsia="Times New Roman" w:cs="Arial"/>
                <w:color w:val="000000"/>
                <w:lang w:eastAsia="en-AU"/>
              </w:rPr>
              <w:t>Replacement of issued learning / reference workbook (per workbook) including delivery</w:t>
            </w:r>
          </w:p>
        </w:tc>
        <w:tc>
          <w:tcPr>
            <w:tcW w:w="2314" w:type="dxa"/>
          </w:tcPr>
          <w:p w14:paraId="539E780B" w14:textId="25429E27" w:rsidR="00D47A6B" w:rsidRPr="004D023B" w:rsidRDefault="00D47A6B" w:rsidP="00706ADC">
            <w:pPr>
              <w:tabs>
                <w:tab w:val="left" w:pos="357"/>
                <w:tab w:val="left" w:pos="7655"/>
              </w:tabs>
              <w:spacing w:before="120" w:after="60" w:line="360" w:lineRule="auto"/>
              <w:ind w:right="150"/>
              <w:jc w:val="center"/>
              <w:rPr>
                <w:rFonts w:eastAsia="Times New Roman" w:cs="Arial"/>
                <w:color w:val="000000"/>
                <w:lang w:eastAsia="en-AU"/>
              </w:rPr>
            </w:pPr>
            <w:r w:rsidRPr="004D023B">
              <w:rPr>
                <w:rFonts w:eastAsia="Times New Roman" w:cs="Arial"/>
                <w:color w:val="000000"/>
                <w:lang w:eastAsia="en-AU"/>
              </w:rPr>
              <w:t>$75 (</w:t>
            </w:r>
            <w:r w:rsidR="00E722A0" w:rsidRPr="004D023B">
              <w:rPr>
                <w:rFonts w:eastAsia="Times New Roman" w:cs="Arial"/>
                <w:color w:val="000000"/>
                <w:lang w:eastAsia="en-AU"/>
              </w:rPr>
              <w:t>Exc</w:t>
            </w:r>
            <w:r w:rsidRPr="004D023B">
              <w:rPr>
                <w:rFonts w:eastAsia="Times New Roman" w:cs="Arial"/>
                <w:color w:val="000000"/>
                <w:lang w:eastAsia="en-AU"/>
              </w:rPr>
              <w:t>. GST)</w:t>
            </w:r>
          </w:p>
        </w:tc>
      </w:tr>
      <w:tr w:rsidR="00D47A6B" w:rsidRPr="004D023B" w14:paraId="74344AAA" w14:textId="77777777" w:rsidTr="00D17908">
        <w:tc>
          <w:tcPr>
            <w:tcW w:w="6776" w:type="dxa"/>
            <w:shd w:val="clear" w:color="auto" w:fill="F2F2F2" w:themeFill="background1" w:themeFillShade="F2"/>
          </w:tcPr>
          <w:p w14:paraId="47A7D7E0" w14:textId="0BF475E6" w:rsidR="00D47A6B" w:rsidRPr="004D023B" w:rsidRDefault="00D47A6B" w:rsidP="00706ADC">
            <w:pPr>
              <w:tabs>
                <w:tab w:val="left" w:pos="357"/>
                <w:tab w:val="left" w:pos="7655"/>
              </w:tabs>
              <w:spacing w:before="120" w:after="60" w:line="360" w:lineRule="auto"/>
              <w:ind w:right="150"/>
              <w:rPr>
                <w:rFonts w:eastAsia="Times New Roman" w:cs="Arial"/>
                <w:color w:val="000000"/>
                <w:lang w:eastAsia="en-AU"/>
              </w:rPr>
            </w:pPr>
            <w:r w:rsidRPr="004D023B">
              <w:rPr>
                <w:rFonts w:eastAsia="Times New Roman" w:cs="Arial"/>
                <w:color w:val="000000"/>
                <w:lang w:eastAsia="en-AU"/>
              </w:rPr>
              <w:t>Transfer of training programs / courses</w:t>
            </w:r>
          </w:p>
        </w:tc>
        <w:tc>
          <w:tcPr>
            <w:tcW w:w="2314" w:type="dxa"/>
            <w:shd w:val="clear" w:color="auto" w:fill="F2F2F2" w:themeFill="background1" w:themeFillShade="F2"/>
          </w:tcPr>
          <w:p w14:paraId="0D118552" w14:textId="13585E30" w:rsidR="00D47A6B" w:rsidRPr="004D023B" w:rsidRDefault="00D47A6B" w:rsidP="00706ADC">
            <w:pPr>
              <w:tabs>
                <w:tab w:val="left" w:pos="357"/>
                <w:tab w:val="left" w:pos="7655"/>
              </w:tabs>
              <w:spacing w:before="120" w:after="60" w:line="360" w:lineRule="auto"/>
              <w:ind w:right="150"/>
              <w:jc w:val="center"/>
              <w:rPr>
                <w:rFonts w:eastAsia="Times New Roman" w:cs="Arial"/>
                <w:color w:val="000000"/>
                <w:lang w:eastAsia="en-AU"/>
              </w:rPr>
            </w:pPr>
            <w:r w:rsidRPr="004D023B">
              <w:rPr>
                <w:rFonts w:eastAsia="Times New Roman" w:cs="Arial"/>
                <w:color w:val="000000"/>
                <w:lang w:eastAsia="en-AU"/>
              </w:rPr>
              <w:t>$155 (</w:t>
            </w:r>
            <w:r w:rsidR="00E722A0" w:rsidRPr="004D023B">
              <w:rPr>
                <w:rFonts w:eastAsia="Times New Roman" w:cs="Arial"/>
                <w:color w:val="000000"/>
                <w:lang w:eastAsia="en-AU"/>
              </w:rPr>
              <w:t>Exc</w:t>
            </w:r>
            <w:r w:rsidRPr="004D023B">
              <w:rPr>
                <w:rFonts w:eastAsia="Times New Roman" w:cs="Arial"/>
                <w:color w:val="000000"/>
                <w:lang w:eastAsia="en-AU"/>
              </w:rPr>
              <w:t>. GST)</w:t>
            </w:r>
          </w:p>
        </w:tc>
      </w:tr>
      <w:tr w:rsidR="00FC676E" w:rsidRPr="004D023B" w14:paraId="03D8BFF1" w14:textId="77777777" w:rsidTr="00D17908">
        <w:tc>
          <w:tcPr>
            <w:tcW w:w="6776" w:type="dxa"/>
          </w:tcPr>
          <w:p w14:paraId="62AF194E" w14:textId="7C6049B1" w:rsidR="00FC676E" w:rsidRPr="004D023B" w:rsidRDefault="00FC676E" w:rsidP="00706ADC">
            <w:pPr>
              <w:tabs>
                <w:tab w:val="left" w:pos="357"/>
                <w:tab w:val="left" w:pos="7655"/>
              </w:tabs>
              <w:spacing w:before="120" w:after="60" w:line="360" w:lineRule="auto"/>
              <w:ind w:right="150"/>
              <w:rPr>
                <w:rFonts w:eastAsia="Times New Roman" w:cs="Arial"/>
                <w:color w:val="000000"/>
                <w:lang w:eastAsia="en-AU"/>
              </w:rPr>
            </w:pPr>
            <w:r w:rsidRPr="004D023B">
              <w:rPr>
                <w:rFonts w:eastAsia="Times New Roman" w:cs="Arial"/>
                <w:color w:val="000000"/>
                <w:lang w:eastAsia="en-AU"/>
              </w:rPr>
              <w:t>Dishonour Direct Debit Payment Fee</w:t>
            </w:r>
          </w:p>
        </w:tc>
        <w:tc>
          <w:tcPr>
            <w:tcW w:w="2314" w:type="dxa"/>
          </w:tcPr>
          <w:p w14:paraId="726ABCC5" w14:textId="252B7D58" w:rsidR="00FC676E" w:rsidRPr="004D023B" w:rsidRDefault="00FC676E" w:rsidP="00706ADC">
            <w:pPr>
              <w:tabs>
                <w:tab w:val="left" w:pos="357"/>
                <w:tab w:val="left" w:pos="7655"/>
              </w:tabs>
              <w:spacing w:before="120" w:after="60" w:line="360" w:lineRule="auto"/>
              <w:ind w:right="150"/>
              <w:jc w:val="center"/>
              <w:rPr>
                <w:rFonts w:eastAsia="Times New Roman" w:cs="Arial"/>
                <w:color w:val="000000"/>
                <w:lang w:eastAsia="en-AU"/>
              </w:rPr>
            </w:pPr>
            <w:r w:rsidRPr="004D023B">
              <w:rPr>
                <w:rFonts w:eastAsia="Times New Roman" w:cs="Arial"/>
                <w:color w:val="000000"/>
                <w:lang w:eastAsia="en-AU"/>
              </w:rPr>
              <w:t>$10 (</w:t>
            </w:r>
            <w:r w:rsidR="00E722A0" w:rsidRPr="004D023B">
              <w:rPr>
                <w:rFonts w:eastAsia="Times New Roman" w:cs="Arial"/>
                <w:color w:val="000000"/>
                <w:lang w:eastAsia="en-AU"/>
              </w:rPr>
              <w:t>Exc</w:t>
            </w:r>
            <w:r w:rsidRPr="004D023B">
              <w:rPr>
                <w:rFonts w:eastAsia="Times New Roman" w:cs="Arial"/>
                <w:color w:val="000000"/>
                <w:lang w:eastAsia="en-AU"/>
              </w:rPr>
              <w:t>. GST)</w:t>
            </w:r>
          </w:p>
        </w:tc>
      </w:tr>
    </w:tbl>
    <w:p w14:paraId="58BD626E" w14:textId="77777777" w:rsidR="00C00FE4" w:rsidRPr="004D023B" w:rsidRDefault="00C00FE4" w:rsidP="005B221F">
      <w:pPr>
        <w:jc w:val="both"/>
        <w:rPr>
          <w:rFonts w:cs="Arial"/>
        </w:rPr>
      </w:pPr>
    </w:p>
    <w:p w14:paraId="01E8453F" w14:textId="77777777" w:rsidR="00D17908" w:rsidRPr="004D023B" w:rsidRDefault="00D17908" w:rsidP="00D17908">
      <w:pPr>
        <w:rPr>
          <w:rFonts w:cs="Arial"/>
          <w:b/>
          <w:bCs/>
          <w:color w:val="0070C0"/>
          <w:sz w:val="28"/>
          <w:szCs w:val="28"/>
        </w:rPr>
      </w:pPr>
      <w:r w:rsidRPr="004D023B">
        <w:rPr>
          <w:rFonts w:cs="Arial"/>
          <w:b/>
          <w:bCs/>
          <w:color w:val="0070C0"/>
          <w:sz w:val="28"/>
          <w:szCs w:val="28"/>
        </w:rPr>
        <w:t>Declaration.</w:t>
      </w:r>
    </w:p>
    <w:p w14:paraId="595CD9C5" w14:textId="3059C18A" w:rsidR="00D17908" w:rsidRPr="004D023B" w:rsidRDefault="00D17908" w:rsidP="00D17908">
      <w:pPr>
        <w:spacing w:line="360" w:lineRule="auto"/>
      </w:pPr>
      <w:r w:rsidRPr="004D023B">
        <w:lastRenderedPageBreak/>
        <w:t xml:space="preserve">By signing this Direct Debit and Payment Schedule, I hereby declare that I have read the information above and acknowledge and understand my responsibilities and rights outlined. I agree to be </w:t>
      </w:r>
      <w:proofErr w:type="gramStart"/>
      <w:r w:rsidRPr="004D023B">
        <w:t>adhere</w:t>
      </w:r>
      <w:proofErr w:type="gramEnd"/>
      <w:r w:rsidRPr="004D023B">
        <w:t xml:space="preserve"> to my obligation in this </w:t>
      </w:r>
      <w:r w:rsidR="003F3D10" w:rsidRPr="004D023B">
        <w:t xml:space="preserve">Direct Debit and Payment Schedule </w:t>
      </w:r>
      <w:r w:rsidRPr="004D023B">
        <w:t xml:space="preserve">and </w:t>
      </w:r>
      <w:r w:rsidR="004D023B" w:rsidRPr="004D023B">
        <w:t>Training 2U</w:t>
      </w:r>
      <w:r w:rsidRPr="004D023B">
        <w:t xml:space="preserve">’s policies and procedures. </w:t>
      </w:r>
    </w:p>
    <w:p w14:paraId="46B53570" w14:textId="63DFF236" w:rsidR="00D17908" w:rsidRPr="004D023B" w:rsidRDefault="00D17908" w:rsidP="00D17908">
      <w:pPr>
        <w:spacing w:line="360" w:lineRule="auto"/>
      </w:pPr>
      <w:r w:rsidRPr="004D023B">
        <w:t xml:space="preserve">I further authorise for </w:t>
      </w:r>
      <w:r w:rsidR="004D023B" w:rsidRPr="004D023B">
        <w:t>Training 2U</w:t>
      </w:r>
      <w:r w:rsidRPr="004D023B">
        <w:t xml:space="preserve"> to charge my credit / debit card above for the stipulated amount on the stated date as shown on the first page of this </w:t>
      </w:r>
      <w:r w:rsidR="003F3D10" w:rsidRPr="004D023B">
        <w:t>Direct Debit and Payment Schedule</w:t>
      </w:r>
      <w:r w:rsidRPr="004D023B">
        <w:t>. I also understand that my</w:t>
      </w:r>
      <w:r w:rsidR="003F3D10" w:rsidRPr="004D023B">
        <w:t xml:space="preserve"> credit / debit card</w:t>
      </w:r>
      <w:r w:rsidRPr="004D023B">
        <w:t xml:space="preserve"> information will be </w:t>
      </w:r>
      <w:r w:rsidR="003F3D10" w:rsidRPr="004D023B">
        <w:t xml:space="preserve">safely and securely </w:t>
      </w:r>
      <w:r w:rsidRPr="004D023B">
        <w:t xml:space="preserve">saved to </w:t>
      </w:r>
      <w:r w:rsidR="004D023B" w:rsidRPr="004D023B">
        <w:t>Training 2U</w:t>
      </w:r>
      <w:r w:rsidR="003F3D10" w:rsidRPr="004D023B">
        <w:t>’s payment system</w:t>
      </w:r>
      <w:r w:rsidRPr="004D023B">
        <w:t xml:space="preserve"> for the deductions to </w:t>
      </w:r>
      <w:r w:rsidR="003F3D10" w:rsidRPr="004D023B">
        <w:t xml:space="preserve">occur. </w:t>
      </w:r>
    </w:p>
    <w:tbl>
      <w:tblPr>
        <w:tblW w:w="5000" w:type="pct"/>
        <w:tblBorders>
          <w:insideH w:val="single" w:sz="18" w:space="0" w:color="FFFFFF"/>
        </w:tblBorders>
        <w:tblLayout w:type="fixed"/>
        <w:tblLook w:val="01E0" w:firstRow="1" w:lastRow="1" w:firstColumn="1" w:lastColumn="1" w:noHBand="0" w:noVBand="0"/>
      </w:tblPr>
      <w:tblGrid>
        <w:gridCol w:w="2794"/>
        <w:gridCol w:w="6232"/>
      </w:tblGrid>
      <w:tr w:rsidR="00D17908" w:rsidRPr="007C135A" w14:paraId="27CDB6EB" w14:textId="77777777" w:rsidTr="000A2899">
        <w:trPr>
          <w:cantSplit/>
          <w:trHeight w:val="482"/>
        </w:trPr>
        <w:tc>
          <w:tcPr>
            <w:tcW w:w="1548" w:type="pct"/>
            <w:shd w:val="clear" w:color="auto" w:fill="D9D9D9"/>
          </w:tcPr>
          <w:p w14:paraId="30CFE255" w14:textId="4674B72C" w:rsidR="00D17908" w:rsidRPr="00080C95" w:rsidRDefault="00DB715F" w:rsidP="000A2899">
            <w:pPr>
              <w:spacing w:before="160" w:after="160" w:line="288" w:lineRule="auto"/>
              <w:rPr>
                <w:b/>
                <w:bCs/>
              </w:rPr>
            </w:pPr>
            <w:r w:rsidRPr="004D023B">
              <w:rPr>
                <w:b/>
                <w:bCs/>
              </w:rPr>
              <w:t xml:space="preserve">Student </w:t>
            </w:r>
            <w:r w:rsidR="00D17908" w:rsidRPr="004D023B">
              <w:rPr>
                <w:b/>
                <w:bCs/>
              </w:rPr>
              <w:t>Signature.</w:t>
            </w:r>
          </w:p>
        </w:tc>
        <w:tc>
          <w:tcPr>
            <w:tcW w:w="3452" w:type="pct"/>
          </w:tcPr>
          <w:p w14:paraId="322A9CCA" w14:textId="77777777" w:rsidR="00D17908" w:rsidRPr="00080C95" w:rsidRDefault="00D17908" w:rsidP="000A2899">
            <w:pPr>
              <w:spacing w:before="100" w:after="100" w:line="288" w:lineRule="auto"/>
            </w:pPr>
          </w:p>
        </w:tc>
      </w:tr>
      <w:tr w:rsidR="00D17908" w:rsidRPr="007C135A" w14:paraId="1228D4C4" w14:textId="77777777" w:rsidTr="000A2899">
        <w:trPr>
          <w:cantSplit/>
          <w:trHeight w:val="482"/>
        </w:trPr>
        <w:tc>
          <w:tcPr>
            <w:tcW w:w="1548" w:type="pct"/>
            <w:shd w:val="clear" w:color="auto" w:fill="D9D9D9"/>
          </w:tcPr>
          <w:p w14:paraId="19EF1E6E" w14:textId="5872DC39" w:rsidR="00D17908" w:rsidRPr="00080C95" w:rsidRDefault="00DB715F" w:rsidP="000A2899">
            <w:pPr>
              <w:spacing w:before="160" w:after="160"/>
              <w:rPr>
                <w:b/>
              </w:rPr>
            </w:pPr>
            <w:r>
              <w:rPr>
                <w:b/>
              </w:rPr>
              <w:t xml:space="preserve">Student </w:t>
            </w:r>
            <w:r w:rsidR="00D17908" w:rsidRPr="00080C95">
              <w:rPr>
                <w:b/>
              </w:rPr>
              <w:t>Name.</w:t>
            </w:r>
          </w:p>
        </w:tc>
        <w:tc>
          <w:tcPr>
            <w:tcW w:w="3452" w:type="pct"/>
          </w:tcPr>
          <w:p w14:paraId="056F1943" w14:textId="77777777" w:rsidR="00D17908" w:rsidRPr="00080C95" w:rsidRDefault="00D17908" w:rsidP="000A2899">
            <w:pPr>
              <w:spacing w:before="100" w:after="100" w:line="288" w:lineRule="auto"/>
            </w:pPr>
            <w:r w:rsidRPr="00080C95">
              <w:fldChar w:fldCharType="begin">
                <w:ffData>
                  <w:name w:val="Text9"/>
                  <w:enabled/>
                  <w:calcOnExit w:val="0"/>
                  <w:textInput/>
                </w:ffData>
              </w:fldChar>
            </w:r>
            <w:r w:rsidRPr="00080C95">
              <w:instrText xml:space="preserve"> FORMTEXT </w:instrText>
            </w:r>
            <w:r w:rsidRPr="00080C95">
              <w:fldChar w:fldCharType="separate"/>
            </w:r>
            <w:r w:rsidRPr="00080C95">
              <w:rPr>
                <w:noProof/>
              </w:rPr>
              <w:t> </w:t>
            </w:r>
            <w:r w:rsidRPr="00080C95">
              <w:rPr>
                <w:noProof/>
              </w:rPr>
              <w:t> </w:t>
            </w:r>
            <w:r w:rsidRPr="00080C95">
              <w:rPr>
                <w:noProof/>
              </w:rPr>
              <w:t> </w:t>
            </w:r>
            <w:r w:rsidRPr="00080C95">
              <w:rPr>
                <w:noProof/>
              </w:rPr>
              <w:t> </w:t>
            </w:r>
            <w:r w:rsidRPr="00080C95">
              <w:rPr>
                <w:noProof/>
              </w:rPr>
              <w:t> </w:t>
            </w:r>
            <w:r w:rsidRPr="00080C95">
              <w:fldChar w:fldCharType="end"/>
            </w:r>
          </w:p>
        </w:tc>
      </w:tr>
      <w:tr w:rsidR="00D17908" w:rsidRPr="007C135A" w14:paraId="79AFC6F3" w14:textId="77777777" w:rsidTr="000A2899">
        <w:trPr>
          <w:cantSplit/>
          <w:trHeight w:val="482"/>
        </w:trPr>
        <w:tc>
          <w:tcPr>
            <w:tcW w:w="1548" w:type="pct"/>
            <w:shd w:val="clear" w:color="auto" w:fill="D9D9D9"/>
          </w:tcPr>
          <w:p w14:paraId="43772A3C" w14:textId="77777777" w:rsidR="00D17908" w:rsidRPr="00080C95" w:rsidRDefault="00D17908" w:rsidP="000A2899">
            <w:pPr>
              <w:spacing w:before="160" w:after="160" w:line="288" w:lineRule="auto"/>
              <w:rPr>
                <w:b/>
                <w:bCs/>
              </w:rPr>
            </w:pPr>
            <w:r w:rsidRPr="00080C95">
              <w:rPr>
                <w:b/>
                <w:bCs/>
              </w:rPr>
              <w:t>Date.</w:t>
            </w:r>
          </w:p>
        </w:tc>
        <w:tc>
          <w:tcPr>
            <w:tcW w:w="3452" w:type="pct"/>
          </w:tcPr>
          <w:p w14:paraId="4D9C2121" w14:textId="77777777" w:rsidR="00D17908" w:rsidRPr="00080C95" w:rsidRDefault="00D17908" w:rsidP="000A2899">
            <w:pPr>
              <w:spacing w:before="100" w:after="100" w:line="288" w:lineRule="auto"/>
            </w:pPr>
            <w:r w:rsidRPr="00080C95">
              <w:fldChar w:fldCharType="begin">
                <w:ffData>
                  <w:name w:val="Text10"/>
                  <w:enabled/>
                  <w:calcOnExit w:val="0"/>
                  <w:textInput/>
                </w:ffData>
              </w:fldChar>
            </w:r>
            <w:r w:rsidRPr="00080C95">
              <w:instrText xml:space="preserve"> FORMTEXT </w:instrText>
            </w:r>
            <w:r w:rsidRPr="00080C95">
              <w:fldChar w:fldCharType="separate"/>
            </w:r>
            <w:r w:rsidRPr="00080C95">
              <w:rPr>
                <w:noProof/>
              </w:rPr>
              <w:t> </w:t>
            </w:r>
            <w:r w:rsidRPr="00080C95">
              <w:rPr>
                <w:noProof/>
              </w:rPr>
              <w:t> </w:t>
            </w:r>
            <w:r w:rsidRPr="00080C95">
              <w:rPr>
                <w:noProof/>
              </w:rPr>
              <w:t> </w:t>
            </w:r>
            <w:r w:rsidRPr="00080C95">
              <w:rPr>
                <w:noProof/>
              </w:rPr>
              <w:t> </w:t>
            </w:r>
            <w:r w:rsidRPr="00080C95">
              <w:rPr>
                <w:noProof/>
              </w:rPr>
              <w:t> </w:t>
            </w:r>
            <w:r w:rsidRPr="00080C95">
              <w:fldChar w:fldCharType="end"/>
            </w:r>
          </w:p>
        </w:tc>
      </w:tr>
    </w:tbl>
    <w:p w14:paraId="4D59B7BD" w14:textId="77777777" w:rsidR="00DB715F" w:rsidRDefault="00DB715F" w:rsidP="00DB715F">
      <w:pPr>
        <w:spacing w:before="200"/>
        <w:jc w:val="both"/>
        <w:rPr>
          <w:rFonts w:cs="Arial"/>
        </w:rPr>
      </w:pPr>
    </w:p>
    <w:tbl>
      <w:tblPr>
        <w:tblW w:w="96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5"/>
        <w:gridCol w:w="4263"/>
        <w:gridCol w:w="992"/>
        <w:gridCol w:w="2126"/>
      </w:tblGrid>
      <w:tr w:rsidR="003F3D10" w:rsidRPr="000706F4" w14:paraId="453FA50D" w14:textId="77777777" w:rsidTr="00A26607">
        <w:tc>
          <w:tcPr>
            <w:tcW w:w="9616" w:type="dxa"/>
            <w:gridSpan w:val="4"/>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F5757"/>
          </w:tcPr>
          <w:p w14:paraId="24575409" w14:textId="53D37F83" w:rsidR="003F3D10" w:rsidRPr="000706F4" w:rsidRDefault="003F3D10" w:rsidP="000A2899">
            <w:pPr>
              <w:autoSpaceDE w:val="0"/>
              <w:autoSpaceDN w:val="0"/>
              <w:adjustRightInd w:val="0"/>
              <w:spacing w:before="160" w:after="160" w:line="360" w:lineRule="auto"/>
              <w:jc w:val="both"/>
              <w:rPr>
                <w:rFonts w:cstheme="minorHAnsi"/>
                <w:b/>
                <w:color w:val="000000"/>
                <w:sz w:val="20"/>
                <w:szCs w:val="20"/>
              </w:rPr>
            </w:pPr>
            <w:r w:rsidRPr="000706F4">
              <w:rPr>
                <w:rFonts w:cstheme="minorHAnsi"/>
                <w:b/>
                <w:color w:val="FFFFFF" w:themeColor="background1"/>
                <w:sz w:val="20"/>
                <w:szCs w:val="20"/>
              </w:rPr>
              <w:t>Admin Use Only</w:t>
            </w:r>
          </w:p>
        </w:tc>
      </w:tr>
      <w:tr w:rsidR="003F3D10" w:rsidRPr="000706F4" w14:paraId="18B62E48" w14:textId="77777777" w:rsidTr="001B4DD9">
        <w:tc>
          <w:tcPr>
            <w:tcW w:w="2235"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14:paraId="35ABBE03" w14:textId="77777777" w:rsidR="003F3D10" w:rsidRPr="000706F4" w:rsidRDefault="003F3D10" w:rsidP="000A2899">
            <w:pPr>
              <w:autoSpaceDE w:val="0"/>
              <w:autoSpaceDN w:val="0"/>
              <w:adjustRightInd w:val="0"/>
              <w:spacing w:before="60" w:after="60" w:line="360" w:lineRule="auto"/>
              <w:jc w:val="both"/>
              <w:rPr>
                <w:rFonts w:cstheme="minorHAnsi"/>
                <w:b/>
                <w:color w:val="000000"/>
                <w:sz w:val="20"/>
                <w:szCs w:val="20"/>
              </w:rPr>
            </w:pPr>
            <w:r w:rsidRPr="002A42B4">
              <w:rPr>
                <w:rFonts w:ascii="Calibri" w:hAnsi="Calibri" w:cs="Calibri"/>
                <w:b/>
                <w:color w:val="000000"/>
                <w:sz w:val="20"/>
                <w:szCs w:val="20"/>
              </w:rPr>
              <w:t>Name.</w:t>
            </w:r>
          </w:p>
        </w:tc>
        <w:tc>
          <w:tcPr>
            <w:tcW w:w="7381" w:type="dxa"/>
            <w:gridSpan w:val="3"/>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18A54E36" w14:textId="77777777" w:rsidR="003F3D10" w:rsidRPr="000706F4" w:rsidRDefault="003F3D10" w:rsidP="000A2899">
            <w:pPr>
              <w:autoSpaceDE w:val="0"/>
              <w:autoSpaceDN w:val="0"/>
              <w:adjustRightInd w:val="0"/>
              <w:spacing w:before="60" w:after="60" w:line="360" w:lineRule="auto"/>
              <w:jc w:val="both"/>
              <w:rPr>
                <w:rFonts w:cstheme="minorHAnsi"/>
                <w:color w:val="000000"/>
                <w:sz w:val="20"/>
                <w:szCs w:val="20"/>
              </w:rPr>
            </w:pPr>
            <w:r w:rsidRPr="002A42B4">
              <w:rPr>
                <w:rFonts w:ascii="Calibri" w:hAnsi="Calibri" w:cs="Calibri"/>
                <w:color w:val="000000"/>
                <w:sz w:val="20"/>
                <w:szCs w:val="20"/>
              </w:rPr>
              <w:fldChar w:fldCharType="begin">
                <w:ffData>
                  <w:name w:val="Text15"/>
                  <w:enabled/>
                  <w:calcOnExit w:val="0"/>
                  <w:textInput/>
                </w:ffData>
              </w:fldChar>
            </w:r>
            <w:bookmarkStart w:id="1" w:name="Text15"/>
            <w:r w:rsidRPr="002A42B4">
              <w:rPr>
                <w:rFonts w:ascii="Calibri" w:hAnsi="Calibri" w:cs="Calibri"/>
                <w:color w:val="000000"/>
                <w:sz w:val="20"/>
                <w:szCs w:val="20"/>
              </w:rPr>
              <w:instrText xml:space="preserve"> FORMTEXT </w:instrText>
            </w:r>
            <w:r w:rsidRPr="002A42B4">
              <w:rPr>
                <w:rFonts w:ascii="Calibri" w:hAnsi="Calibri" w:cs="Calibri"/>
                <w:color w:val="000000"/>
                <w:sz w:val="20"/>
                <w:szCs w:val="20"/>
              </w:rPr>
            </w:r>
            <w:r w:rsidRPr="002A42B4">
              <w:rPr>
                <w:rFonts w:ascii="Calibri" w:hAnsi="Calibri" w:cs="Calibri"/>
                <w:color w:val="000000"/>
                <w:sz w:val="20"/>
                <w:szCs w:val="20"/>
              </w:rPr>
              <w:fldChar w:fldCharType="separate"/>
            </w:r>
            <w:r w:rsidRPr="002A42B4">
              <w:rPr>
                <w:rFonts w:ascii="Calibri" w:hAnsi="Calibri" w:cs="Calibri"/>
                <w:noProof/>
                <w:color w:val="000000"/>
                <w:sz w:val="20"/>
                <w:szCs w:val="20"/>
              </w:rPr>
              <w:t> </w:t>
            </w:r>
            <w:r w:rsidRPr="002A42B4">
              <w:rPr>
                <w:rFonts w:ascii="Calibri" w:hAnsi="Calibri" w:cs="Calibri"/>
                <w:noProof/>
                <w:color w:val="000000"/>
                <w:sz w:val="20"/>
                <w:szCs w:val="20"/>
              </w:rPr>
              <w:t> </w:t>
            </w:r>
            <w:r w:rsidRPr="002A42B4">
              <w:rPr>
                <w:rFonts w:ascii="Calibri" w:hAnsi="Calibri" w:cs="Calibri"/>
                <w:noProof/>
                <w:color w:val="000000"/>
                <w:sz w:val="20"/>
                <w:szCs w:val="20"/>
              </w:rPr>
              <w:t> </w:t>
            </w:r>
            <w:r w:rsidRPr="002A42B4">
              <w:rPr>
                <w:rFonts w:ascii="Calibri" w:hAnsi="Calibri" w:cs="Calibri"/>
                <w:noProof/>
                <w:color w:val="000000"/>
                <w:sz w:val="20"/>
                <w:szCs w:val="20"/>
              </w:rPr>
              <w:t> </w:t>
            </w:r>
            <w:r w:rsidRPr="002A42B4">
              <w:rPr>
                <w:rFonts w:ascii="Calibri" w:hAnsi="Calibri" w:cs="Calibri"/>
                <w:noProof/>
                <w:color w:val="000000"/>
                <w:sz w:val="20"/>
                <w:szCs w:val="20"/>
              </w:rPr>
              <w:t> </w:t>
            </w:r>
            <w:r w:rsidRPr="002A42B4">
              <w:rPr>
                <w:rFonts w:ascii="Calibri" w:hAnsi="Calibri" w:cs="Calibri"/>
                <w:color w:val="000000"/>
                <w:sz w:val="20"/>
                <w:szCs w:val="20"/>
              </w:rPr>
              <w:fldChar w:fldCharType="end"/>
            </w:r>
            <w:bookmarkEnd w:id="1"/>
          </w:p>
        </w:tc>
      </w:tr>
      <w:tr w:rsidR="003F3D10" w:rsidRPr="000706F4" w14:paraId="46D5C4C1" w14:textId="77777777" w:rsidTr="001B4DD9">
        <w:tc>
          <w:tcPr>
            <w:tcW w:w="2235"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14:paraId="201A50A2" w14:textId="77777777" w:rsidR="003F3D10" w:rsidRPr="000706F4" w:rsidRDefault="003F3D10" w:rsidP="000A2899">
            <w:pPr>
              <w:autoSpaceDE w:val="0"/>
              <w:autoSpaceDN w:val="0"/>
              <w:adjustRightInd w:val="0"/>
              <w:spacing w:before="60" w:after="60" w:line="360" w:lineRule="auto"/>
              <w:jc w:val="both"/>
              <w:rPr>
                <w:rFonts w:cstheme="minorHAnsi"/>
                <w:b/>
                <w:color w:val="000000"/>
                <w:sz w:val="20"/>
                <w:szCs w:val="20"/>
              </w:rPr>
            </w:pPr>
            <w:r w:rsidRPr="002A42B4">
              <w:rPr>
                <w:rFonts w:ascii="Calibri" w:hAnsi="Calibri" w:cs="Calibri"/>
                <w:b/>
                <w:color w:val="000000"/>
                <w:sz w:val="20"/>
                <w:szCs w:val="20"/>
              </w:rPr>
              <w:t>Position.</w:t>
            </w:r>
          </w:p>
        </w:tc>
        <w:tc>
          <w:tcPr>
            <w:tcW w:w="7381" w:type="dxa"/>
            <w:gridSpan w:val="3"/>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2C940D7A" w14:textId="77777777" w:rsidR="003F3D10" w:rsidRPr="000706F4" w:rsidRDefault="003F3D10" w:rsidP="000A2899">
            <w:pPr>
              <w:autoSpaceDE w:val="0"/>
              <w:autoSpaceDN w:val="0"/>
              <w:adjustRightInd w:val="0"/>
              <w:spacing w:before="60" w:after="60" w:line="360" w:lineRule="auto"/>
              <w:jc w:val="both"/>
              <w:rPr>
                <w:rFonts w:cstheme="minorHAnsi"/>
                <w:color w:val="000000"/>
                <w:sz w:val="20"/>
                <w:szCs w:val="20"/>
              </w:rPr>
            </w:pPr>
            <w:r w:rsidRPr="002A42B4">
              <w:rPr>
                <w:rFonts w:ascii="Calibri" w:hAnsi="Calibri" w:cs="Calibri"/>
                <w:color w:val="000000"/>
                <w:sz w:val="20"/>
                <w:szCs w:val="20"/>
              </w:rPr>
              <w:fldChar w:fldCharType="begin">
                <w:ffData>
                  <w:name w:val="Text15"/>
                  <w:enabled/>
                  <w:calcOnExit w:val="0"/>
                  <w:textInput/>
                </w:ffData>
              </w:fldChar>
            </w:r>
            <w:r w:rsidRPr="002A42B4">
              <w:rPr>
                <w:rFonts w:ascii="Calibri" w:hAnsi="Calibri" w:cs="Calibri"/>
                <w:color w:val="000000"/>
                <w:sz w:val="20"/>
                <w:szCs w:val="20"/>
              </w:rPr>
              <w:instrText xml:space="preserve"> FORMTEXT </w:instrText>
            </w:r>
            <w:r w:rsidRPr="002A42B4">
              <w:rPr>
                <w:rFonts w:ascii="Calibri" w:hAnsi="Calibri" w:cs="Calibri"/>
                <w:color w:val="000000"/>
                <w:sz w:val="20"/>
                <w:szCs w:val="20"/>
              </w:rPr>
            </w:r>
            <w:r w:rsidRPr="002A42B4">
              <w:rPr>
                <w:rFonts w:ascii="Calibri" w:hAnsi="Calibri" w:cs="Calibri"/>
                <w:color w:val="000000"/>
                <w:sz w:val="20"/>
                <w:szCs w:val="20"/>
              </w:rPr>
              <w:fldChar w:fldCharType="separate"/>
            </w:r>
            <w:r w:rsidRPr="002A42B4">
              <w:rPr>
                <w:rFonts w:ascii="Calibri" w:hAnsi="Calibri" w:cs="Calibri"/>
                <w:noProof/>
                <w:color w:val="000000"/>
                <w:sz w:val="20"/>
                <w:szCs w:val="20"/>
              </w:rPr>
              <w:t> </w:t>
            </w:r>
            <w:r w:rsidRPr="002A42B4">
              <w:rPr>
                <w:rFonts w:ascii="Calibri" w:hAnsi="Calibri" w:cs="Calibri"/>
                <w:noProof/>
                <w:color w:val="000000"/>
                <w:sz w:val="20"/>
                <w:szCs w:val="20"/>
              </w:rPr>
              <w:t> </w:t>
            </w:r>
            <w:r w:rsidRPr="002A42B4">
              <w:rPr>
                <w:rFonts w:ascii="Calibri" w:hAnsi="Calibri" w:cs="Calibri"/>
                <w:noProof/>
                <w:color w:val="000000"/>
                <w:sz w:val="20"/>
                <w:szCs w:val="20"/>
              </w:rPr>
              <w:t> </w:t>
            </w:r>
            <w:r w:rsidRPr="002A42B4">
              <w:rPr>
                <w:rFonts w:ascii="Calibri" w:hAnsi="Calibri" w:cs="Calibri"/>
                <w:noProof/>
                <w:color w:val="000000"/>
                <w:sz w:val="20"/>
                <w:szCs w:val="20"/>
              </w:rPr>
              <w:t> </w:t>
            </w:r>
            <w:r w:rsidRPr="002A42B4">
              <w:rPr>
                <w:rFonts w:ascii="Calibri" w:hAnsi="Calibri" w:cs="Calibri"/>
                <w:noProof/>
                <w:color w:val="000000"/>
                <w:sz w:val="20"/>
                <w:szCs w:val="20"/>
              </w:rPr>
              <w:t> </w:t>
            </w:r>
            <w:r w:rsidRPr="002A42B4">
              <w:rPr>
                <w:rFonts w:ascii="Calibri" w:hAnsi="Calibri" w:cs="Calibri"/>
                <w:color w:val="000000"/>
                <w:sz w:val="20"/>
                <w:szCs w:val="20"/>
              </w:rPr>
              <w:fldChar w:fldCharType="end"/>
            </w:r>
          </w:p>
        </w:tc>
      </w:tr>
      <w:tr w:rsidR="003F3D10" w:rsidRPr="000706F4" w14:paraId="1FD75F70" w14:textId="77777777" w:rsidTr="001B4DD9">
        <w:tc>
          <w:tcPr>
            <w:tcW w:w="2235"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14:paraId="11EA0C3D" w14:textId="77777777" w:rsidR="003F3D10" w:rsidRPr="000706F4" w:rsidRDefault="003F3D10" w:rsidP="000A2899">
            <w:pPr>
              <w:autoSpaceDE w:val="0"/>
              <w:autoSpaceDN w:val="0"/>
              <w:adjustRightInd w:val="0"/>
              <w:spacing w:before="60" w:after="60" w:line="360" w:lineRule="auto"/>
              <w:jc w:val="both"/>
              <w:rPr>
                <w:rFonts w:cstheme="minorHAnsi"/>
                <w:b/>
                <w:color w:val="000000"/>
                <w:sz w:val="20"/>
                <w:szCs w:val="20"/>
              </w:rPr>
            </w:pPr>
            <w:r w:rsidRPr="002A42B4">
              <w:rPr>
                <w:rFonts w:ascii="Calibri" w:hAnsi="Calibri" w:cs="Calibri"/>
                <w:b/>
                <w:color w:val="000000"/>
                <w:sz w:val="20"/>
                <w:szCs w:val="20"/>
              </w:rPr>
              <w:t xml:space="preserve">Saved to </w:t>
            </w:r>
            <w:r>
              <w:rPr>
                <w:rFonts w:ascii="Calibri" w:hAnsi="Calibri" w:cs="Calibri"/>
                <w:b/>
                <w:color w:val="000000"/>
                <w:sz w:val="20"/>
                <w:szCs w:val="20"/>
              </w:rPr>
              <w:t>Student</w:t>
            </w:r>
            <w:r w:rsidRPr="002A42B4">
              <w:rPr>
                <w:rFonts w:ascii="Calibri" w:hAnsi="Calibri" w:cs="Calibri"/>
                <w:b/>
                <w:color w:val="000000"/>
                <w:sz w:val="20"/>
                <w:szCs w:val="20"/>
              </w:rPr>
              <w:t xml:space="preserve"> File.</w:t>
            </w:r>
          </w:p>
        </w:tc>
        <w:tc>
          <w:tcPr>
            <w:tcW w:w="4263"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5AE437C1" w14:textId="77777777" w:rsidR="003F3D10" w:rsidRPr="002A42B4" w:rsidRDefault="003F3D10" w:rsidP="000A2899">
            <w:pPr>
              <w:autoSpaceDE w:val="0"/>
              <w:autoSpaceDN w:val="0"/>
              <w:adjustRightInd w:val="0"/>
              <w:spacing w:before="160" w:after="160" w:line="360" w:lineRule="auto"/>
              <w:jc w:val="both"/>
              <w:rPr>
                <w:rFonts w:ascii="Calibri" w:hAnsi="Calibri" w:cs="Calibri"/>
                <w:sz w:val="20"/>
                <w:szCs w:val="20"/>
              </w:rPr>
            </w:pPr>
            <w:r w:rsidRPr="002A42B4">
              <w:rPr>
                <w:rFonts w:ascii="Calibri" w:hAnsi="Calibri" w:cs="Calibri"/>
                <w:sz w:val="20"/>
                <w:szCs w:val="20"/>
              </w:rPr>
              <w:fldChar w:fldCharType="begin">
                <w:ffData>
                  <w:name w:val="Check1"/>
                  <w:enabled/>
                  <w:calcOnExit w:val="0"/>
                  <w:checkBox>
                    <w:sizeAuto/>
                    <w:default w:val="0"/>
                  </w:checkBox>
                </w:ffData>
              </w:fldChar>
            </w:r>
            <w:r w:rsidRPr="002A42B4">
              <w:rPr>
                <w:rFonts w:ascii="Calibri" w:hAnsi="Calibri" w:cs="Calibri"/>
                <w:sz w:val="20"/>
                <w:szCs w:val="20"/>
              </w:rPr>
              <w:instrText xml:space="preserve"> FORMCHECKBOX </w:instrText>
            </w:r>
            <w:r w:rsidR="0080464B">
              <w:rPr>
                <w:rFonts w:ascii="Calibri" w:hAnsi="Calibri" w:cs="Calibri"/>
                <w:sz w:val="20"/>
                <w:szCs w:val="20"/>
              </w:rPr>
            </w:r>
            <w:r w:rsidR="0080464B">
              <w:rPr>
                <w:rFonts w:ascii="Calibri" w:hAnsi="Calibri" w:cs="Calibri"/>
                <w:sz w:val="20"/>
                <w:szCs w:val="20"/>
              </w:rPr>
              <w:fldChar w:fldCharType="separate"/>
            </w:r>
            <w:r w:rsidRPr="002A42B4">
              <w:rPr>
                <w:rFonts w:ascii="Calibri" w:hAnsi="Calibri" w:cs="Calibri"/>
                <w:sz w:val="20"/>
                <w:szCs w:val="20"/>
              </w:rPr>
              <w:fldChar w:fldCharType="end"/>
            </w:r>
            <w:r w:rsidRPr="002A42B4">
              <w:rPr>
                <w:rFonts w:ascii="Calibri" w:hAnsi="Calibri" w:cs="Calibri"/>
                <w:sz w:val="20"/>
                <w:szCs w:val="20"/>
              </w:rPr>
              <w:t xml:space="preserve">  Yes          </w:t>
            </w:r>
            <w:r w:rsidRPr="002A42B4">
              <w:rPr>
                <w:rFonts w:ascii="Calibri" w:hAnsi="Calibri" w:cs="Calibri"/>
                <w:sz w:val="20"/>
                <w:szCs w:val="20"/>
              </w:rPr>
              <w:fldChar w:fldCharType="begin">
                <w:ffData>
                  <w:name w:val="Check1"/>
                  <w:enabled/>
                  <w:calcOnExit w:val="0"/>
                  <w:checkBox>
                    <w:sizeAuto/>
                    <w:default w:val="0"/>
                  </w:checkBox>
                </w:ffData>
              </w:fldChar>
            </w:r>
            <w:r w:rsidRPr="002A42B4">
              <w:rPr>
                <w:rFonts w:ascii="Calibri" w:hAnsi="Calibri" w:cs="Calibri"/>
                <w:sz w:val="20"/>
                <w:szCs w:val="20"/>
              </w:rPr>
              <w:instrText xml:space="preserve"> FORMCHECKBOX </w:instrText>
            </w:r>
            <w:r w:rsidR="0080464B">
              <w:rPr>
                <w:rFonts w:ascii="Calibri" w:hAnsi="Calibri" w:cs="Calibri"/>
                <w:sz w:val="20"/>
                <w:szCs w:val="20"/>
              </w:rPr>
            </w:r>
            <w:r w:rsidR="0080464B">
              <w:rPr>
                <w:rFonts w:ascii="Calibri" w:hAnsi="Calibri" w:cs="Calibri"/>
                <w:sz w:val="20"/>
                <w:szCs w:val="20"/>
              </w:rPr>
              <w:fldChar w:fldCharType="separate"/>
            </w:r>
            <w:r w:rsidRPr="002A42B4">
              <w:rPr>
                <w:rFonts w:ascii="Calibri" w:hAnsi="Calibri" w:cs="Calibri"/>
                <w:sz w:val="20"/>
                <w:szCs w:val="20"/>
              </w:rPr>
              <w:fldChar w:fldCharType="end"/>
            </w:r>
            <w:r w:rsidRPr="002A42B4">
              <w:rPr>
                <w:rFonts w:ascii="Calibri" w:hAnsi="Calibri" w:cs="Calibri"/>
                <w:sz w:val="20"/>
                <w:szCs w:val="20"/>
              </w:rPr>
              <w:t xml:space="preserve">  No</w:t>
            </w:r>
          </w:p>
          <w:p w14:paraId="003BDEC7" w14:textId="77777777" w:rsidR="003F3D10" w:rsidRPr="000706F4" w:rsidRDefault="003F3D10" w:rsidP="000A2899">
            <w:pPr>
              <w:autoSpaceDE w:val="0"/>
              <w:autoSpaceDN w:val="0"/>
              <w:adjustRightInd w:val="0"/>
              <w:spacing w:before="60" w:after="60" w:line="360" w:lineRule="auto"/>
              <w:jc w:val="both"/>
              <w:rPr>
                <w:rFonts w:cstheme="minorHAnsi"/>
                <w:sz w:val="20"/>
                <w:szCs w:val="20"/>
              </w:rPr>
            </w:pPr>
            <w:r w:rsidRPr="002A42B4">
              <w:rPr>
                <w:rFonts w:ascii="Calibri" w:hAnsi="Calibri" w:cs="Calibri"/>
                <w:sz w:val="20"/>
                <w:szCs w:val="20"/>
              </w:rPr>
              <w:t xml:space="preserve">Logged by: </w:t>
            </w:r>
            <w:r w:rsidRPr="002A42B4">
              <w:rPr>
                <w:rFonts w:ascii="Calibri" w:hAnsi="Calibri" w:cs="Calibri"/>
                <w:color w:val="000000"/>
                <w:sz w:val="20"/>
                <w:szCs w:val="20"/>
              </w:rPr>
              <w:fldChar w:fldCharType="begin">
                <w:ffData>
                  <w:name w:val="Text15"/>
                  <w:enabled/>
                  <w:calcOnExit w:val="0"/>
                  <w:textInput/>
                </w:ffData>
              </w:fldChar>
            </w:r>
            <w:r w:rsidRPr="002A42B4">
              <w:rPr>
                <w:rFonts w:ascii="Calibri" w:hAnsi="Calibri" w:cs="Calibri"/>
                <w:color w:val="000000"/>
                <w:sz w:val="20"/>
                <w:szCs w:val="20"/>
              </w:rPr>
              <w:instrText xml:space="preserve"> FORMTEXT </w:instrText>
            </w:r>
            <w:r w:rsidRPr="002A42B4">
              <w:rPr>
                <w:rFonts w:ascii="Calibri" w:hAnsi="Calibri" w:cs="Calibri"/>
                <w:color w:val="000000"/>
                <w:sz w:val="20"/>
                <w:szCs w:val="20"/>
              </w:rPr>
            </w:r>
            <w:r w:rsidRPr="002A42B4">
              <w:rPr>
                <w:rFonts w:ascii="Calibri" w:hAnsi="Calibri" w:cs="Calibri"/>
                <w:color w:val="000000"/>
                <w:sz w:val="20"/>
                <w:szCs w:val="20"/>
              </w:rPr>
              <w:fldChar w:fldCharType="separate"/>
            </w:r>
            <w:r w:rsidRPr="002A42B4">
              <w:rPr>
                <w:rFonts w:ascii="Calibri" w:hAnsi="Calibri" w:cs="Calibri"/>
                <w:noProof/>
                <w:color w:val="000000"/>
                <w:sz w:val="20"/>
                <w:szCs w:val="20"/>
              </w:rPr>
              <w:t> </w:t>
            </w:r>
            <w:r w:rsidRPr="002A42B4">
              <w:rPr>
                <w:rFonts w:ascii="Calibri" w:hAnsi="Calibri" w:cs="Calibri"/>
                <w:noProof/>
                <w:color w:val="000000"/>
                <w:sz w:val="20"/>
                <w:szCs w:val="20"/>
              </w:rPr>
              <w:t> </w:t>
            </w:r>
            <w:r w:rsidRPr="002A42B4">
              <w:rPr>
                <w:rFonts w:ascii="Calibri" w:hAnsi="Calibri" w:cs="Calibri"/>
                <w:noProof/>
                <w:color w:val="000000"/>
                <w:sz w:val="20"/>
                <w:szCs w:val="20"/>
              </w:rPr>
              <w:t> </w:t>
            </w:r>
            <w:r w:rsidRPr="002A42B4">
              <w:rPr>
                <w:rFonts w:ascii="Calibri" w:hAnsi="Calibri" w:cs="Calibri"/>
                <w:noProof/>
                <w:color w:val="000000"/>
                <w:sz w:val="20"/>
                <w:szCs w:val="20"/>
              </w:rPr>
              <w:t> </w:t>
            </w:r>
            <w:r w:rsidRPr="002A42B4">
              <w:rPr>
                <w:rFonts w:ascii="Calibri" w:hAnsi="Calibri" w:cs="Calibri"/>
                <w:noProof/>
                <w:color w:val="000000"/>
                <w:sz w:val="20"/>
                <w:szCs w:val="20"/>
              </w:rPr>
              <w:t> </w:t>
            </w:r>
            <w:r w:rsidRPr="002A42B4">
              <w:rPr>
                <w:rFonts w:ascii="Calibri" w:hAnsi="Calibri" w:cs="Calibri"/>
                <w:color w:val="000000"/>
                <w:sz w:val="20"/>
                <w:szCs w:val="20"/>
              </w:rPr>
              <w:fldChar w:fldCharType="end"/>
            </w:r>
          </w:p>
        </w:tc>
        <w:tc>
          <w:tcPr>
            <w:tcW w:w="992"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14:paraId="13DE2ED8" w14:textId="77777777" w:rsidR="003F3D10" w:rsidRPr="000706F4" w:rsidRDefault="003F3D10" w:rsidP="000A2899">
            <w:pPr>
              <w:autoSpaceDE w:val="0"/>
              <w:autoSpaceDN w:val="0"/>
              <w:adjustRightInd w:val="0"/>
              <w:spacing w:before="60" w:after="60" w:line="360" w:lineRule="auto"/>
              <w:jc w:val="both"/>
              <w:rPr>
                <w:rFonts w:cstheme="minorHAnsi"/>
                <w:b/>
                <w:color w:val="000000"/>
                <w:sz w:val="20"/>
                <w:szCs w:val="20"/>
              </w:rPr>
            </w:pPr>
            <w:r w:rsidRPr="002A42B4">
              <w:rPr>
                <w:rFonts w:ascii="Calibri" w:hAnsi="Calibri" w:cs="Calibri"/>
                <w:b/>
                <w:color w:val="000000"/>
                <w:sz w:val="20"/>
                <w:szCs w:val="20"/>
              </w:rPr>
              <w:t xml:space="preserve">Date </w:t>
            </w:r>
          </w:p>
        </w:tc>
        <w:tc>
          <w:tcPr>
            <w:tcW w:w="2126"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4DB7D0F0" w14:textId="77777777" w:rsidR="003F3D10" w:rsidRPr="000706F4" w:rsidRDefault="003F3D10" w:rsidP="000A2899">
            <w:pPr>
              <w:autoSpaceDE w:val="0"/>
              <w:autoSpaceDN w:val="0"/>
              <w:adjustRightInd w:val="0"/>
              <w:spacing w:before="60" w:after="60" w:line="360" w:lineRule="auto"/>
              <w:jc w:val="both"/>
              <w:rPr>
                <w:rFonts w:cstheme="minorHAnsi"/>
                <w:color w:val="000000"/>
                <w:sz w:val="20"/>
                <w:szCs w:val="20"/>
              </w:rPr>
            </w:pPr>
            <w:r w:rsidRPr="002A42B4">
              <w:rPr>
                <w:rFonts w:ascii="Calibri" w:hAnsi="Calibri" w:cs="Calibri"/>
                <w:color w:val="000000"/>
                <w:sz w:val="20"/>
                <w:szCs w:val="20"/>
              </w:rPr>
              <w:fldChar w:fldCharType="begin">
                <w:ffData>
                  <w:name w:val="Text15"/>
                  <w:enabled/>
                  <w:calcOnExit w:val="0"/>
                  <w:textInput/>
                </w:ffData>
              </w:fldChar>
            </w:r>
            <w:r w:rsidRPr="002A42B4">
              <w:rPr>
                <w:rFonts w:ascii="Calibri" w:hAnsi="Calibri" w:cs="Calibri"/>
                <w:color w:val="000000"/>
                <w:sz w:val="20"/>
                <w:szCs w:val="20"/>
              </w:rPr>
              <w:instrText xml:space="preserve"> FORMTEXT </w:instrText>
            </w:r>
            <w:r w:rsidRPr="002A42B4">
              <w:rPr>
                <w:rFonts w:ascii="Calibri" w:hAnsi="Calibri" w:cs="Calibri"/>
                <w:color w:val="000000"/>
                <w:sz w:val="20"/>
                <w:szCs w:val="20"/>
              </w:rPr>
            </w:r>
            <w:r w:rsidRPr="002A42B4">
              <w:rPr>
                <w:rFonts w:ascii="Calibri" w:hAnsi="Calibri" w:cs="Calibri"/>
                <w:color w:val="000000"/>
                <w:sz w:val="20"/>
                <w:szCs w:val="20"/>
              </w:rPr>
              <w:fldChar w:fldCharType="separate"/>
            </w:r>
            <w:r w:rsidRPr="002A42B4">
              <w:rPr>
                <w:rFonts w:ascii="Calibri" w:hAnsi="Calibri" w:cs="Calibri"/>
                <w:noProof/>
                <w:color w:val="000000"/>
                <w:sz w:val="20"/>
                <w:szCs w:val="20"/>
              </w:rPr>
              <w:t> </w:t>
            </w:r>
            <w:r w:rsidRPr="002A42B4">
              <w:rPr>
                <w:rFonts w:ascii="Calibri" w:hAnsi="Calibri" w:cs="Calibri"/>
                <w:noProof/>
                <w:color w:val="000000"/>
                <w:sz w:val="20"/>
                <w:szCs w:val="20"/>
              </w:rPr>
              <w:t> </w:t>
            </w:r>
            <w:r w:rsidRPr="002A42B4">
              <w:rPr>
                <w:rFonts w:ascii="Calibri" w:hAnsi="Calibri" w:cs="Calibri"/>
                <w:noProof/>
                <w:color w:val="000000"/>
                <w:sz w:val="20"/>
                <w:szCs w:val="20"/>
              </w:rPr>
              <w:t> </w:t>
            </w:r>
            <w:r w:rsidRPr="002A42B4">
              <w:rPr>
                <w:rFonts w:ascii="Calibri" w:hAnsi="Calibri" w:cs="Calibri"/>
                <w:noProof/>
                <w:color w:val="000000"/>
                <w:sz w:val="20"/>
                <w:szCs w:val="20"/>
              </w:rPr>
              <w:t> </w:t>
            </w:r>
            <w:r w:rsidRPr="002A42B4">
              <w:rPr>
                <w:rFonts w:ascii="Calibri" w:hAnsi="Calibri" w:cs="Calibri"/>
                <w:noProof/>
                <w:color w:val="000000"/>
                <w:sz w:val="20"/>
                <w:szCs w:val="20"/>
              </w:rPr>
              <w:t> </w:t>
            </w:r>
            <w:r w:rsidRPr="002A42B4">
              <w:rPr>
                <w:rFonts w:ascii="Calibri" w:hAnsi="Calibri" w:cs="Calibri"/>
                <w:color w:val="000000"/>
                <w:sz w:val="20"/>
                <w:szCs w:val="20"/>
              </w:rPr>
              <w:fldChar w:fldCharType="end"/>
            </w:r>
          </w:p>
        </w:tc>
      </w:tr>
      <w:tr w:rsidR="003F3D10" w:rsidRPr="000706F4" w14:paraId="5DF4CF5F" w14:textId="77777777" w:rsidTr="001B4DD9">
        <w:tc>
          <w:tcPr>
            <w:tcW w:w="2235"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14:paraId="247505FC" w14:textId="2B86C5F1" w:rsidR="003F3D10" w:rsidRPr="000706F4" w:rsidRDefault="003F3D10" w:rsidP="000A2899">
            <w:pPr>
              <w:autoSpaceDE w:val="0"/>
              <w:autoSpaceDN w:val="0"/>
              <w:adjustRightInd w:val="0"/>
              <w:spacing w:before="60" w:after="60" w:line="360" w:lineRule="auto"/>
              <w:jc w:val="both"/>
              <w:rPr>
                <w:rFonts w:cstheme="minorHAnsi"/>
                <w:b/>
                <w:color w:val="000000"/>
                <w:sz w:val="20"/>
                <w:szCs w:val="20"/>
              </w:rPr>
            </w:pPr>
            <w:r>
              <w:rPr>
                <w:rFonts w:cstheme="minorHAnsi"/>
                <w:b/>
                <w:color w:val="000000"/>
                <w:sz w:val="20"/>
                <w:szCs w:val="20"/>
              </w:rPr>
              <w:t>Recorded on Payment System.</w:t>
            </w:r>
          </w:p>
        </w:tc>
        <w:tc>
          <w:tcPr>
            <w:tcW w:w="4263"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38735429" w14:textId="77777777" w:rsidR="003F3D10" w:rsidRPr="002A42B4" w:rsidRDefault="003F3D10" w:rsidP="000A2899">
            <w:pPr>
              <w:autoSpaceDE w:val="0"/>
              <w:autoSpaceDN w:val="0"/>
              <w:adjustRightInd w:val="0"/>
              <w:spacing w:before="160" w:after="160" w:line="360" w:lineRule="auto"/>
              <w:jc w:val="both"/>
              <w:rPr>
                <w:rFonts w:ascii="Calibri" w:hAnsi="Calibri" w:cs="Calibri"/>
                <w:sz w:val="20"/>
                <w:szCs w:val="20"/>
              </w:rPr>
            </w:pPr>
            <w:r w:rsidRPr="002A42B4">
              <w:rPr>
                <w:rFonts w:ascii="Calibri" w:hAnsi="Calibri" w:cs="Calibri"/>
                <w:sz w:val="20"/>
                <w:szCs w:val="20"/>
              </w:rPr>
              <w:fldChar w:fldCharType="begin">
                <w:ffData>
                  <w:name w:val="Check1"/>
                  <w:enabled/>
                  <w:calcOnExit w:val="0"/>
                  <w:checkBox>
                    <w:sizeAuto/>
                    <w:default w:val="0"/>
                  </w:checkBox>
                </w:ffData>
              </w:fldChar>
            </w:r>
            <w:r w:rsidRPr="002A42B4">
              <w:rPr>
                <w:rFonts w:ascii="Calibri" w:hAnsi="Calibri" w:cs="Calibri"/>
                <w:sz w:val="20"/>
                <w:szCs w:val="20"/>
              </w:rPr>
              <w:instrText xml:space="preserve"> FORMCHECKBOX </w:instrText>
            </w:r>
            <w:r w:rsidR="0080464B">
              <w:rPr>
                <w:rFonts w:ascii="Calibri" w:hAnsi="Calibri" w:cs="Calibri"/>
                <w:sz w:val="20"/>
                <w:szCs w:val="20"/>
              </w:rPr>
            </w:r>
            <w:r w:rsidR="0080464B">
              <w:rPr>
                <w:rFonts w:ascii="Calibri" w:hAnsi="Calibri" w:cs="Calibri"/>
                <w:sz w:val="20"/>
                <w:szCs w:val="20"/>
              </w:rPr>
              <w:fldChar w:fldCharType="separate"/>
            </w:r>
            <w:r w:rsidRPr="002A42B4">
              <w:rPr>
                <w:rFonts w:ascii="Calibri" w:hAnsi="Calibri" w:cs="Calibri"/>
                <w:sz w:val="20"/>
                <w:szCs w:val="20"/>
              </w:rPr>
              <w:fldChar w:fldCharType="end"/>
            </w:r>
            <w:r w:rsidRPr="002A42B4">
              <w:rPr>
                <w:rFonts w:ascii="Calibri" w:hAnsi="Calibri" w:cs="Calibri"/>
                <w:sz w:val="20"/>
                <w:szCs w:val="20"/>
              </w:rPr>
              <w:t xml:space="preserve">  Yes          </w:t>
            </w:r>
            <w:r w:rsidRPr="002A42B4">
              <w:rPr>
                <w:rFonts w:ascii="Calibri" w:hAnsi="Calibri" w:cs="Calibri"/>
                <w:sz w:val="20"/>
                <w:szCs w:val="20"/>
              </w:rPr>
              <w:fldChar w:fldCharType="begin">
                <w:ffData>
                  <w:name w:val="Check1"/>
                  <w:enabled/>
                  <w:calcOnExit w:val="0"/>
                  <w:checkBox>
                    <w:sizeAuto/>
                    <w:default w:val="0"/>
                  </w:checkBox>
                </w:ffData>
              </w:fldChar>
            </w:r>
            <w:r w:rsidRPr="002A42B4">
              <w:rPr>
                <w:rFonts w:ascii="Calibri" w:hAnsi="Calibri" w:cs="Calibri"/>
                <w:sz w:val="20"/>
                <w:szCs w:val="20"/>
              </w:rPr>
              <w:instrText xml:space="preserve"> FORMCHECKBOX </w:instrText>
            </w:r>
            <w:r w:rsidR="0080464B">
              <w:rPr>
                <w:rFonts w:ascii="Calibri" w:hAnsi="Calibri" w:cs="Calibri"/>
                <w:sz w:val="20"/>
                <w:szCs w:val="20"/>
              </w:rPr>
            </w:r>
            <w:r w:rsidR="0080464B">
              <w:rPr>
                <w:rFonts w:ascii="Calibri" w:hAnsi="Calibri" w:cs="Calibri"/>
                <w:sz w:val="20"/>
                <w:szCs w:val="20"/>
              </w:rPr>
              <w:fldChar w:fldCharType="separate"/>
            </w:r>
            <w:r w:rsidRPr="002A42B4">
              <w:rPr>
                <w:rFonts w:ascii="Calibri" w:hAnsi="Calibri" w:cs="Calibri"/>
                <w:sz w:val="20"/>
                <w:szCs w:val="20"/>
              </w:rPr>
              <w:fldChar w:fldCharType="end"/>
            </w:r>
            <w:r w:rsidRPr="002A42B4">
              <w:rPr>
                <w:rFonts w:ascii="Calibri" w:hAnsi="Calibri" w:cs="Calibri"/>
                <w:sz w:val="20"/>
                <w:szCs w:val="20"/>
              </w:rPr>
              <w:t xml:space="preserve">  No</w:t>
            </w:r>
          </w:p>
          <w:p w14:paraId="3B708AE7" w14:textId="77777777" w:rsidR="003F3D10" w:rsidRPr="000706F4" w:rsidRDefault="003F3D10" w:rsidP="000A2899">
            <w:pPr>
              <w:autoSpaceDE w:val="0"/>
              <w:autoSpaceDN w:val="0"/>
              <w:adjustRightInd w:val="0"/>
              <w:spacing w:before="60" w:after="60" w:line="360" w:lineRule="auto"/>
              <w:jc w:val="both"/>
              <w:rPr>
                <w:rFonts w:cstheme="minorHAnsi"/>
                <w:sz w:val="20"/>
                <w:szCs w:val="20"/>
              </w:rPr>
            </w:pPr>
            <w:r w:rsidRPr="002A42B4">
              <w:rPr>
                <w:rFonts w:ascii="Calibri" w:hAnsi="Calibri" w:cs="Calibri"/>
                <w:sz w:val="20"/>
                <w:szCs w:val="20"/>
              </w:rPr>
              <w:t xml:space="preserve">Logged by: </w:t>
            </w:r>
            <w:r w:rsidRPr="002A42B4">
              <w:rPr>
                <w:rFonts w:ascii="Calibri" w:hAnsi="Calibri" w:cs="Calibri"/>
                <w:color w:val="000000"/>
                <w:sz w:val="20"/>
                <w:szCs w:val="20"/>
              </w:rPr>
              <w:fldChar w:fldCharType="begin">
                <w:ffData>
                  <w:name w:val="Text15"/>
                  <w:enabled/>
                  <w:calcOnExit w:val="0"/>
                  <w:textInput/>
                </w:ffData>
              </w:fldChar>
            </w:r>
            <w:r w:rsidRPr="002A42B4">
              <w:rPr>
                <w:rFonts w:ascii="Calibri" w:hAnsi="Calibri" w:cs="Calibri"/>
                <w:color w:val="000000"/>
                <w:sz w:val="20"/>
                <w:szCs w:val="20"/>
              </w:rPr>
              <w:instrText xml:space="preserve"> FORMTEXT </w:instrText>
            </w:r>
            <w:r w:rsidRPr="002A42B4">
              <w:rPr>
                <w:rFonts w:ascii="Calibri" w:hAnsi="Calibri" w:cs="Calibri"/>
                <w:color w:val="000000"/>
                <w:sz w:val="20"/>
                <w:szCs w:val="20"/>
              </w:rPr>
            </w:r>
            <w:r w:rsidRPr="002A42B4">
              <w:rPr>
                <w:rFonts w:ascii="Calibri" w:hAnsi="Calibri" w:cs="Calibri"/>
                <w:color w:val="000000"/>
                <w:sz w:val="20"/>
                <w:szCs w:val="20"/>
              </w:rPr>
              <w:fldChar w:fldCharType="separate"/>
            </w:r>
            <w:r w:rsidRPr="002A42B4">
              <w:rPr>
                <w:rFonts w:ascii="Calibri" w:hAnsi="Calibri" w:cs="Calibri"/>
                <w:noProof/>
                <w:color w:val="000000"/>
                <w:sz w:val="20"/>
                <w:szCs w:val="20"/>
              </w:rPr>
              <w:t> </w:t>
            </w:r>
            <w:r w:rsidRPr="002A42B4">
              <w:rPr>
                <w:rFonts w:ascii="Calibri" w:hAnsi="Calibri" w:cs="Calibri"/>
                <w:noProof/>
                <w:color w:val="000000"/>
                <w:sz w:val="20"/>
                <w:szCs w:val="20"/>
              </w:rPr>
              <w:t> </w:t>
            </w:r>
            <w:r w:rsidRPr="002A42B4">
              <w:rPr>
                <w:rFonts w:ascii="Calibri" w:hAnsi="Calibri" w:cs="Calibri"/>
                <w:noProof/>
                <w:color w:val="000000"/>
                <w:sz w:val="20"/>
                <w:szCs w:val="20"/>
              </w:rPr>
              <w:t> </w:t>
            </w:r>
            <w:r w:rsidRPr="002A42B4">
              <w:rPr>
                <w:rFonts w:ascii="Calibri" w:hAnsi="Calibri" w:cs="Calibri"/>
                <w:noProof/>
                <w:color w:val="000000"/>
                <w:sz w:val="20"/>
                <w:szCs w:val="20"/>
              </w:rPr>
              <w:t> </w:t>
            </w:r>
            <w:r w:rsidRPr="002A42B4">
              <w:rPr>
                <w:rFonts w:ascii="Calibri" w:hAnsi="Calibri" w:cs="Calibri"/>
                <w:noProof/>
                <w:color w:val="000000"/>
                <w:sz w:val="20"/>
                <w:szCs w:val="20"/>
              </w:rPr>
              <w:t> </w:t>
            </w:r>
            <w:r w:rsidRPr="002A42B4">
              <w:rPr>
                <w:rFonts w:ascii="Calibri" w:hAnsi="Calibri" w:cs="Calibri"/>
                <w:color w:val="000000"/>
                <w:sz w:val="20"/>
                <w:szCs w:val="20"/>
              </w:rPr>
              <w:fldChar w:fldCharType="end"/>
            </w:r>
          </w:p>
        </w:tc>
        <w:tc>
          <w:tcPr>
            <w:tcW w:w="992"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14:paraId="678D89DF" w14:textId="77777777" w:rsidR="003F3D10" w:rsidRPr="000706F4" w:rsidRDefault="003F3D10" w:rsidP="000A2899">
            <w:pPr>
              <w:autoSpaceDE w:val="0"/>
              <w:autoSpaceDN w:val="0"/>
              <w:adjustRightInd w:val="0"/>
              <w:spacing w:before="60" w:after="60" w:line="360" w:lineRule="auto"/>
              <w:jc w:val="both"/>
              <w:rPr>
                <w:rFonts w:cstheme="minorHAnsi"/>
                <w:b/>
                <w:color w:val="000000"/>
                <w:sz w:val="20"/>
                <w:szCs w:val="20"/>
              </w:rPr>
            </w:pPr>
            <w:r w:rsidRPr="002A42B4">
              <w:rPr>
                <w:rFonts w:ascii="Calibri" w:hAnsi="Calibri" w:cs="Calibri"/>
                <w:b/>
                <w:color w:val="000000"/>
                <w:sz w:val="20"/>
                <w:szCs w:val="20"/>
              </w:rPr>
              <w:t xml:space="preserve">Date </w:t>
            </w:r>
          </w:p>
        </w:tc>
        <w:tc>
          <w:tcPr>
            <w:tcW w:w="2126"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3BEF1491" w14:textId="77777777" w:rsidR="003F3D10" w:rsidRPr="000706F4" w:rsidRDefault="003F3D10" w:rsidP="000A2899">
            <w:pPr>
              <w:autoSpaceDE w:val="0"/>
              <w:autoSpaceDN w:val="0"/>
              <w:adjustRightInd w:val="0"/>
              <w:spacing w:before="60" w:after="60" w:line="360" w:lineRule="auto"/>
              <w:jc w:val="both"/>
              <w:rPr>
                <w:rFonts w:cstheme="minorHAnsi"/>
                <w:color w:val="000000"/>
                <w:sz w:val="20"/>
                <w:szCs w:val="20"/>
              </w:rPr>
            </w:pPr>
            <w:r w:rsidRPr="002A42B4">
              <w:rPr>
                <w:rFonts w:ascii="Calibri" w:hAnsi="Calibri" w:cs="Calibri"/>
                <w:color w:val="000000"/>
                <w:sz w:val="20"/>
                <w:szCs w:val="20"/>
              </w:rPr>
              <w:fldChar w:fldCharType="begin">
                <w:ffData>
                  <w:name w:val="Text15"/>
                  <w:enabled/>
                  <w:calcOnExit w:val="0"/>
                  <w:textInput/>
                </w:ffData>
              </w:fldChar>
            </w:r>
            <w:r w:rsidRPr="002A42B4">
              <w:rPr>
                <w:rFonts w:ascii="Calibri" w:hAnsi="Calibri" w:cs="Calibri"/>
                <w:color w:val="000000"/>
                <w:sz w:val="20"/>
                <w:szCs w:val="20"/>
              </w:rPr>
              <w:instrText xml:space="preserve"> FORMTEXT </w:instrText>
            </w:r>
            <w:r w:rsidRPr="002A42B4">
              <w:rPr>
                <w:rFonts w:ascii="Calibri" w:hAnsi="Calibri" w:cs="Calibri"/>
                <w:color w:val="000000"/>
                <w:sz w:val="20"/>
                <w:szCs w:val="20"/>
              </w:rPr>
            </w:r>
            <w:r w:rsidRPr="002A42B4">
              <w:rPr>
                <w:rFonts w:ascii="Calibri" w:hAnsi="Calibri" w:cs="Calibri"/>
                <w:color w:val="000000"/>
                <w:sz w:val="20"/>
                <w:szCs w:val="20"/>
              </w:rPr>
              <w:fldChar w:fldCharType="separate"/>
            </w:r>
            <w:r w:rsidRPr="002A42B4">
              <w:rPr>
                <w:rFonts w:ascii="Calibri" w:hAnsi="Calibri" w:cs="Calibri"/>
                <w:noProof/>
                <w:color w:val="000000"/>
                <w:sz w:val="20"/>
                <w:szCs w:val="20"/>
              </w:rPr>
              <w:t> </w:t>
            </w:r>
            <w:r w:rsidRPr="002A42B4">
              <w:rPr>
                <w:rFonts w:ascii="Calibri" w:hAnsi="Calibri" w:cs="Calibri"/>
                <w:noProof/>
                <w:color w:val="000000"/>
                <w:sz w:val="20"/>
                <w:szCs w:val="20"/>
              </w:rPr>
              <w:t> </w:t>
            </w:r>
            <w:r w:rsidRPr="002A42B4">
              <w:rPr>
                <w:rFonts w:ascii="Calibri" w:hAnsi="Calibri" w:cs="Calibri"/>
                <w:noProof/>
                <w:color w:val="000000"/>
                <w:sz w:val="20"/>
                <w:szCs w:val="20"/>
              </w:rPr>
              <w:t> </w:t>
            </w:r>
            <w:r w:rsidRPr="002A42B4">
              <w:rPr>
                <w:rFonts w:ascii="Calibri" w:hAnsi="Calibri" w:cs="Calibri"/>
                <w:noProof/>
                <w:color w:val="000000"/>
                <w:sz w:val="20"/>
                <w:szCs w:val="20"/>
              </w:rPr>
              <w:t> </w:t>
            </w:r>
            <w:r w:rsidRPr="002A42B4">
              <w:rPr>
                <w:rFonts w:ascii="Calibri" w:hAnsi="Calibri" w:cs="Calibri"/>
                <w:noProof/>
                <w:color w:val="000000"/>
                <w:sz w:val="20"/>
                <w:szCs w:val="20"/>
              </w:rPr>
              <w:t> </w:t>
            </w:r>
            <w:r w:rsidRPr="002A42B4">
              <w:rPr>
                <w:rFonts w:ascii="Calibri" w:hAnsi="Calibri" w:cs="Calibri"/>
                <w:color w:val="000000"/>
                <w:sz w:val="20"/>
                <w:szCs w:val="20"/>
              </w:rPr>
              <w:fldChar w:fldCharType="end"/>
            </w:r>
          </w:p>
        </w:tc>
      </w:tr>
      <w:tr w:rsidR="003F3D10" w:rsidRPr="000706F4" w14:paraId="6D26FB20" w14:textId="77777777" w:rsidTr="001B4DD9">
        <w:tc>
          <w:tcPr>
            <w:tcW w:w="2235"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14:paraId="3E5E439E" w14:textId="77777777" w:rsidR="003F3D10" w:rsidRPr="000706F4" w:rsidRDefault="003F3D10" w:rsidP="000A2899">
            <w:pPr>
              <w:autoSpaceDE w:val="0"/>
              <w:autoSpaceDN w:val="0"/>
              <w:adjustRightInd w:val="0"/>
              <w:spacing w:before="60" w:after="240" w:line="360" w:lineRule="auto"/>
              <w:jc w:val="both"/>
              <w:rPr>
                <w:rFonts w:cstheme="minorHAnsi"/>
                <w:b/>
                <w:color w:val="000000"/>
                <w:sz w:val="20"/>
                <w:szCs w:val="20"/>
              </w:rPr>
            </w:pPr>
            <w:r w:rsidRPr="000706F4">
              <w:rPr>
                <w:rFonts w:cstheme="minorHAnsi"/>
                <w:b/>
                <w:color w:val="000000"/>
                <w:sz w:val="20"/>
                <w:szCs w:val="20"/>
              </w:rPr>
              <w:t xml:space="preserve">CEO </w:t>
            </w:r>
            <w:r>
              <w:rPr>
                <w:rFonts w:cstheme="minorHAnsi"/>
                <w:b/>
                <w:color w:val="000000"/>
                <w:sz w:val="20"/>
                <w:szCs w:val="20"/>
              </w:rPr>
              <w:t>S</w:t>
            </w:r>
            <w:r w:rsidRPr="000706F4">
              <w:rPr>
                <w:rFonts w:cstheme="minorHAnsi"/>
                <w:b/>
                <w:color w:val="000000"/>
                <w:sz w:val="20"/>
                <w:szCs w:val="20"/>
              </w:rPr>
              <w:t>ignature</w:t>
            </w:r>
            <w:r>
              <w:rPr>
                <w:rFonts w:cstheme="minorHAnsi"/>
                <w:b/>
                <w:color w:val="000000"/>
                <w:sz w:val="20"/>
                <w:szCs w:val="20"/>
              </w:rPr>
              <w:t>.</w:t>
            </w:r>
          </w:p>
        </w:tc>
        <w:tc>
          <w:tcPr>
            <w:tcW w:w="7381" w:type="dxa"/>
            <w:gridSpan w:val="3"/>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4154CC1B" w14:textId="3EEB59AA" w:rsidR="003F3D10" w:rsidRPr="000706F4" w:rsidRDefault="003F3D10" w:rsidP="000A2899">
            <w:pPr>
              <w:autoSpaceDE w:val="0"/>
              <w:autoSpaceDN w:val="0"/>
              <w:adjustRightInd w:val="0"/>
              <w:spacing w:before="60" w:after="60" w:line="360" w:lineRule="auto"/>
              <w:jc w:val="both"/>
              <w:rPr>
                <w:rFonts w:cstheme="minorHAnsi"/>
                <w:color w:val="000000"/>
                <w:sz w:val="20"/>
                <w:szCs w:val="20"/>
              </w:rPr>
            </w:pPr>
          </w:p>
        </w:tc>
      </w:tr>
      <w:tr w:rsidR="003F3D10" w:rsidRPr="000706F4" w14:paraId="761F9212" w14:textId="77777777" w:rsidTr="001B4DD9">
        <w:tc>
          <w:tcPr>
            <w:tcW w:w="2235"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14:paraId="0B7CFA3B" w14:textId="77777777" w:rsidR="003F3D10" w:rsidRPr="000706F4" w:rsidRDefault="003F3D10" w:rsidP="000A2899">
            <w:pPr>
              <w:autoSpaceDE w:val="0"/>
              <w:autoSpaceDN w:val="0"/>
              <w:adjustRightInd w:val="0"/>
              <w:spacing w:before="60" w:after="240" w:line="360" w:lineRule="auto"/>
              <w:jc w:val="both"/>
              <w:rPr>
                <w:rFonts w:cstheme="minorHAnsi"/>
                <w:b/>
                <w:color w:val="000000"/>
                <w:sz w:val="20"/>
                <w:szCs w:val="20"/>
              </w:rPr>
            </w:pPr>
            <w:r w:rsidRPr="000706F4">
              <w:rPr>
                <w:rFonts w:cstheme="minorHAnsi"/>
                <w:b/>
                <w:color w:val="000000"/>
                <w:sz w:val="20"/>
                <w:szCs w:val="20"/>
              </w:rPr>
              <w:t>Date</w:t>
            </w:r>
            <w:r>
              <w:rPr>
                <w:rFonts w:cstheme="minorHAnsi"/>
                <w:b/>
                <w:color w:val="000000"/>
                <w:sz w:val="20"/>
                <w:szCs w:val="20"/>
              </w:rPr>
              <w:t>.</w:t>
            </w:r>
          </w:p>
        </w:tc>
        <w:tc>
          <w:tcPr>
            <w:tcW w:w="7381" w:type="dxa"/>
            <w:gridSpan w:val="3"/>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549869CC" w14:textId="65DB91D1" w:rsidR="003F3D10" w:rsidRPr="000706F4" w:rsidRDefault="003F3D10" w:rsidP="000A2899">
            <w:pPr>
              <w:autoSpaceDE w:val="0"/>
              <w:autoSpaceDN w:val="0"/>
              <w:adjustRightInd w:val="0"/>
              <w:spacing w:before="60" w:after="60" w:line="360" w:lineRule="auto"/>
              <w:jc w:val="both"/>
              <w:rPr>
                <w:rFonts w:cstheme="minorHAnsi"/>
                <w:color w:val="000000"/>
                <w:sz w:val="20"/>
                <w:szCs w:val="20"/>
              </w:rPr>
            </w:pPr>
            <w:r w:rsidRPr="002A42B4">
              <w:rPr>
                <w:rFonts w:ascii="Calibri" w:hAnsi="Calibri" w:cs="Calibri"/>
                <w:color w:val="000000"/>
                <w:sz w:val="20"/>
                <w:szCs w:val="20"/>
              </w:rPr>
              <w:fldChar w:fldCharType="begin">
                <w:ffData>
                  <w:name w:val="Text15"/>
                  <w:enabled/>
                  <w:calcOnExit w:val="0"/>
                  <w:textInput/>
                </w:ffData>
              </w:fldChar>
            </w:r>
            <w:r w:rsidRPr="002A42B4">
              <w:rPr>
                <w:rFonts w:ascii="Calibri" w:hAnsi="Calibri" w:cs="Calibri"/>
                <w:color w:val="000000"/>
                <w:sz w:val="20"/>
                <w:szCs w:val="20"/>
              </w:rPr>
              <w:instrText xml:space="preserve"> FORMTEXT </w:instrText>
            </w:r>
            <w:r w:rsidRPr="002A42B4">
              <w:rPr>
                <w:rFonts w:ascii="Calibri" w:hAnsi="Calibri" w:cs="Calibri"/>
                <w:color w:val="000000"/>
                <w:sz w:val="20"/>
                <w:szCs w:val="20"/>
              </w:rPr>
            </w:r>
            <w:r w:rsidRPr="002A42B4">
              <w:rPr>
                <w:rFonts w:ascii="Calibri" w:hAnsi="Calibri" w:cs="Calibri"/>
                <w:color w:val="000000"/>
                <w:sz w:val="20"/>
                <w:szCs w:val="20"/>
              </w:rPr>
              <w:fldChar w:fldCharType="separate"/>
            </w:r>
            <w:r w:rsidRPr="002A42B4">
              <w:rPr>
                <w:rFonts w:ascii="Calibri" w:hAnsi="Calibri" w:cs="Calibri"/>
                <w:noProof/>
                <w:color w:val="000000"/>
                <w:sz w:val="20"/>
                <w:szCs w:val="20"/>
              </w:rPr>
              <w:t> </w:t>
            </w:r>
            <w:r w:rsidRPr="002A42B4">
              <w:rPr>
                <w:rFonts w:ascii="Calibri" w:hAnsi="Calibri" w:cs="Calibri"/>
                <w:noProof/>
                <w:color w:val="000000"/>
                <w:sz w:val="20"/>
                <w:szCs w:val="20"/>
              </w:rPr>
              <w:t> </w:t>
            </w:r>
            <w:r w:rsidRPr="002A42B4">
              <w:rPr>
                <w:rFonts w:ascii="Calibri" w:hAnsi="Calibri" w:cs="Calibri"/>
                <w:noProof/>
                <w:color w:val="000000"/>
                <w:sz w:val="20"/>
                <w:szCs w:val="20"/>
              </w:rPr>
              <w:t> </w:t>
            </w:r>
            <w:r w:rsidRPr="002A42B4">
              <w:rPr>
                <w:rFonts w:ascii="Calibri" w:hAnsi="Calibri" w:cs="Calibri"/>
                <w:noProof/>
                <w:color w:val="000000"/>
                <w:sz w:val="20"/>
                <w:szCs w:val="20"/>
              </w:rPr>
              <w:t> </w:t>
            </w:r>
            <w:r w:rsidRPr="002A42B4">
              <w:rPr>
                <w:rFonts w:ascii="Calibri" w:hAnsi="Calibri" w:cs="Calibri"/>
                <w:noProof/>
                <w:color w:val="000000"/>
                <w:sz w:val="20"/>
                <w:szCs w:val="20"/>
              </w:rPr>
              <w:t> </w:t>
            </w:r>
            <w:r w:rsidRPr="002A42B4">
              <w:rPr>
                <w:rFonts w:ascii="Calibri" w:hAnsi="Calibri" w:cs="Calibri"/>
                <w:color w:val="000000"/>
                <w:sz w:val="20"/>
                <w:szCs w:val="20"/>
              </w:rPr>
              <w:fldChar w:fldCharType="end"/>
            </w:r>
          </w:p>
        </w:tc>
      </w:tr>
    </w:tbl>
    <w:p w14:paraId="798DFA6B" w14:textId="6C49A88B" w:rsidR="001E6CCF" w:rsidRDefault="001E6CCF">
      <w:pPr>
        <w:rPr>
          <w:rFonts w:ascii="Verdana" w:eastAsia="Times New Roman" w:hAnsi="Verdana" w:cs="Arial"/>
          <w:color w:val="000000"/>
          <w:sz w:val="18"/>
          <w:szCs w:val="18"/>
          <w:lang w:eastAsia="en-AU"/>
        </w:rPr>
      </w:pPr>
    </w:p>
    <w:p w14:paraId="4B8A3564" w14:textId="77777777" w:rsidR="001B4DD9" w:rsidRPr="001B4DD9" w:rsidRDefault="001B4DD9" w:rsidP="001B4DD9">
      <w:pPr>
        <w:rPr>
          <w:rFonts w:ascii="Verdana" w:eastAsia="Times New Roman" w:hAnsi="Verdana" w:cs="Arial"/>
          <w:sz w:val="18"/>
          <w:szCs w:val="18"/>
          <w:lang w:eastAsia="en-AU"/>
        </w:rPr>
      </w:pPr>
    </w:p>
    <w:p w14:paraId="78D24737" w14:textId="77777777" w:rsidR="001B4DD9" w:rsidRPr="001B4DD9" w:rsidRDefault="001B4DD9" w:rsidP="001B4DD9">
      <w:pPr>
        <w:rPr>
          <w:rFonts w:ascii="Verdana" w:eastAsia="Times New Roman" w:hAnsi="Verdana" w:cs="Arial"/>
          <w:sz w:val="18"/>
          <w:szCs w:val="18"/>
          <w:lang w:eastAsia="en-AU"/>
        </w:rPr>
      </w:pPr>
    </w:p>
    <w:p w14:paraId="2A11A973" w14:textId="77777777" w:rsidR="001B4DD9" w:rsidRPr="001B4DD9" w:rsidRDefault="001B4DD9" w:rsidP="001B4DD9">
      <w:pPr>
        <w:rPr>
          <w:rFonts w:ascii="Verdana" w:eastAsia="Times New Roman" w:hAnsi="Verdana" w:cs="Arial"/>
          <w:sz w:val="18"/>
          <w:szCs w:val="18"/>
          <w:lang w:eastAsia="en-AU"/>
        </w:rPr>
      </w:pPr>
    </w:p>
    <w:p w14:paraId="14A1F346" w14:textId="77777777" w:rsidR="001B4DD9" w:rsidRPr="001B4DD9" w:rsidRDefault="001B4DD9" w:rsidP="001B4DD9">
      <w:pPr>
        <w:rPr>
          <w:rFonts w:ascii="Verdana" w:eastAsia="Times New Roman" w:hAnsi="Verdana" w:cs="Arial"/>
          <w:sz w:val="18"/>
          <w:szCs w:val="18"/>
          <w:lang w:eastAsia="en-AU"/>
        </w:rPr>
      </w:pPr>
    </w:p>
    <w:p w14:paraId="7339D43D" w14:textId="77777777" w:rsidR="001B4DD9" w:rsidRPr="001B4DD9" w:rsidRDefault="001B4DD9" w:rsidP="001B4DD9">
      <w:pPr>
        <w:rPr>
          <w:rFonts w:ascii="Verdana" w:eastAsia="Times New Roman" w:hAnsi="Verdana" w:cs="Arial"/>
          <w:sz w:val="18"/>
          <w:szCs w:val="18"/>
          <w:lang w:eastAsia="en-AU"/>
        </w:rPr>
      </w:pPr>
    </w:p>
    <w:p w14:paraId="797413E1" w14:textId="77777777" w:rsidR="001B4DD9" w:rsidRPr="001B4DD9" w:rsidRDefault="001B4DD9" w:rsidP="001B4DD9">
      <w:pPr>
        <w:rPr>
          <w:rFonts w:ascii="Verdana" w:eastAsia="Times New Roman" w:hAnsi="Verdana" w:cs="Arial"/>
          <w:sz w:val="18"/>
          <w:szCs w:val="18"/>
          <w:lang w:eastAsia="en-AU"/>
        </w:rPr>
      </w:pPr>
    </w:p>
    <w:p w14:paraId="4437A73B" w14:textId="19DA7D2C" w:rsidR="001B4DD9" w:rsidRPr="001B4DD9" w:rsidRDefault="001B4DD9" w:rsidP="001B4DD9">
      <w:pPr>
        <w:tabs>
          <w:tab w:val="left" w:pos="1100"/>
        </w:tabs>
        <w:rPr>
          <w:rFonts w:ascii="Verdana" w:eastAsia="Times New Roman" w:hAnsi="Verdana" w:cs="Arial"/>
          <w:sz w:val="18"/>
          <w:szCs w:val="18"/>
          <w:lang w:eastAsia="en-AU"/>
        </w:rPr>
      </w:pPr>
    </w:p>
    <w:sectPr w:rsidR="001B4DD9" w:rsidRPr="001B4DD9" w:rsidSect="009A4B70">
      <w:headerReference w:type="default" r:id="rId8"/>
      <w:footerReference w:type="default" r:id="rId9"/>
      <w:pgSz w:w="11906" w:h="16838"/>
      <w:pgMar w:top="284" w:right="1440" w:bottom="709" w:left="1440" w:header="142"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6CA503" w14:textId="77777777" w:rsidR="0080464B" w:rsidRDefault="0080464B" w:rsidP="004E5964">
      <w:pPr>
        <w:spacing w:after="0" w:line="240" w:lineRule="auto"/>
      </w:pPr>
      <w:r>
        <w:separator/>
      </w:r>
    </w:p>
  </w:endnote>
  <w:endnote w:type="continuationSeparator" w:id="0">
    <w:p w14:paraId="64EA7676" w14:textId="77777777" w:rsidR="0080464B" w:rsidRDefault="0080464B" w:rsidP="004E5964">
      <w:pPr>
        <w:spacing w:after="0" w:line="240" w:lineRule="auto"/>
      </w:pPr>
      <w:r>
        <w:continuationSeparator/>
      </w:r>
    </w:p>
  </w:endnote>
  <w:endnote w:type="continuationNotice" w:id="1">
    <w:p w14:paraId="5ED76614" w14:textId="77777777" w:rsidR="0080464B" w:rsidRDefault="008046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Verdana" w:hAnsi="Verdana"/>
        <w:sz w:val="18"/>
        <w:szCs w:val="18"/>
      </w:rPr>
      <w:id w:val="2054506164"/>
      <w:docPartObj>
        <w:docPartGallery w:val="Page Numbers (Bottom of Page)"/>
        <w:docPartUnique/>
      </w:docPartObj>
    </w:sdtPr>
    <w:sdtEndPr>
      <w:rPr>
        <w:rFonts w:asciiTheme="minorHAnsi" w:hAnsiTheme="minorHAnsi"/>
      </w:rPr>
    </w:sdtEndPr>
    <w:sdtContent>
      <w:p w14:paraId="57C0D5F9" w14:textId="1FE25656" w:rsidR="00B818F6" w:rsidRDefault="00B818F6" w:rsidP="00B818F6">
        <w:pPr>
          <w:pStyle w:val="Footer"/>
        </w:pPr>
      </w:p>
      <w:tbl>
        <w:tblPr>
          <w:tblW w:w="5199" w:type="pct"/>
          <w:tblInd w:w="-360" w:type="dxa"/>
          <w:shd w:val="clear" w:color="auto" w:fill="FF5757"/>
          <w:tblCellMar>
            <w:left w:w="115" w:type="dxa"/>
            <w:right w:w="115" w:type="dxa"/>
          </w:tblCellMar>
          <w:tblLook w:val="04A0" w:firstRow="1" w:lastRow="0" w:firstColumn="1" w:lastColumn="0" w:noHBand="0" w:noVBand="1"/>
        </w:tblPr>
        <w:tblGrid>
          <w:gridCol w:w="9385"/>
        </w:tblGrid>
        <w:tr w:rsidR="003F3D10" w:rsidRPr="003F3D10" w14:paraId="554697CF" w14:textId="77777777" w:rsidTr="00D74C9D">
          <w:tc>
            <w:tcPr>
              <w:tcW w:w="5000" w:type="pct"/>
              <w:shd w:val="clear" w:color="auto" w:fill="FF5757"/>
            </w:tcPr>
            <w:p w14:paraId="57A44DB9" w14:textId="64B8E45F" w:rsidR="003F3D10" w:rsidRPr="003F3D10" w:rsidRDefault="003F3D10" w:rsidP="003F3D10">
              <w:pPr>
                <w:pStyle w:val="Footer"/>
                <w:spacing w:before="80" w:after="80"/>
                <w:rPr>
                  <w:rFonts w:ascii="Calibri" w:hAnsi="Calibri" w:cs="Calibri"/>
                  <w:b/>
                  <w:caps/>
                  <w:color w:val="FFFFFF" w:themeColor="background1"/>
                  <w:sz w:val="18"/>
                  <w:szCs w:val="18"/>
                </w:rPr>
              </w:pPr>
              <w:r>
                <w:rPr>
                  <w:rFonts w:ascii="Calibri" w:hAnsi="Calibri" w:cs="Calibri"/>
                  <w:caps/>
                  <w:color w:val="FFFFFF" w:themeColor="background1"/>
                  <w:sz w:val="18"/>
                  <w:szCs w:val="18"/>
                </w:rPr>
                <w:t>DIRECT DEBIT AND PAYMENT SCHEDULE</w:t>
              </w:r>
              <w:r w:rsidRPr="003F3D10">
                <w:rPr>
                  <w:rFonts w:ascii="Calibri" w:hAnsi="Calibri" w:cs="Calibri"/>
                  <w:caps/>
                  <w:color w:val="FFFFFF" w:themeColor="background1"/>
                  <w:sz w:val="18"/>
                  <w:szCs w:val="18"/>
                </w:rPr>
                <w:t>.</w:t>
              </w:r>
              <w:r w:rsidR="00D74C9D">
                <w:rPr>
                  <w:rFonts w:ascii="Calibri" w:hAnsi="Calibri" w:cs="Calibri"/>
                  <w:caps/>
                  <w:color w:val="FFFFFF" w:themeColor="background1"/>
                  <w:sz w:val="18"/>
                  <w:szCs w:val="18"/>
                </w:rPr>
                <w:t xml:space="preserve"> </w:t>
              </w:r>
              <w:proofErr w:type="gramStart"/>
              <w:r w:rsidR="00D74C9D">
                <w:rPr>
                  <w:rFonts w:ascii="Calibri" w:hAnsi="Calibri" w:cs="Calibri"/>
                  <w:caps/>
                  <w:color w:val="FFFFFF" w:themeColor="background1"/>
                  <w:sz w:val="18"/>
                  <w:szCs w:val="18"/>
                </w:rPr>
                <w:t xml:space="preserve">| </w:t>
              </w:r>
              <w:r w:rsidRPr="003F3D10">
                <w:rPr>
                  <w:rFonts w:ascii="Calibri" w:hAnsi="Calibri" w:cs="Calibri"/>
                  <w:caps/>
                  <w:color w:val="FFFFFF" w:themeColor="background1"/>
                  <w:sz w:val="18"/>
                  <w:szCs w:val="18"/>
                </w:rPr>
                <w:t xml:space="preserve"> version</w:t>
              </w:r>
              <w:proofErr w:type="gramEnd"/>
              <w:r w:rsidRPr="003F3D10">
                <w:rPr>
                  <w:rFonts w:ascii="Calibri" w:hAnsi="Calibri" w:cs="Calibri"/>
                  <w:caps/>
                  <w:color w:val="FFFFFF" w:themeColor="background1"/>
                  <w:sz w:val="18"/>
                  <w:szCs w:val="18"/>
                </w:rPr>
                <w:t xml:space="preserve"> </w:t>
              </w:r>
              <w:r w:rsidR="00D74C9D">
                <w:rPr>
                  <w:rFonts w:ascii="Calibri" w:hAnsi="Calibri" w:cs="Calibri"/>
                  <w:caps/>
                  <w:color w:val="FFFFFF" w:themeColor="background1"/>
                  <w:sz w:val="18"/>
                  <w:szCs w:val="18"/>
                </w:rPr>
                <w:t xml:space="preserve">1.1                                                                                                    </w:t>
              </w:r>
              <w:r w:rsidR="00D74C9D" w:rsidRPr="00233F00">
                <w:rPr>
                  <w:color w:val="FFFFFF" w:themeColor="background1"/>
                  <w:sz w:val="18"/>
                  <w:szCs w:val="18"/>
                </w:rPr>
                <w:t xml:space="preserve">Page | </w:t>
              </w:r>
              <w:r w:rsidR="00D74C9D" w:rsidRPr="00233F00">
                <w:rPr>
                  <w:color w:val="FFFFFF" w:themeColor="background1"/>
                  <w:sz w:val="18"/>
                  <w:szCs w:val="18"/>
                </w:rPr>
                <w:fldChar w:fldCharType="begin"/>
              </w:r>
              <w:r w:rsidR="00D74C9D" w:rsidRPr="00233F00">
                <w:rPr>
                  <w:color w:val="FFFFFF" w:themeColor="background1"/>
                  <w:sz w:val="18"/>
                  <w:szCs w:val="18"/>
                </w:rPr>
                <w:instrText xml:space="preserve"> PAGE   \* MERGEFORMAT </w:instrText>
              </w:r>
              <w:r w:rsidR="00D74C9D" w:rsidRPr="00233F00">
                <w:rPr>
                  <w:color w:val="FFFFFF" w:themeColor="background1"/>
                  <w:sz w:val="18"/>
                  <w:szCs w:val="18"/>
                </w:rPr>
                <w:fldChar w:fldCharType="separate"/>
              </w:r>
              <w:r w:rsidR="00D74C9D">
                <w:rPr>
                  <w:color w:val="FFFFFF" w:themeColor="background1"/>
                  <w:sz w:val="18"/>
                  <w:szCs w:val="18"/>
                </w:rPr>
                <w:t>3</w:t>
              </w:r>
              <w:r w:rsidR="00D74C9D" w:rsidRPr="00233F00">
                <w:rPr>
                  <w:noProof/>
                  <w:color w:val="FFFFFF" w:themeColor="background1"/>
                  <w:sz w:val="18"/>
                  <w:szCs w:val="18"/>
                </w:rPr>
                <w:fldChar w:fldCharType="end"/>
              </w:r>
              <w:r w:rsidR="00D74C9D" w:rsidRPr="00233F00">
                <w:rPr>
                  <w:rFonts w:ascii="Calibri" w:hAnsi="Calibri" w:cs="Calibri"/>
                  <w:caps/>
                  <w:color w:val="FFFFFF" w:themeColor="background1"/>
                  <w:sz w:val="18"/>
                  <w:szCs w:val="14"/>
                </w:rPr>
                <w:t xml:space="preserve">                                                                                                                                     </w:t>
              </w:r>
            </w:p>
          </w:tc>
        </w:tr>
      </w:tbl>
      <w:p w14:paraId="1BDD8874" w14:textId="6D3E79DD" w:rsidR="00B818F6" w:rsidRPr="003F3D10" w:rsidRDefault="0080464B" w:rsidP="003F3D10">
        <w:pPr>
          <w:pStyle w:val="Footer"/>
          <w:pBdr>
            <w:top w:val="single" w:sz="18" w:space="1" w:color="FFFFFF" w:themeColor="background1"/>
          </w:pBdr>
          <w:jc w:val="right"/>
          <w:rPr>
            <w:rFonts w:ascii="Calibri" w:hAnsi="Calibri" w:cs="Calibri"/>
            <w:szCs w:val="18"/>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84DEAE" w14:textId="77777777" w:rsidR="0080464B" w:rsidRDefault="0080464B" w:rsidP="004E5964">
      <w:pPr>
        <w:spacing w:after="0" w:line="240" w:lineRule="auto"/>
      </w:pPr>
      <w:r>
        <w:separator/>
      </w:r>
    </w:p>
  </w:footnote>
  <w:footnote w:type="continuationSeparator" w:id="0">
    <w:p w14:paraId="2081A9E7" w14:textId="77777777" w:rsidR="0080464B" w:rsidRDefault="0080464B" w:rsidP="004E5964">
      <w:pPr>
        <w:spacing w:after="0" w:line="240" w:lineRule="auto"/>
      </w:pPr>
      <w:r>
        <w:continuationSeparator/>
      </w:r>
    </w:p>
  </w:footnote>
  <w:footnote w:type="continuationNotice" w:id="1">
    <w:p w14:paraId="58DC473D" w14:textId="77777777" w:rsidR="0080464B" w:rsidRDefault="0080464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B3FDB" w14:textId="3E4E8DC0" w:rsidR="00B818F6" w:rsidRDefault="00A961DE" w:rsidP="00D2357A">
    <w:pPr>
      <w:pStyle w:val="Header"/>
      <w:tabs>
        <w:tab w:val="clear" w:pos="9026"/>
        <w:tab w:val="right" w:pos="8222"/>
      </w:tabs>
      <w:ind w:right="-613"/>
      <w:jc w:val="right"/>
    </w:pPr>
    <w:r>
      <w:rPr>
        <w:b/>
        <w:noProof/>
        <w:sz w:val="72"/>
        <w:szCs w:val="72"/>
      </w:rPr>
      <w:drawing>
        <wp:inline distT="0" distB="0" distL="0" distR="0" wp14:anchorId="4ACECF29" wp14:editId="38FE9658">
          <wp:extent cx="1374695" cy="749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424395" cy="7763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3C4B35"/>
    <w:multiLevelType w:val="hybridMultilevel"/>
    <w:tmpl w:val="D390F356"/>
    <w:lvl w:ilvl="0" w:tplc="EE282AD8">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633F3079"/>
    <w:multiLevelType w:val="hybridMultilevel"/>
    <w:tmpl w:val="87AC56DC"/>
    <w:lvl w:ilvl="0" w:tplc="EE282AD8">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68137B54"/>
    <w:multiLevelType w:val="hybridMultilevel"/>
    <w:tmpl w:val="0E705424"/>
    <w:lvl w:ilvl="0" w:tplc="EE282AD8">
      <w:start w:val="1"/>
      <w:numFmt w:val="bullet"/>
      <w:lvlText w:val=""/>
      <w:lvlJc w:val="left"/>
      <w:pPr>
        <w:ind w:left="717" w:hanging="360"/>
      </w:pPr>
      <w:rPr>
        <w:rFonts w:ascii="Symbol" w:hAnsi="Symbol"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3" w15:restartNumberingAfterBreak="0">
    <w:nsid w:val="695F248F"/>
    <w:multiLevelType w:val="hybridMultilevel"/>
    <w:tmpl w:val="8304B398"/>
    <w:lvl w:ilvl="0" w:tplc="85E2BBF8">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6A5E7752"/>
    <w:multiLevelType w:val="hybridMultilevel"/>
    <w:tmpl w:val="B3D804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E4B8AC1-668C-4372-9535-E9182AF24E24}"/>
    <w:docVar w:name="dgnword-eventsink" w:val="138738688"/>
  </w:docVars>
  <w:rsids>
    <w:rsidRoot w:val="00C050A2"/>
    <w:rsid w:val="00005658"/>
    <w:rsid w:val="00014221"/>
    <w:rsid w:val="0002155F"/>
    <w:rsid w:val="000229C3"/>
    <w:rsid w:val="00026C41"/>
    <w:rsid w:val="00035701"/>
    <w:rsid w:val="000411F7"/>
    <w:rsid w:val="00043EBB"/>
    <w:rsid w:val="00051E04"/>
    <w:rsid w:val="00060AE8"/>
    <w:rsid w:val="00070E25"/>
    <w:rsid w:val="00071D00"/>
    <w:rsid w:val="00074639"/>
    <w:rsid w:val="00081129"/>
    <w:rsid w:val="0009275F"/>
    <w:rsid w:val="00092DE0"/>
    <w:rsid w:val="0009371F"/>
    <w:rsid w:val="000A5136"/>
    <w:rsid w:val="000C5039"/>
    <w:rsid w:val="000D7132"/>
    <w:rsid w:val="000F0BFD"/>
    <w:rsid w:val="000F669B"/>
    <w:rsid w:val="0010148E"/>
    <w:rsid w:val="001162E0"/>
    <w:rsid w:val="00116A79"/>
    <w:rsid w:val="00120E46"/>
    <w:rsid w:val="001249BB"/>
    <w:rsid w:val="00135550"/>
    <w:rsid w:val="001553E9"/>
    <w:rsid w:val="0016786E"/>
    <w:rsid w:val="0017406E"/>
    <w:rsid w:val="00186266"/>
    <w:rsid w:val="001912AE"/>
    <w:rsid w:val="00197674"/>
    <w:rsid w:val="001A01D4"/>
    <w:rsid w:val="001B0CE0"/>
    <w:rsid w:val="001B4DD9"/>
    <w:rsid w:val="001B528D"/>
    <w:rsid w:val="001D5368"/>
    <w:rsid w:val="001D67F8"/>
    <w:rsid w:val="001E59A5"/>
    <w:rsid w:val="001E607F"/>
    <w:rsid w:val="001E6CCF"/>
    <w:rsid w:val="001F18D7"/>
    <w:rsid w:val="001F691F"/>
    <w:rsid w:val="001F76C0"/>
    <w:rsid w:val="0022041B"/>
    <w:rsid w:val="00240306"/>
    <w:rsid w:val="00251A7B"/>
    <w:rsid w:val="00257D1E"/>
    <w:rsid w:val="002602C3"/>
    <w:rsid w:val="002611F6"/>
    <w:rsid w:val="002674C6"/>
    <w:rsid w:val="0027225E"/>
    <w:rsid w:val="00282BAA"/>
    <w:rsid w:val="00292C89"/>
    <w:rsid w:val="002A02AC"/>
    <w:rsid w:val="002B2C17"/>
    <w:rsid w:val="002B5F2B"/>
    <w:rsid w:val="002E4678"/>
    <w:rsid w:val="002F3D5D"/>
    <w:rsid w:val="002F552B"/>
    <w:rsid w:val="00301B8B"/>
    <w:rsid w:val="00304924"/>
    <w:rsid w:val="00342477"/>
    <w:rsid w:val="00352E8D"/>
    <w:rsid w:val="00360F76"/>
    <w:rsid w:val="003657F6"/>
    <w:rsid w:val="0037375D"/>
    <w:rsid w:val="00374B3C"/>
    <w:rsid w:val="0038594B"/>
    <w:rsid w:val="0039139A"/>
    <w:rsid w:val="00392280"/>
    <w:rsid w:val="003968B5"/>
    <w:rsid w:val="003A2D7E"/>
    <w:rsid w:val="003C27D4"/>
    <w:rsid w:val="003C323D"/>
    <w:rsid w:val="003D0286"/>
    <w:rsid w:val="003E01A4"/>
    <w:rsid w:val="003E1547"/>
    <w:rsid w:val="003E3168"/>
    <w:rsid w:val="003E626E"/>
    <w:rsid w:val="003F3D10"/>
    <w:rsid w:val="003F7454"/>
    <w:rsid w:val="003F7940"/>
    <w:rsid w:val="00405A84"/>
    <w:rsid w:val="00410FB5"/>
    <w:rsid w:val="00414B3F"/>
    <w:rsid w:val="004156C4"/>
    <w:rsid w:val="00416F08"/>
    <w:rsid w:val="00434DA1"/>
    <w:rsid w:val="00447405"/>
    <w:rsid w:val="00454B39"/>
    <w:rsid w:val="004609AA"/>
    <w:rsid w:val="0048228B"/>
    <w:rsid w:val="00490B31"/>
    <w:rsid w:val="004B1683"/>
    <w:rsid w:val="004B290C"/>
    <w:rsid w:val="004B4FFF"/>
    <w:rsid w:val="004D023B"/>
    <w:rsid w:val="004D39CE"/>
    <w:rsid w:val="004D45C4"/>
    <w:rsid w:val="004D48A2"/>
    <w:rsid w:val="004E5964"/>
    <w:rsid w:val="004F5FB7"/>
    <w:rsid w:val="005015BA"/>
    <w:rsid w:val="00513CA5"/>
    <w:rsid w:val="005248F8"/>
    <w:rsid w:val="00524ADA"/>
    <w:rsid w:val="005366C8"/>
    <w:rsid w:val="00541E24"/>
    <w:rsid w:val="00544FEA"/>
    <w:rsid w:val="005450B7"/>
    <w:rsid w:val="00547C3C"/>
    <w:rsid w:val="0055457A"/>
    <w:rsid w:val="00557217"/>
    <w:rsid w:val="005A5D97"/>
    <w:rsid w:val="005B221F"/>
    <w:rsid w:val="005B5B0C"/>
    <w:rsid w:val="005C26DB"/>
    <w:rsid w:val="005D1C8B"/>
    <w:rsid w:val="005D28FA"/>
    <w:rsid w:val="005E6542"/>
    <w:rsid w:val="005F19FE"/>
    <w:rsid w:val="00604E9F"/>
    <w:rsid w:val="00625840"/>
    <w:rsid w:val="00625C31"/>
    <w:rsid w:val="00625D66"/>
    <w:rsid w:val="00646F00"/>
    <w:rsid w:val="00653393"/>
    <w:rsid w:val="006562A8"/>
    <w:rsid w:val="00661FCC"/>
    <w:rsid w:val="00667710"/>
    <w:rsid w:val="00670D1F"/>
    <w:rsid w:val="00671403"/>
    <w:rsid w:val="006909BF"/>
    <w:rsid w:val="006B0F66"/>
    <w:rsid w:val="006C215E"/>
    <w:rsid w:val="006F101C"/>
    <w:rsid w:val="006F13F0"/>
    <w:rsid w:val="00706ADC"/>
    <w:rsid w:val="007071EF"/>
    <w:rsid w:val="00715D52"/>
    <w:rsid w:val="00744630"/>
    <w:rsid w:val="0074649A"/>
    <w:rsid w:val="00752EDC"/>
    <w:rsid w:val="0075415B"/>
    <w:rsid w:val="00771F31"/>
    <w:rsid w:val="00772BA3"/>
    <w:rsid w:val="00776622"/>
    <w:rsid w:val="00781A7E"/>
    <w:rsid w:val="00783339"/>
    <w:rsid w:val="007942C5"/>
    <w:rsid w:val="007A04AA"/>
    <w:rsid w:val="007A4296"/>
    <w:rsid w:val="007A4545"/>
    <w:rsid w:val="007B25D1"/>
    <w:rsid w:val="007C6310"/>
    <w:rsid w:val="007D0584"/>
    <w:rsid w:val="007D242E"/>
    <w:rsid w:val="007D2D27"/>
    <w:rsid w:val="007D5346"/>
    <w:rsid w:val="007D5760"/>
    <w:rsid w:val="0080464B"/>
    <w:rsid w:val="008119CB"/>
    <w:rsid w:val="00822CD8"/>
    <w:rsid w:val="00823119"/>
    <w:rsid w:val="00855695"/>
    <w:rsid w:val="0085764C"/>
    <w:rsid w:val="00874388"/>
    <w:rsid w:val="00883816"/>
    <w:rsid w:val="00885451"/>
    <w:rsid w:val="0088553F"/>
    <w:rsid w:val="00885AEA"/>
    <w:rsid w:val="0089380D"/>
    <w:rsid w:val="008A3E00"/>
    <w:rsid w:val="008B4234"/>
    <w:rsid w:val="008D18AF"/>
    <w:rsid w:val="008E059D"/>
    <w:rsid w:val="008F66FF"/>
    <w:rsid w:val="00922E90"/>
    <w:rsid w:val="009259F6"/>
    <w:rsid w:val="00930F6A"/>
    <w:rsid w:val="00935C95"/>
    <w:rsid w:val="00950F36"/>
    <w:rsid w:val="009567BC"/>
    <w:rsid w:val="00967F32"/>
    <w:rsid w:val="0099078D"/>
    <w:rsid w:val="00991DDE"/>
    <w:rsid w:val="0099637D"/>
    <w:rsid w:val="009A3D5B"/>
    <w:rsid w:val="009A4B70"/>
    <w:rsid w:val="009A57BC"/>
    <w:rsid w:val="009A71A1"/>
    <w:rsid w:val="009C63FD"/>
    <w:rsid w:val="009C6FDF"/>
    <w:rsid w:val="009D3133"/>
    <w:rsid w:val="009E2F2D"/>
    <w:rsid w:val="009F08FB"/>
    <w:rsid w:val="009F37B7"/>
    <w:rsid w:val="00A0325E"/>
    <w:rsid w:val="00A03932"/>
    <w:rsid w:val="00A0418D"/>
    <w:rsid w:val="00A11BEB"/>
    <w:rsid w:val="00A174C8"/>
    <w:rsid w:val="00A25375"/>
    <w:rsid w:val="00A26607"/>
    <w:rsid w:val="00A26C1C"/>
    <w:rsid w:val="00A3089E"/>
    <w:rsid w:val="00A30D96"/>
    <w:rsid w:val="00A3214B"/>
    <w:rsid w:val="00A34D3A"/>
    <w:rsid w:val="00A56F1B"/>
    <w:rsid w:val="00A6029D"/>
    <w:rsid w:val="00A62CAC"/>
    <w:rsid w:val="00A65690"/>
    <w:rsid w:val="00A7071B"/>
    <w:rsid w:val="00A71D23"/>
    <w:rsid w:val="00A737BE"/>
    <w:rsid w:val="00A9085A"/>
    <w:rsid w:val="00A91B2D"/>
    <w:rsid w:val="00A961DE"/>
    <w:rsid w:val="00AA01DE"/>
    <w:rsid w:val="00AD1028"/>
    <w:rsid w:val="00AD5656"/>
    <w:rsid w:val="00AE6F25"/>
    <w:rsid w:val="00AE7336"/>
    <w:rsid w:val="00AF6E38"/>
    <w:rsid w:val="00AF7464"/>
    <w:rsid w:val="00B1334F"/>
    <w:rsid w:val="00B170B1"/>
    <w:rsid w:val="00B20762"/>
    <w:rsid w:val="00B324CE"/>
    <w:rsid w:val="00B34F24"/>
    <w:rsid w:val="00B43812"/>
    <w:rsid w:val="00B60E93"/>
    <w:rsid w:val="00B7413F"/>
    <w:rsid w:val="00B818F6"/>
    <w:rsid w:val="00B93391"/>
    <w:rsid w:val="00BA6E9B"/>
    <w:rsid w:val="00BB3BF5"/>
    <w:rsid w:val="00BB7268"/>
    <w:rsid w:val="00BD1351"/>
    <w:rsid w:val="00BD4825"/>
    <w:rsid w:val="00BD5EF5"/>
    <w:rsid w:val="00BE26FE"/>
    <w:rsid w:val="00C00FE4"/>
    <w:rsid w:val="00C050A2"/>
    <w:rsid w:val="00C14C83"/>
    <w:rsid w:val="00C2584F"/>
    <w:rsid w:val="00C27C33"/>
    <w:rsid w:val="00C3728A"/>
    <w:rsid w:val="00C37704"/>
    <w:rsid w:val="00C404E3"/>
    <w:rsid w:val="00C51576"/>
    <w:rsid w:val="00C53F11"/>
    <w:rsid w:val="00C55AFC"/>
    <w:rsid w:val="00C65943"/>
    <w:rsid w:val="00C7374B"/>
    <w:rsid w:val="00C75E38"/>
    <w:rsid w:val="00C92DF2"/>
    <w:rsid w:val="00C97A56"/>
    <w:rsid w:val="00CC25FA"/>
    <w:rsid w:val="00CC6FF3"/>
    <w:rsid w:val="00CD4692"/>
    <w:rsid w:val="00CD718A"/>
    <w:rsid w:val="00CE1C59"/>
    <w:rsid w:val="00D17908"/>
    <w:rsid w:val="00D2357A"/>
    <w:rsid w:val="00D42203"/>
    <w:rsid w:val="00D45E29"/>
    <w:rsid w:val="00D47A6B"/>
    <w:rsid w:val="00D63655"/>
    <w:rsid w:val="00D74C9D"/>
    <w:rsid w:val="00D84089"/>
    <w:rsid w:val="00D877BD"/>
    <w:rsid w:val="00DA49E9"/>
    <w:rsid w:val="00DB4428"/>
    <w:rsid w:val="00DB715F"/>
    <w:rsid w:val="00DC03D7"/>
    <w:rsid w:val="00DC5976"/>
    <w:rsid w:val="00DC667D"/>
    <w:rsid w:val="00DF0938"/>
    <w:rsid w:val="00E0194F"/>
    <w:rsid w:val="00E12F4F"/>
    <w:rsid w:val="00E20E50"/>
    <w:rsid w:val="00E217C9"/>
    <w:rsid w:val="00E2519E"/>
    <w:rsid w:val="00E265A2"/>
    <w:rsid w:val="00E354B0"/>
    <w:rsid w:val="00E63D2C"/>
    <w:rsid w:val="00E7202A"/>
    <w:rsid w:val="00E722A0"/>
    <w:rsid w:val="00E73C98"/>
    <w:rsid w:val="00E73CD8"/>
    <w:rsid w:val="00E83BFC"/>
    <w:rsid w:val="00E90F5D"/>
    <w:rsid w:val="00E94171"/>
    <w:rsid w:val="00EA01D1"/>
    <w:rsid w:val="00EA06F9"/>
    <w:rsid w:val="00EA1F0D"/>
    <w:rsid w:val="00EC4ADA"/>
    <w:rsid w:val="00EC76FE"/>
    <w:rsid w:val="00EE3FC1"/>
    <w:rsid w:val="00EF6B36"/>
    <w:rsid w:val="00F139D3"/>
    <w:rsid w:val="00F26079"/>
    <w:rsid w:val="00F277B4"/>
    <w:rsid w:val="00F35CE2"/>
    <w:rsid w:val="00F37374"/>
    <w:rsid w:val="00F41244"/>
    <w:rsid w:val="00F757AA"/>
    <w:rsid w:val="00F80E1D"/>
    <w:rsid w:val="00F81B3A"/>
    <w:rsid w:val="00F96945"/>
    <w:rsid w:val="00FA591C"/>
    <w:rsid w:val="00FA72D1"/>
    <w:rsid w:val="00FA7CA2"/>
    <w:rsid w:val="00FB3B1D"/>
    <w:rsid w:val="00FC676E"/>
    <w:rsid w:val="00FE7BDC"/>
    <w:rsid w:val="00FF0A85"/>
    <w:rsid w:val="00FF282E"/>
    <w:rsid w:val="00FF3B2C"/>
    <w:rsid w:val="00FF6635"/>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BA5983"/>
  <w15:docId w15:val="{974883FB-EF0F-43F2-89D5-274C01314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50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50A2"/>
    <w:rPr>
      <w:rFonts w:ascii="Tahoma" w:hAnsi="Tahoma" w:cs="Tahoma"/>
      <w:sz w:val="16"/>
      <w:szCs w:val="16"/>
    </w:rPr>
  </w:style>
  <w:style w:type="paragraph" w:styleId="ListParagraph">
    <w:name w:val="List Paragraph"/>
    <w:basedOn w:val="Normal"/>
    <w:uiPriority w:val="34"/>
    <w:qFormat/>
    <w:rsid w:val="00C050A2"/>
    <w:pPr>
      <w:ind w:left="720"/>
      <w:contextualSpacing/>
    </w:pPr>
  </w:style>
  <w:style w:type="paragraph" w:styleId="Header">
    <w:name w:val="header"/>
    <w:basedOn w:val="Normal"/>
    <w:link w:val="HeaderChar"/>
    <w:uiPriority w:val="99"/>
    <w:unhideWhenUsed/>
    <w:rsid w:val="004E59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5964"/>
  </w:style>
  <w:style w:type="paragraph" w:styleId="Footer">
    <w:name w:val="footer"/>
    <w:basedOn w:val="Normal"/>
    <w:link w:val="FooterChar"/>
    <w:unhideWhenUsed/>
    <w:qFormat/>
    <w:rsid w:val="004E5964"/>
    <w:pPr>
      <w:tabs>
        <w:tab w:val="center" w:pos="4513"/>
        <w:tab w:val="right" w:pos="9026"/>
      </w:tabs>
      <w:spacing w:after="0" w:line="240" w:lineRule="auto"/>
    </w:pPr>
  </w:style>
  <w:style w:type="character" w:customStyle="1" w:styleId="FooterChar">
    <w:name w:val="Footer Char"/>
    <w:basedOn w:val="DefaultParagraphFont"/>
    <w:link w:val="Footer"/>
    <w:rsid w:val="004E5964"/>
  </w:style>
  <w:style w:type="table" w:styleId="TableGrid">
    <w:name w:val="Table Grid"/>
    <w:basedOn w:val="TableNormal"/>
    <w:uiPriority w:val="59"/>
    <w:rsid w:val="00885A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818F6"/>
    <w:rPr>
      <w:color w:val="0000FF" w:themeColor="hyperlink"/>
      <w:u w:val="single"/>
    </w:rPr>
  </w:style>
  <w:style w:type="character" w:styleId="CommentReference">
    <w:name w:val="annotation reference"/>
    <w:uiPriority w:val="99"/>
    <w:semiHidden/>
    <w:unhideWhenUsed/>
    <w:rsid w:val="00A62CAC"/>
    <w:rPr>
      <w:sz w:val="16"/>
      <w:szCs w:val="16"/>
    </w:rPr>
  </w:style>
  <w:style w:type="paragraph" w:styleId="CommentText">
    <w:name w:val="annotation text"/>
    <w:basedOn w:val="Normal"/>
    <w:link w:val="CommentTextChar"/>
    <w:uiPriority w:val="99"/>
    <w:semiHidden/>
    <w:unhideWhenUsed/>
    <w:rsid w:val="00D17908"/>
    <w:pPr>
      <w:spacing w:line="240" w:lineRule="auto"/>
    </w:pPr>
    <w:rPr>
      <w:sz w:val="20"/>
      <w:szCs w:val="20"/>
    </w:rPr>
  </w:style>
  <w:style w:type="character" w:customStyle="1" w:styleId="CommentTextChar">
    <w:name w:val="Comment Text Char"/>
    <w:basedOn w:val="DefaultParagraphFont"/>
    <w:link w:val="CommentText"/>
    <w:uiPriority w:val="99"/>
    <w:semiHidden/>
    <w:rsid w:val="00D17908"/>
    <w:rPr>
      <w:sz w:val="20"/>
      <w:szCs w:val="20"/>
    </w:rPr>
  </w:style>
  <w:style w:type="paragraph" w:styleId="CommentSubject">
    <w:name w:val="annotation subject"/>
    <w:basedOn w:val="CommentText"/>
    <w:next w:val="CommentText"/>
    <w:link w:val="CommentSubjectChar"/>
    <w:uiPriority w:val="99"/>
    <w:semiHidden/>
    <w:unhideWhenUsed/>
    <w:rsid w:val="00D17908"/>
    <w:rPr>
      <w:b/>
      <w:bCs/>
    </w:rPr>
  </w:style>
  <w:style w:type="character" w:customStyle="1" w:styleId="CommentSubjectChar">
    <w:name w:val="Comment Subject Char"/>
    <w:basedOn w:val="CommentTextChar"/>
    <w:link w:val="CommentSubject"/>
    <w:uiPriority w:val="99"/>
    <w:semiHidden/>
    <w:rsid w:val="00D1790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16951">
      <w:bodyDiv w:val="1"/>
      <w:marLeft w:val="0"/>
      <w:marRight w:val="0"/>
      <w:marTop w:val="0"/>
      <w:marBottom w:val="0"/>
      <w:divBdr>
        <w:top w:val="none" w:sz="0" w:space="0" w:color="auto"/>
        <w:left w:val="none" w:sz="0" w:space="0" w:color="auto"/>
        <w:bottom w:val="none" w:sz="0" w:space="0" w:color="auto"/>
        <w:right w:val="none" w:sz="0" w:space="0" w:color="auto"/>
      </w:divBdr>
    </w:div>
    <w:div w:id="197401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F37F3BC-AD28-431C-A2FE-B30B45E9C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5</Pages>
  <Words>1165</Words>
  <Characters>6644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RTO Advantage</dc:creator>
  <cp:lastModifiedBy>Ghosia computer</cp:lastModifiedBy>
  <cp:revision>32</cp:revision>
  <cp:lastPrinted>2017-08-25T02:59:00Z</cp:lastPrinted>
  <dcterms:created xsi:type="dcterms:W3CDTF">2020-07-11T23:59:00Z</dcterms:created>
  <dcterms:modified xsi:type="dcterms:W3CDTF">2026-03-25T07:11:00Z</dcterms:modified>
</cp:coreProperties>
</file>